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0997A" w14:textId="77777777" w:rsidR="00F05D0E" w:rsidRPr="00F05D0E" w:rsidRDefault="00F05D0E" w:rsidP="00F05D0E">
      <w:pPr>
        <w:rPr>
          <w:rFonts w:ascii="Helvetica Neue" w:eastAsia="Times New Roman" w:hAnsi="Helvetica Neue" w:cs="Times New Roman"/>
          <w:color w:val="FF0000"/>
          <w:sz w:val="20"/>
          <w:szCs w:val="20"/>
          <w:lang w:val="en-US" w:eastAsia="es-ES_tradnl"/>
        </w:rPr>
      </w:pPr>
      <w:r w:rsidRPr="00F05D0E">
        <w:rPr>
          <w:rFonts w:ascii="Helvetica Neue" w:eastAsia="Times New Roman" w:hAnsi="Helvetica Neue" w:cs="Times New Roman"/>
          <w:b/>
          <w:bCs/>
          <w:color w:val="FF0000"/>
          <w:sz w:val="20"/>
          <w:szCs w:val="20"/>
          <w:lang w:val="en-US" w:eastAsia="es-ES_tradnl"/>
        </w:rPr>
        <w:t>JBC Soldering Tools</w:t>
      </w:r>
    </w:p>
    <w:p w14:paraId="569CCB64" w14:textId="77777777" w:rsidR="00F05D0E" w:rsidRPr="00F05D0E" w:rsidRDefault="00F05D0E" w:rsidP="00F05D0E">
      <w:pPr>
        <w:rPr>
          <w:rFonts w:ascii="Helvetica Neue" w:eastAsia="Times New Roman" w:hAnsi="Helvetica Neue" w:cs="Times New Roman"/>
          <w:color w:val="000000"/>
          <w:sz w:val="20"/>
          <w:szCs w:val="20"/>
          <w:lang w:val="en-US" w:eastAsia="es-ES_tradnl"/>
        </w:rPr>
      </w:pPr>
    </w:p>
    <w:p w14:paraId="58338EA6" w14:textId="4EA7C6C7" w:rsidR="00F05D0E" w:rsidRPr="00F05D0E" w:rsidRDefault="00F05D0E" w:rsidP="00F05D0E">
      <w:pPr>
        <w:rPr>
          <w:rFonts w:ascii="Helvetica Neue" w:eastAsia="Times New Roman" w:hAnsi="Helvetica Neue" w:cs="Times New Roman"/>
          <w:color w:val="808080" w:themeColor="background1" w:themeShade="80"/>
          <w:lang w:val="en-US" w:eastAsia="es-ES_tradnl"/>
        </w:rPr>
      </w:pPr>
      <w:r w:rsidRPr="00F05D0E"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  <w:t xml:space="preserve">JBC Soldering Tools </w:t>
      </w:r>
      <w:r w:rsidRPr="00F05D0E">
        <w:rPr>
          <w:rFonts w:ascii="Helvetica Neue" w:eastAsia="Times New Roman" w:hAnsi="Helvetica Neue" w:cs="Calibri"/>
          <w:color w:val="808080" w:themeColor="background1" w:themeShade="80"/>
          <w:sz w:val="22"/>
          <w:szCs w:val="22"/>
          <w:lang w:val="en-US" w:eastAsia="es-ES_tradnl"/>
        </w:rPr>
        <w:t>was founded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lang w:val="en-US" w:eastAsia="es-ES_tradnl"/>
        </w:rPr>
        <w:t xml:space="preserve"> 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  <w:t xml:space="preserve">in 1929 with the purpose to create high technology for companies that move our world forward. Today, we are recognized as a worldwide leader </w:t>
      </w:r>
      <w:r w:rsidRPr="00F05D0E">
        <w:rPr>
          <w:rFonts w:ascii="Helvetica Neue" w:eastAsia="Times New Roman" w:hAnsi="Helvetica Neue" w:cs="Calibri"/>
          <w:color w:val="808080" w:themeColor="background1" w:themeShade="80"/>
          <w:sz w:val="22"/>
          <w:szCs w:val="22"/>
          <w:lang w:val="en-US" w:eastAsia="es-ES_tradnl"/>
        </w:rPr>
        <w:t>in the world of hand</w:t>
      </w:r>
      <w:r w:rsidR="00D44E06">
        <w:rPr>
          <w:rFonts w:ascii="Helvetica Neue" w:eastAsia="Times New Roman" w:hAnsi="Helvetica Neue" w:cs="Calibri"/>
          <w:color w:val="808080" w:themeColor="background1" w:themeShade="80"/>
          <w:sz w:val="22"/>
          <w:szCs w:val="22"/>
          <w:lang w:val="en-US" w:eastAsia="es-ES_tradnl"/>
        </w:rPr>
        <w:t xml:space="preserve"> </w:t>
      </w:r>
      <w:r w:rsidRPr="00F05D0E">
        <w:rPr>
          <w:rFonts w:ascii="Helvetica Neue" w:eastAsia="Times New Roman" w:hAnsi="Helvetica Neue" w:cs="Calibri"/>
          <w:color w:val="808080" w:themeColor="background1" w:themeShade="80"/>
          <w:sz w:val="22"/>
          <w:szCs w:val="22"/>
          <w:lang w:val="en-US" w:eastAsia="es-ES_tradnl"/>
        </w:rPr>
        <w:t>soldering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  <w:t>, thanks to our constant improvements, innovations and quality in our products.</w:t>
      </w:r>
    </w:p>
    <w:p w14:paraId="4CF44F8B" w14:textId="77777777" w:rsidR="00F05D0E" w:rsidRPr="00F05D0E" w:rsidRDefault="00F05D0E" w:rsidP="00F05D0E">
      <w:pPr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</w:pPr>
    </w:p>
    <w:p w14:paraId="539C6E26" w14:textId="0775C193" w:rsidR="00F05D0E" w:rsidRPr="00F05D0E" w:rsidRDefault="00F05D0E" w:rsidP="00F05D0E">
      <w:pPr>
        <w:rPr>
          <w:rFonts w:ascii="Helvetica Neue" w:eastAsia="Times New Roman" w:hAnsi="Helvetica Neue" w:cs="Times New Roman"/>
          <w:color w:val="808080" w:themeColor="background1" w:themeShade="80"/>
          <w:lang w:val="en-US" w:eastAsia="es-ES_tradnl"/>
        </w:rPr>
      </w:pPr>
      <w:r w:rsidRPr="00F05D0E"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  <w:t xml:space="preserve">We believe in ideas that take us </w:t>
      </w:r>
      <w:r w:rsidRPr="00F05D0E">
        <w:rPr>
          <w:rFonts w:ascii="Helvetica Neue" w:eastAsia="Times New Roman" w:hAnsi="Helvetica Neue" w:cs="Calibri"/>
          <w:color w:val="808080" w:themeColor="background1" w:themeShade="80"/>
          <w:sz w:val="22"/>
          <w:szCs w:val="22"/>
          <w:lang w:val="en-US" w:eastAsia="es-ES_tradnl"/>
        </w:rPr>
        <w:t>further. This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lang w:val="en-US" w:eastAsia="es-ES_tradnl"/>
        </w:rPr>
        <w:t xml:space="preserve"> 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  <w:t xml:space="preserve">is why we are an active supporter in the areas of </w:t>
      </w:r>
      <w:r w:rsidRPr="00F05D0E">
        <w:rPr>
          <w:rFonts w:ascii="Helvetica Neue" w:eastAsia="Times New Roman" w:hAnsi="Helvetica Neue" w:cs="Calibri"/>
          <w:color w:val="808080" w:themeColor="background1" w:themeShade="80"/>
          <w:sz w:val="22"/>
          <w:szCs w:val="22"/>
          <w:lang w:val="en-US" w:eastAsia="es-ES_tradnl"/>
        </w:rPr>
        <w:t>research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lang w:val="en-US" w:eastAsia="es-ES_tradnl"/>
        </w:rPr>
        <w:t xml:space="preserve"> </w:t>
      </w:r>
      <w:r w:rsidRPr="00F05D0E">
        <w:rPr>
          <w:rFonts w:ascii="Helvetica Neue" w:eastAsia="Times New Roman" w:hAnsi="Helvetica Neue" w:cs="Times New Roman"/>
          <w:color w:val="808080" w:themeColor="background1" w:themeShade="80"/>
          <w:sz w:val="20"/>
          <w:szCs w:val="20"/>
          <w:lang w:val="en-US" w:eastAsia="es-ES_tradnl"/>
        </w:rPr>
        <w:t>and technology that will help us progress.</w:t>
      </w:r>
    </w:p>
    <w:p w14:paraId="7F1E0BAC" w14:textId="77777777" w:rsidR="00F05D0E" w:rsidRPr="00F05D0E" w:rsidRDefault="00F05D0E">
      <w:pPr>
        <w:rPr>
          <w:lang w:val="en-US"/>
        </w:rPr>
      </w:pPr>
    </w:p>
    <w:sectPr w:rsidR="00F05D0E" w:rsidRPr="00F05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0E"/>
    <w:rsid w:val="0026348D"/>
    <w:rsid w:val="00D44E06"/>
    <w:rsid w:val="00F0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DB53C1"/>
  <w15:chartTrackingRefBased/>
  <w15:docId w15:val="{1706F8A7-2345-D943-9245-65FF7C11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 Miguel</dc:creator>
  <cp:keywords/>
  <dc:description/>
  <cp:lastModifiedBy>Adriana San Miguel</cp:lastModifiedBy>
  <cp:revision>3</cp:revision>
  <dcterms:created xsi:type="dcterms:W3CDTF">2022-03-28T10:17:00Z</dcterms:created>
  <dcterms:modified xsi:type="dcterms:W3CDTF">2024-02-26T10:47:00Z</dcterms:modified>
</cp:coreProperties>
</file>