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5E38" w:rsidRDefault="001E5E38" w:rsidP="001E5E38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三花聚顶</w:t>
      </w:r>
      <w:r>
        <w:rPr>
          <w:rFonts w:hint="eastAsia"/>
        </w:rPr>
        <w:t>#</w:t>
      </w:r>
    </w:p>
    <w:p w:rsidR="001E5E38" w:rsidRDefault="001E5E38" w:rsidP="001E5E38">
      <w:pPr>
        <w:spacing w:before="97" w:after="97"/>
        <w:ind w:firstLine="0"/>
      </w:pPr>
    </w:p>
    <w:p w:rsidR="001E5E38" w:rsidRDefault="001E5E38" w:rsidP="001E5E38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Pr="001E5E38">
        <w:rPr>
          <w:rFonts w:hint="eastAsia"/>
        </w:rPr>
        <w:t>如何评价柯洁发文「</w:t>
      </w:r>
      <w:r w:rsidRPr="001E5E38">
        <w:rPr>
          <w:rFonts w:hint="eastAsia"/>
        </w:rPr>
        <w:t>B</w:t>
      </w:r>
      <w:r w:rsidRPr="001E5E38">
        <w:rPr>
          <w:rFonts w:hint="eastAsia"/>
        </w:rPr>
        <w:t>站动态再见」，随后删光相关动态的行为？</w:t>
      </w:r>
    </w:p>
    <w:p w:rsidR="001E5E38" w:rsidRDefault="001E5E38" w:rsidP="001E5E38">
      <w:pPr>
        <w:spacing w:before="97" w:after="97"/>
        <w:ind w:firstLine="0"/>
      </w:pPr>
    </w:p>
    <w:p w:rsidR="001E5E38" w:rsidRDefault="001E5E38" w:rsidP="001E5E38">
      <w:pPr>
        <w:spacing w:before="97" w:after="97"/>
        <w:ind w:firstLine="480"/>
      </w:pPr>
      <w:r>
        <w:rPr>
          <w:rFonts w:hint="eastAsia"/>
        </w:rPr>
        <w:t>当众演讲是需要非常深厚的社会学功力的，你也许是从街头学到、也许是纵览历史学到、又或者是依靠师门传承、又或者是依靠强大的参谋团队，但无论如何，你需要一个非常深厚的、饱经验证和积淀的功底来指导你的公众发言。</w:t>
      </w:r>
    </w:p>
    <w:p w:rsidR="00BC5EAD" w:rsidRDefault="001E5E38" w:rsidP="001E5E38">
      <w:pPr>
        <w:spacing w:before="97" w:after="97"/>
        <w:ind w:firstLine="480"/>
      </w:pPr>
      <w:r>
        <w:rPr>
          <w:rFonts w:hint="eastAsia"/>
        </w:rPr>
        <w:t>你需要对公众对何种言论会有何种反应有一个清醒的、基本正确的认知，对各种被误解的可能性保持充分的敬畏，而且要为公众的补强倾向打下深厚的认知基础。</w:t>
      </w:r>
    </w:p>
    <w:p w:rsidR="00BC5EAD" w:rsidRDefault="001E5E38" w:rsidP="001E5E38">
      <w:pPr>
        <w:spacing w:before="97" w:after="97"/>
        <w:ind w:firstLine="480"/>
      </w:pPr>
      <w:r>
        <w:rPr>
          <w:rFonts w:hint="eastAsia"/>
        </w:rPr>
        <w:t>你要有若干件众所周知的、无可否认的德行作为一个底层基础，促使公众自然的、正面的理解你的话，以免你难以避免的表达模糊被人恶意解读。</w:t>
      </w:r>
    </w:p>
    <w:p w:rsidR="00BC5EAD" w:rsidRDefault="001E5E38" w:rsidP="001E5E38">
      <w:pPr>
        <w:spacing w:before="97" w:after="97"/>
        <w:ind w:firstLine="480"/>
      </w:pPr>
      <w:r>
        <w:rPr>
          <w:rFonts w:hint="eastAsia"/>
        </w:rPr>
        <w:t>比如，袁隆平、钟南山、钱学森哪怕说了某种有争议的话、存在恶意解读空间的话，人们很少会去选择那个恶意解读的版本来作为自己的理解。</w:t>
      </w:r>
    </w:p>
    <w:p w:rsidR="00BC5EAD" w:rsidRDefault="001E5E38" w:rsidP="001E5E38">
      <w:pPr>
        <w:spacing w:before="97" w:after="97"/>
        <w:ind w:firstLine="480"/>
      </w:pPr>
      <w:r>
        <w:rPr>
          <w:rFonts w:hint="eastAsia"/>
        </w:rPr>
        <w:t>这就是为什么公众人物一定会爱惜羽毛，而不是“飞扬跳脱”。</w:t>
      </w:r>
    </w:p>
    <w:p w:rsidR="00BC5EAD" w:rsidRDefault="001E5E38" w:rsidP="001E5E38">
      <w:pPr>
        <w:spacing w:before="97" w:after="97"/>
        <w:ind w:firstLine="480"/>
      </w:pPr>
      <w:r w:rsidRPr="00BC5EAD">
        <w:rPr>
          <w:rFonts w:eastAsia="点字青花楷" w:hint="eastAsia"/>
        </w:rPr>
        <w:t>所谓的“飞扬跳脱”，就是对恶意解读的可能毫无敬畏、从不回避的美化描述而已。</w:t>
      </w:r>
      <w:r>
        <w:rPr>
          <w:rFonts w:hint="eastAsia"/>
        </w:rPr>
        <w:t>往好里说叫“英勇无畏”，往坏里说就叫不知死活傻大胆。</w:t>
      </w:r>
    </w:p>
    <w:p w:rsidR="00BC5EAD" w:rsidRDefault="001E5E38" w:rsidP="001E5E38">
      <w:pPr>
        <w:spacing w:before="97" w:after="97"/>
        <w:ind w:firstLine="480"/>
      </w:pPr>
      <w:r>
        <w:rPr>
          <w:rFonts w:hint="eastAsia"/>
        </w:rPr>
        <w:t>哪怕你有德行作保，说这些话也会磨损你德行的保护力。保护力一旦透支，你的任何含糊、歧义，都可能因为广大受众中不可避免的恶意理解的失去抑制、迅速发酵而导致重大灾难。</w:t>
      </w:r>
    </w:p>
    <w:p w:rsidR="00C8042C" w:rsidRDefault="001E5E38" w:rsidP="001E5E38">
      <w:pPr>
        <w:spacing w:before="97" w:after="97"/>
        <w:ind w:firstLine="480"/>
      </w:pPr>
      <w:r>
        <w:rPr>
          <w:rFonts w:hint="eastAsia"/>
        </w:rPr>
        <w:t>这就意味着客观上就德高望重的人才有资格讲高度争议性的话，去引发社会对一些尖锐问题的关注而自身不会被反噬、吞没。这也给了每一个德高望重者巨大的社会责任，绝不能轻易的利用自己的这种特权来破坏社会的稳定和和谐。</w:t>
      </w:r>
    </w:p>
    <w:p w:rsidR="00C8042C" w:rsidRDefault="001E5E38" w:rsidP="001E5E38">
      <w:pPr>
        <w:spacing w:before="97" w:after="97"/>
        <w:ind w:firstLine="480"/>
      </w:pPr>
      <w:r>
        <w:rPr>
          <w:rFonts w:hint="eastAsia"/>
        </w:rPr>
        <w:t>因为这个原因，德高望重而一呼百应的人，要么就要选择慎言、少说，要么就要在这个社会学功底上下巨大的苦工。例如大量的实地调查走访、例如深度参与社会治理的前线实践、例如久历沉浮饱经世事、例如学贯古今、识通中外。</w:t>
      </w:r>
    </w:p>
    <w:p w:rsidR="00C8042C" w:rsidRDefault="001E5E38" w:rsidP="001E5E38">
      <w:pPr>
        <w:spacing w:before="97" w:after="97"/>
        <w:ind w:firstLine="480"/>
      </w:pPr>
      <w:r>
        <w:rPr>
          <w:rFonts w:hint="eastAsia"/>
        </w:rPr>
        <w:t>这一定是一个清醒的、绝不可能毫无知觉、毫无艰苦的苦难行军般的历程，是几千个日日夜夜的点滴之功。</w:t>
      </w:r>
      <w:r w:rsidRPr="00C8042C">
        <w:rPr>
          <w:rFonts w:eastAsia="点字青花楷" w:hint="eastAsia"/>
        </w:rPr>
        <w:t>自己有没有付出这份硬功夫、苦功夫，人自己是不可能没有任何自觉的。</w:t>
      </w:r>
    </w:p>
    <w:p w:rsidR="009911A0" w:rsidRDefault="001E5E38" w:rsidP="001E5E38">
      <w:pPr>
        <w:spacing w:before="97" w:after="97"/>
        <w:ind w:firstLine="480"/>
      </w:pPr>
      <w:r>
        <w:rPr>
          <w:rFonts w:hint="eastAsia"/>
        </w:rPr>
        <w:t>你没有付出这份苦工，你自己肯定知道。在你没有做过这份功夫的前提下，轻易的假设自己可以料定大众的反应，在德行不足保证被善意理解的前提下、轻易的超越自己的承受力去轻佻的触摸高度争议的敏感议题，实际上是一种对社会极为严重的客观威胁。</w:t>
      </w:r>
    </w:p>
    <w:p w:rsidR="009911A0" w:rsidRDefault="001E5E38" w:rsidP="001E5E38">
      <w:pPr>
        <w:spacing w:before="97" w:after="97"/>
        <w:ind w:firstLine="480"/>
      </w:pPr>
      <w:r>
        <w:rPr>
          <w:rFonts w:hint="eastAsia"/>
        </w:rPr>
        <w:t>到这个时候，公众只有两个选择——要么认定你是“不懂事”，原谅你，但从此你要被视为一个不靠谱的人物，一个娱乐性的角色；要么认定你是认真的、严肃的、刻意的，于是只能把你这个将公众利益视如玩具的威胁清除。</w:t>
      </w:r>
    </w:p>
    <w:p w:rsidR="009911A0" w:rsidRDefault="001E5E38" w:rsidP="001E5E38">
      <w:pPr>
        <w:spacing w:before="97" w:after="97"/>
        <w:ind w:firstLine="480"/>
      </w:pPr>
      <w:r>
        <w:rPr>
          <w:rFonts w:hint="eastAsia"/>
        </w:rPr>
        <w:t>原子弹不能掌握在不严肃的人手中。要么你自觉从控制室赶紧撤出，要么你的德行足以让人相信“核按钮既然必须有人掌握，也只能握在这些人手中”。</w:t>
      </w:r>
    </w:p>
    <w:p w:rsidR="009911A0" w:rsidRDefault="001E5E38" w:rsidP="001E5E38">
      <w:pPr>
        <w:spacing w:before="97" w:after="97"/>
        <w:ind w:firstLine="480"/>
      </w:pPr>
      <w:r>
        <w:rPr>
          <w:rFonts w:hint="eastAsia"/>
        </w:rPr>
        <w:t>如果你德行不足以让人寄托信任、又有好几次拿核按钮闹着玩的记录，那么你每玩一次，公众的忍耐就会削薄一次。</w:t>
      </w:r>
    </w:p>
    <w:p w:rsidR="00680E7D" w:rsidRDefault="001E5E38" w:rsidP="001E5E38">
      <w:pPr>
        <w:spacing w:before="97" w:after="97"/>
        <w:ind w:firstLine="480"/>
      </w:pPr>
      <w:r>
        <w:rPr>
          <w:rFonts w:hint="eastAsia"/>
        </w:rPr>
        <w:t>这是不能忍的，你站到地堡外面来，看你自己能不能忍？看你能不能听那些“他毕竟没有真的按下去”这种辩解？</w:t>
      </w:r>
    </w:p>
    <w:p w:rsidR="00680E7D" w:rsidRDefault="001E5E38" w:rsidP="001E5E38">
      <w:pPr>
        <w:spacing w:before="97" w:after="97"/>
        <w:ind w:firstLine="480"/>
      </w:pPr>
      <w:r>
        <w:rPr>
          <w:rFonts w:hint="eastAsia"/>
        </w:rPr>
        <w:t>你不举起双手离开操作台，警卫就要开枪了。</w:t>
      </w:r>
    </w:p>
    <w:p w:rsidR="00B900AF" w:rsidRDefault="001E5E38" w:rsidP="001E5E38">
      <w:pPr>
        <w:spacing w:before="97" w:after="97"/>
        <w:ind w:firstLine="480"/>
      </w:pPr>
      <w:r>
        <w:rPr>
          <w:rFonts w:hint="eastAsia"/>
        </w:rPr>
        <w:t>有多少德行、有多深的功底、有多大的“即使可能被误解、付出代价也值得冒险一试”的觉悟，就说多少话。</w:t>
      </w:r>
    </w:p>
    <w:p w:rsidR="00B900AF" w:rsidRDefault="001E5E38" w:rsidP="001E5E38">
      <w:pPr>
        <w:spacing w:before="97" w:after="97"/>
        <w:ind w:firstLine="480"/>
      </w:pPr>
      <w:r>
        <w:rPr>
          <w:rFonts w:hint="eastAsia"/>
        </w:rPr>
        <w:lastRenderedPageBreak/>
        <w:t>也许有人会觉得“社会需要这种胆大妄为才能保持活力”，但事实上社会只需要保证“三花聚顶”的人足够多就足够既维持稳定、又活泼发展。那些把重大敏感议题的挑战权下放到低于这三根门槛线以下的所谓“宽容社会”，有着数学上难以抑制的不稳定性，</w:t>
      </w:r>
    </w:p>
    <w:p w:rsidR="00B900AF" w:rsidRDefault="001E5E38" w:rsidP="001E5E38">
      <w:pPr>
        <w:spacing w:before="97" w:after="97"/>
        <w:ind w:firstLine="480"/>
      </w:pPr>
      <w:r>
        <w:rPr>
          <w:rFonts w:hint="eastAsia"/>
        </w:rPr>
        <w:t>就像那些变异率过高的机体，这种社会在获得了“更高的适应力”同时获得了“高致癌率”，高适应性和高致癌率是同一种特性的两个不可分割的副效应。</w:t>
      </w:r>
    </w:p>
    <w:p w:rsidR="00B900AF" w:rsidRDefault="001E5E38" w:rsidP="001E5E38">
      <w:pPr>
        <w:spacing w:before="97" w:after="97"/>
        <w:ind w:firstLine="480"/>
      </w:pPr>
      <w:r>
        <w:rPr>
          <w:rFonts w:hint="eastAsia"/>
        </w:rPr>
        <w:t>你必须以优先避免致癌为前提去追求高适应力，因此，这个“三花聚顶”的门槛是不可能长期搁置的。</w:t>
      </w:r>
    </w:p>
    <w:p w:rsidR="00AC2FFA" w:rsidRDefault="001E5E38" w:rsidP="001E5E38">
      <w:pPr>
        <w:spacing w:before="97" w:after="97"/>
        <w:ind w:firstLine="480"/>
      </w:pPr>
      <w:r>
        <w:rPr>
          <w:rFonts w:hint="eastAsia"/>
        </w:rPr>
        <w:t>毕竟，“更高的适应力”也许运气好可以一时领先，但一旦运气不好就会得癌症，一次就会致命。</w:t>
      </w:r>
    </w:p>
    <w:p w:rsidR="00AC2FFA" w:rsidRDefault="001E5E38" w:rsidP="001E5E38">
      <w:pPr>
        <w:spacing w:before="97" w:after="97"/>
        <w:ind w:firstLine="480"/>
      </w:pPr>
      <w:r>
        <w:rPr>
          <w:rFonts w:hint="eastAsia"/>
        </w:rPr>
        <w:t>德行、功底、觉悟，是你真正的说话资格。</w:t>
      </w:r>
    </w:p>
    <w:p w:rsidR="00AC2FFA" w:rsidRDefault="001E5E38" w:rsidP="001E5E38">
      <w:pPr>
        <w:spacing w:before="97" w:after="97"/>
        <w:ind w:firstLine="480"/>
      </w:pPr>
      <w:r>
        <w:rPr>
          <w:rFonts w:hint="eastAsia"/>
        </w:rPr>
        <w:t>不要说你没资格说的话、参与你还不够格参与的话题，客观的社会规律不会容忍这种妄行。</w:t>
      </w:r>
    </w:p>
    <w:p w:rsidR="00AC2FFA" w:rsidRDefault="001E5E38" w:rsidP="001E5E38">
      <w:pPr>
        <w:spacing w:before="97" w:after="97"/>
        <w:ind w:firstLine="480"/>
      </w:pPr>
      <w:r>
        <w:rPr>
          <w:rFonts w:hint="eastAsia"/>
        </w:rPr>
        <w:t>你真的这么希望参与这些议题，那么你正确的选择只能是加倍厚积你的德行，即先无可否定的造福社会，加倍努力的增进你对社会的浸淫和了解，加倍严格的审视自己对人类的爱的信念。</w:t>
      </w:r>
    </w:p>
    <w:p w:rsidR="00AC2FFA" w:rsidRDefault="001E5E38" w:rsidP="001E5E38">
      <w:pPr>
        <w:spacing w:before="97" w:after="97"/>
        <w:ind w:firstLine="480"/>
      </w:pPr>
      <w:r w:rsidRPr="00AC2FFA">
        <w:rPr>
          <w:rFonts w:eastAsia="点字青花楷" w:hint="eastAsia"/>
        </w:rPr>
        <w:t>人只会接受爱人的冒犯，只会宽容爱人的批评。</w:t>
      </w:r>
      <w:r>
        <w:rPr>
          <w:rFonts w:hint="eastAsia"/>
        </w:rPr>
        <w:t>而在开口之前有耐心先厚积德行、先下血汗苦工去了解和钻研、先对牺牲毫无侥幸，就是这个“真挚爱人”最基本的见证。</w:t>
      </w:r>
    </w:p>
    <w:p w:rsidR="001E5E38" w:rsidRDefault="001E5E38" w:rsidP="001E5E38">
      <w:pPr>
        <w:spacing w:before="97" w:after="97"/>
        <w:ind w:firstLine="480"/>
      </w:pPr>
      <w:r>
        <w:rPr>
          <w:rFonts w:hint="eastAsia"/>
        </w:rPr>
        <w:t>你没有，就不要僭越。</w:t>
      </w:r>
    </w:p>
    <w:p w:rsidR="001E5E38" w:rsidRDefault="001E5E38" w:rsidP="001E5E38">
      <w:pPr>
        <w:spacing w:before="97" w:after="97"/>
        <w:ind w:firstLine="480"/>
      </w:pPr>
    </w:p>
    <w:p w:rsidR="00493FFE" w:rsidRDefault="001E5E38" w:rsidP="001E5E38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2023-12-29</w:t>
      </w:r>
    </w:p>
    <w:p w:rsidR="001E5E38" w:rsidRDefault="001E5E38" w:rsidP="001E5E38">
      <w:pPr>
        <w:spacing w:before="97" w:after="97"/>
        <w:ind w:firstLine="0"/>
        <w:jc w:val="right"/>
      </w:pPr>
      <w:hyperlink r:id="rId4" w:history="1">
        <w:r w:rsidRPr="00A87D8E">
          <w:rPr>
            <w:rStyle w:val="a3"/>
            <w:rFonts w:hint="eastAsia"/>
          </w:rPr>
          <w:t>https://www.zhihu.com/answer/3342238672</w:t>
        </w:r>
      </w:hyperlink>
    </w:p>
    <w:p w:rsidR="001E5E38" w:rsidRDefault="001E5E38" w:rsidP="001E5E38">
      <w:pPr>
        <w:spacing w:before="97" w:after="97"/>
        <w:ind w:firstLine="0"/>
      </w:pPr>
    </w:p>
    <w:p w:rsidR="001E5E38" w:rsidRDefault="001E5E38" w:rsidP="001E5E38">
      <w:pPr>
        <w:spacing w:before="97" w:after="97"/>
        <w:ind w:firstLine="0"/>
      </w:pPr>
      <w:r>
        <w:rPr>
          <w:rFonts w:hint="eastAsia"/>
        </w:rPr>
        <w:t>---</w:t>
      </w:r>
    </w:p>
    <w:p w:rsidR="001E5E38" w:rsidRDefault="001E5E38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Default="0050032C" w:rsidP="001E5E38">
      <w:pPr>
        <w:spacing w:before="97" w:after="97"/>
        <w:ind w:firstLine="0"/>
      </w:pPr>
    </w:p>
    <w:p w:rsidR="0050032C" w:rsidRPr="001E5E38" w:rsidRDefault="0050032C" w:rsidP="001E5E38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1E5E38" w:rsidRDefault="001E5E38" w:rsidP="001E5E38">
      <w:pPr>
        <w:spacing w:before="97" w:after="97"/>
        <w:ind w:firstLine="480"/>
      </w:pPr>
    </w:p>
    <w:p w:rsidR="0050032C" w:rsidRDefault="0050032C" w:rsidP="001E5E38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50032C">
        <w:rPr>
          <w:rFonts w:hint="eastAsia"/>
        </w:rPr>
        <w:t>记得有一篇说不主动追求当众演讲在中国是一种加分项，那么与这篇所说是否一样？我们到底要不要去追求当众演讲的能力呢</w:t>
      </w:r>
    </w:p>
    <w:p w:rsidR="0050032C" w:rsidRDefault="0050032C" w:rsidP="001E5E38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50032C">
        <w:rPr>
          <w:rFonts w:hint="eastAsia"/>
        </w:rPr>
        <w:t>当众说话有不能忽视的风险，必须确信愿意冒这个风险才行</w:t>
      </w:r>
    </w:p>
    <w:p w:rsidR="0050032C" w:rsidRDefault="0050032C" w:rsidP="0050032C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50032C" w:rsidRDefault="0050032C" w:rsidP="0050032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先生您好：</w:t>
      </w:r>
    </w:p>
    <w:p w:rsidR="0050032C" w:rsidRDefault="0050032C" w:rsidP="0050032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我现在认为大脑内情绪回路机制才是根本。情绪智力</w:t>
      </w:r>
      <w:r>
        <w:rPr>
          <w:rFonts w:hint="eastAsia"/>
        </w:rPr>
        <w:t>/</w:t>
      </w:r>
      <w:r>
        <w:rPr>
          <w:rFonts w:hint="eastAsia"/>
        </w:rPr>
        <w:t>机制决定底层人生，甚至极大驱动影响认知、思维、逻辑、伦理水平。这需要基因、幼年、成长环境、健康程度四个关键要素来维持底层「情绪稳定」，靠表演死撑或者人格面具一定会被底层动力反噬。</w:t>
      </w:r>
    </w:p>
    <w:p w:rsidR="0050032C" w:rsidRDefault="0050032C" w:rsidP="0050032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但话说回来</w:t>
      </w:r>
    </w:p>
    <w:p w:rsidR="0050032C" w:rsidRDefault="0050032C" w:rsidP="0050032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人生这场游戏，我已无力、无条件玩了</w:t>
      </w:r>
    </w:p>
    <w:p w:rsidR="0050032C" w:rsidRDefault="0050032C" w:rsidP="0050032C">
      <w:pPr>
        <w:spacing w:before="97" w:after="97"/>
        <w:ind w:firstLine="480"/>
      </w:pPr>
      <w:r>
        <w:rPr>
          <w:rFonts w:hint="eastAsia"/>
        </w:rPr>
        <w:t>祝大家幸福～</w:t>
      </w:r>
    </w:p>
    <w:p w:rsidR="0050032C" w:rsidRDefault="0050032C" w:rsidP="0050032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你的意思是，你会怎么样，要你的情绪说了算？</w:t>
      </w:r>
    </w:p>
    <w:p w:rsidR="0050032C" w:rsidRDefault="0050032C" w:rsidP="0050032C">
      <w:pPr>
        <w:spacing w:before="97" w:after="97"/>
        <w:ind w:firstLine="480"/>
      </w:pPr>
      <w:r>
        <w:rPr>
          <w:rFonts w:hint="eastAsia"/>
        </w:rPr>
        <w:t>不是你决定你的情绪，而是你的情绪来决定你？</w:t>
      </w:r>
    </w:p>
    <w:p w:rsidR="0050032C" w:rsidRDefault="00594E70" w:rsidP="0050032C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594E70">
        <w:rPr>
          <w:rFonts w:hint="eastAsia"/>
        </w:rPr>
        <w:t>我的意思是我的情绪会被各类惯性、记忆、创伤、病痛带动影响，这让我非常的无奈，包括我最近半年多身体非常不好。（之前两年多也不怎么样）</w:t>
      </w:r>
    </w:p>
    <w:p w:rsidR="00594E70" w:rsidRDefault="00594E70" w:rsidP="00594E70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研究清楚什么行为会触发那些情绪，然后不要做这些行为。</w:t>
      </w:r>
    </w:p>
    <w:p w:rsidR="00594E70" w:rsidRDefault="00594E70" w:rsidP="00594E70">
      <w:pPr>
        <w:spacing w:before="97" w:after="97"/>
        <w:ind w:firstLine="480"/>
      </w:pPr>
      <w:r>
        <w:rPr>
          <w:rFonts w:hint="eastAsia"/>
        </w:rPr>
        <w:t>你才是你自己的主人，你要拦截情绪反应，有的是手段。</w:t>
      </w:r>
    </w:p>
    <w:p w:rsidR="00926A1C" w:rsidRDefault="00926A1C" w:rsidP="00926A1C">
      <w:pPr>
        <w:spacing w:before="97" w:after="97"/>
        <w:ind w:firstLine="480"/>
      </w:pPr>
      <w:r>
        <w:rPr>
          <w:rFonts w:hint="eastAsia"/>
        </w:rPr>
        <w:t xml:space="preserve">B: </w:t>
      </w:r>
      <w:r>
        <w:rPr>
          <w:rFonts w:hint="eastAsia"/>
        </w:rPr>
        <w:t>语言表达三原则之一是“无费”，减去不必要成分保证了语言的容量和质量上限</w:t>
      </w:r>
      <w:r>
        <w:rPr>
          <w:rFonts w:hint="eastAsia"/>
        </w:rPr>
        <w:t>。</w:t>
      </w:r>
      <w:r>
        <w:rPr>
          <w:rFonts w:hint="eastAsia"/>
        </w:rPr>
        <w:t>你的前半部分和后半部分内容几乎是完全割裂的</w:t>
      </w:r>
      <w:r>
        <w:rPr>
          <w:rFonts w:hint="eastAsia"/>
        </w:rPr>
        <w:t>。</w:t>
      </w:r>
      <w:r>
        <w:rPr>
          <w:rFonts w:hint="eastAsia"/>
        </w:rPr>
        <w:t>我不知道答主怎么看，不知道他是否对你这种行为怀有一种格外的宽仁（因为批评也许并不利于你从抑郁中康复）</w:t>
      </w:r>
      <w:r>
        <w:rPr>
          <w:rFonts w:hint="eastAsia"/>
        </w:rPr>
        <w:t>。</w:t>
      </w:r>
    </w:p>
    <w:p w:rsidR="00926A1C" w:rsidRDefault="00926A1C" w:rsidP="00926A1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但就我而言，我不喜欢这种表达</w:t>
      </w:r>
    </w:p>
    <w:p w:rsidR="00926A1C" w:rsidRDefault="00926A1C" w:rsidP="00926A1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你不客观</w:t>
      </w:r>
    </w:p>
    <w:p w:rsidR="00926A1C" w:rsidRDefault="00926A1C" w:rsidP="00926A1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你一边说着话一边软倒下去</w:t>
      </w:r>
    </w:p>
    <w:p w:rsidR="00926A1C" w:rsidRDefault="00926A1C" w:rsidP="00926A1C">
      <w:pPr>
        <w:spacing w:before="97" w:after="97"/>
        <w:ind w:firstLine="480"/>
      </w:pPr>
      <w:r>
        <w:rPr>
          <w:rFonts w:hint="eastAsia"/>
        </w:rPr>
        <w:t>是对聆听者的不尊重。</w:t>
      </w:r>
    </w:p>
    <w:p w:rsidR="00920AAE" w:rsidRDefault="00926A1C" w:rsidP="00926A1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C: </w:t>
      </w:r>
      <w:r w:rsidRPr="00926A1C">
        <w:rPr>
          <w:rFonts w:hint="eastAsia"/>
        </w:rPr>
        <w:t>一边说着话一边怎样和不尊重你有什么关系？能别强扯联系吗？人家表达情绪，你也可以表达情绪，但你不要把自己的情绪包装的好像很有客观道理似的，没有一点礼貌</w:t>
      </w:r>
    </w:p>
    <w:p w:rsidR="007873B8" w:rsidRDefault="007873B8" w:rsidP="00920AA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 w:rsidRPr="007873B8">
        <w:rPr>
          <w:rFonts w:hint="eastAsia"/>
        </w:rPr>
        <w:t>不要替人觉得受冒犯。</w:t>
      </w:r>
    </w:p>
    <w:p w:rsidR="00594E70" w:rsidRDefault="00594E70" w:rsidP="00594E70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89585D" w:rsidRDefault="0089585D" w:rsidP="0089585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特朗普：啊对对对</w:t>
      </w:r>
    </w:p>
    <w:p w:rsidR="00594E70" w:rsidRDefault="0089585D" w:rsidP="0089585D">
      <w:pPr>
        <w:spacing w:before="97" w:after="97"/>
        <w:ind w:firstLine="480"/>
      </w:pPr>
      <w:r>
        <w:rPr>
          <w:rFonts w:hint="eastAsia"/>
        </w:rPr>
        <w:t>马斯克：说得很棒</w:t>
      </w:r>
    </w:p>
    <w:p w:rsidR="0089585D" w:rsidRDefault="0089585D" w:rsidP="0089585D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89585D">
        <w:rPr>
          <w:rFonts w:hint="eastAsia"/>
        </w:rPr>
        <w:t>马斯克和川普对群众的理解远超一般人。那只是看着好像粗豪，但实际上是精确计算过的。这俩人都是阅人无数、久历沉浮的人，更不提马斯克还有一堆技术成就傍身，自己在美国就是钱学森。</w:t>
      </w:r>
    </w:p>
    <w:p w:rsidR="0089585D" w:rsidRDefault="0089585D" w:rsidP="0089585D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89585D" w:rsidRDefault="0089585D" w:rsidP="0089585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2024/7/10</w:t>
      </w:r>
    </w:p>
    <w:p w:rsidR="00594E70" w:rsidRPr="00594E70" w:rsidRDefault="00594E70" w:rsidP="0050032C">
      <w:pPr>
        <w:spacing w:before="97" w:after="97"/>
        <w:ind w:firstLine="480"/>
        <w:rPr>
          <w:rFonts w:hint="eastAsia"/>
        </w:rPr>
      </w:pPr>
    </w:p>
    <w:sectPr w:rsidR="00594E70" w:rsidRPr="00594E70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B1D"/>
    <w:rsid w:val="000E2605"/>
    <w:rsid w:val="001C7069"/>
    <w:rsid w:val="001C712F"/>
    <w:rsid w:val="001E5E38"/>
    <w:rsid w:val="003D002B"/>
    <w:rsid w:val="0040567E"/>
    <w:rsid w:val="004426CD"/>
    <w:rsid w:val="00452E4D"/>
    <w:rsid w:val="00493FFE"/>
    <w:rsid w:val="0050032C"/>
    <w:rsid w:val="0056104D"/>
    <w:rsid w:val="00594E70"/>
    <w:rsid w:val="00657D60"/>
    <w:rsid w:val="00680E7D"/>
    <w:rsid w:val="006D7249"/>
    <w:rsid w:val="007812DC"/>
    <w:rsid w:val="007873B8"/>
    <w:rsid w:val="00804560"/>
    <w:rsid w:val="008113EF"/>
    <w:rsid w:val="0089585D"/>
    <w:rsid w:val="008C78B7"/>
    <w:rsid w:val="00920AAE"/>
    <w:rsid w:val="00926A1C"/>
    <w:rsid w:val="00950EFB"/>
    <w:rsid w:val="00987C8A"/>
    <w:rsid w:val="009911A0"/>
    <w:rsid w:val="00A82B1D"/>
    <w:rsid w:val="00AC2FFA"/>
    <w:rsid w:val="00B308A5"/>
    <w:rsid w:val="00B85742"/>
    <w:rsid w:val="00B900AF"/>
    <w:rsid w:val="00B95A10"/>
    <w:rsid w:val="00BC5EAD"/>
    <w:rsid w:val="00BF53F3"/>
    <w:rsid w:val="00C8042C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40D5"/>
  <w15:chartTrackingRefBased/>
  <w15:docId w15:val="{6E834C85-0300-4EA0-B2D8-6DF23C85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E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5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6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0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422386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2024-07-10T12:33:00Z</dcterms:created>
  <dcterms:modified xsi:type="dcterms:W3CDTF">2024-07-10T13:00:00Z</dcterms:modified>
</cp:coreProperties>
</file>