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EAA" w:rsidRDefault="004B3EAA" w:rsidP="004B3EAA">
      <w:pPr>
        <w:spacing w:before="48" w:after="48"/>
      </w:pPr>
      <w:r>
        <w:rPr>
          <w:rFonts w:hint="eastAsia"/>
        </w:rPr>
        <w:t>#</w:t>
      </w:r>
      <w:r>
        <w:rPr>
          <w:rFonts w:hint="eastAsia"/>
        </w:rPr>
        <w:t>上策</w:t>
      </w:r>
      <w:r>
        <w:rPr>
          <w:rFonts w:hint="eastAsia"/>
        </w:rPr>
        <w:t>#</w:t>
      </w:r>
    </w:p>
    <w:p w:rsidR="004B3EAA" w:rsidRDefault="004B3EAA" w:rsidP="004B3EAA">
      <w:pPr>
        <w:spacing w:before="48" w:after="48"/>
      </w:pPr>
    </w:p>
    <w:p w:rsidR="004B3EAA" w:rsidRDefault="004B3EAA" w:rsidP="004B3EAA">
      <w:pPr>
        <w:spacing w:before="48" w:after="48"/>
        <w:jc w:val="center"/>
      </w:pPr>
      <w:r>
        <w:rPr>
          <w:rFonts w:hint="eastAsia"/>
        </w:rPr>
        <w:t>问题：</w:t>
      </w:r>
      <w:r w:rsidRPr="004B3EAA">
        <w:rPr>
          <w:rFonts w:hint="eastAsia"/>
        </w:rPr>
        <w:t>古代谋士为什么有上中下三策，而君主却不选上策</w:t>
      </w:r>
      <w:r w:rsidRPr="004B3EAA">
        <w:rPr>
          <w:rFonts w:hint="eastAsia"/>
        </w:rPr>
        <w:t>?</w:t>
      </w:r>
    </w:p>
    <w:p w:rsidR="004B3EAA" w:rsidRDefault="004B3EAA" w:rsidP="004B3EAA">
      <w:pPr>
        <w:spacing w:before="48" w:after="48"/>
      </w:pPr>
    </w:p>
    <w:p w:rsidR="00AF49BB" w:rsidRPr="00AF49BB" w:rsidRDefault="00AF49BB" w:rsidP="00AF49BB">
      <w:pPr>
        <w:spacing w:beforeLines="10" w:before="32" w:afterLines="10" w:after="32" w:line="300" w:lineRule="exact"/>
        <w:rPr>
          <w:rFonts w:eastAsia="点字乐圆体"/>
          <w:sz w:val="17"/>
          <w:szCs w:val="17"/>
        </w:rPr>
      </w:pPr>
      <w:r w:rsidRPr="00AF49BB">
        <w:rPr>
          <w:rFonts w:eastAsia="点字乐圆体" w:hint="eastAsia"/>
          <w:sz w:val="17"/>
          <w:szCs w:val="17"/>
        </w:rPr>
        <w:t>题目描述：</w:t>
      </w:r>
      <w:r w:rsidRPr="00AF49BB">
        <w:rPr>
          <w:rFonts w:eastAsia="点字乐圆体" w:hint="eastAsia"/>
          <w:sz w:val="17"/>
          <w:szCs w:val="17"/>
        </w:rPr>
        <w:t>我们经常在一些电视剧里面看到，古代的谋士们在给自己的主公提出一些策略的时候，总是会说，自己有上中下三策，对于同样的事情有三种解决办法，并且还有最好的方案，这自然是很好的事情，可是三个办法说出来，最后实行的却总是不是上策，既然是上策自然是最好的，为什么都不用最好的办法呢</w:t>
      </w:r>
      <w:r w:rsidRPr="00AF49BB">
        <w:rPr>
          <w:rFonts w:eastAsia="点字乐圆体" w:hint="eastAsia"/>
          <w:sz w:val="17"/>
          <w:szCs w:val="17"/>
        </w:rPr>
        <w:t>?</w:t>
      </w:r>
      <w:r w:rsidRPr="00AF49BB">
        <w:rPr>
          <w:rFonts w:eastAsia="点字乐圆体" w:hint="eastAsia"/>
          <w:sz w:val="17"/>
          <w:szCs w:val="17"/>
        </w:rPr>
        <w:t>上策到底有什么不好的地方，既然不好了为什么还叫上策</w:t>
      </w:r>
      <w:r w:rsidRPr="00AF49BB">
        <w:rPr>
          <w:rFonts w:eastAsia="点字乐圆体" w:hint="eastAsia"/>
          <w:sz w:val="17"/>
          <w:szCs w:val="17"/>
        </w:rPr>
        <w:t>?</w:t>
      </w:r>
    </w:p>
    <w:p w:rsidR="00AF49BB" w:rsidRDefault="00AF49BB" w:rsidP="004B3EAA">
      <w:pPr>
        <w:spacing w:before="48" w:after="48"/>
        <w:rPr>
          <w:rFonts w:hint="eastAsia"/>
        </w:rPr>
      </w:pPr>
    </w:p>
    <w:p w:rsidR="00AF49BB" w:rsidRDefault="004B3EAA" w:rsidP="00AF49BB">
      <w:pPr>
        <w:spacing w:before="48" w:after="48"/>
        <w:ind w:firstLine="420"/>
      </w:pPr>
      <w:r>
        <w:rPr>
          <w:rFonts w:hint="eastAsia"/>
        </w:rPr>
        <w:t>这并不只是“古代君主”的问题。</w:t>
      </w:r>
    </w:p>
    <w:p w:rsidR="00AF49BB" w:rsidRDefault="004B3EAA" w:rsidP="00AF49BB">
      <w:pPr>
        <w:spacing w:before="48" w:after="48"/>
        <w:ind w:firstLine="420"/>
      </w:pPr>
      <w:r>
        <w:rPr>
          <w:rFonts w:hint="eastAsia"/>
        </w:rPr>
        <w:t>所谓上中下，一般到底是按什么来排列的？</w:t>
      </w:r>
    </w:p>
    <w:p w:rsidR="00BC5B97" w:rsidRDefault="004B3EAA" w:rsidP="00AF49BB">
      <w:pPr>
        <w:spacing w:before="48" w:after="48"/>
        <w:ind w:firstLine="420"/>
      </w:pPr>
      <w:r>
        <w:rPr>
          <w:rFonts w:hint="eastAsia"/>
        </w:rPr>
        <w:t>其实所谓的“上策”的一般性机制很简单——扩大对策需要的时间资源项，从而使得谋略可以指向底层的、根本的、必然的要素，而不是指向表层的、即刻的、机会性的矛盾。</w:t>
      </w:r>
    </w:p>
    <w:p w:rsidR="00BC5B97" w:rsidRDefault="004B3EAA" w:rsidP="00AF49BB">
      <w:pPr>
        <w:spacing w:before="48" w:after="48"/>
        <w:ind w:firstLine="420"/>
      </w:pPr>
      <w:r>
        <w:rPr>
          <w:rFonts w:hint="eastAsia"/>
        </w:rPr>
        <w:t>允许你用三年的时间，来从根上解决问题，而不是三天时间从事务层面表象的应付危机，前者自然而然的给了你更多的策略工具的选择空间，也自然而然可以让你在丰富得多的多种路线理选择综合最优的的方案。</w:t>
      </w:r>
    </w:p>
    <w:p w:rsidR="00BC5B97" w:rsidRDefault="004B3EAA" w:rsidP="00AF49BB">
      <w:pPr>
        <w:spacing w:before="48" w:after="48"/>
        <w:ind w:firstLine="420"/>
      </w:pPr>
      <w:r>
        <w:rPr>
          <w:rFonts w:hint="eastAsia"/>
        </w:rPr>
        <w:t>而如果限定你在三天内出效果，你就会发现各种物理的、实在的约束实际上决定了你只能在极小的范围内选择。而这个范围内所有的选择在综合效应和长远利益上来说都是不可能和那些手段丰富的得多的长期策略相比的。</w:t>
      </w:r>
    </w:p>
    <w:p w:rsidR="00BC5B97" w:rsidRDefault="004B3EAA" w:rsidP="00AF49BB">
      <w:pPr>
        <w:spacing w:before="48" w:after="48"/>
        <w:ind w:firstLine="420"/>
      </w:pPr>
      <w:r>
        <w:rPr>
          <w:rFonts w:hint="eastAsia"/>
        </w:rPr>
        <w:t>但是这类上策存在的致命问题，在于它太需要信心。</w:t>
      </w:r>
    </w:p>
    <w:p w:rsidR="00BC5B97" w:rsidRDefault="004B3EAA" w:rsidP="00AF49BB">
      <w:pPr>
        <w:spacing w:before="48" w:after="48"/>
        <w:ind w:firstLine="420"/>
      </w:pPr>
      <w:r>
        <w:rPr>
          <w:rFonts w:hint="eastAsia"/>
        </w:rPr>
        <w:t>长期治本之策，意味着有一个眼下不太令人愉快的“缓释”过程——一个要扛心理压力、扛组织关系的张力、扛自我怀疑的折磨的漫长过程。</w:t>
      </w:r>
    </w:p>
    <w:p w:rsidR="00C207E8" w:rsidRDefault="004B3EAA" w:rsidP="00AF49BB">
      <w:pPr>
        <w:spacing w:before="48" w:after="48"/>
        <w:ind w:firstLine="420"/>
      </w:pPr>
      <w:r>
        <w:rPr>
          <w:rFonts w:hint="eastAsia"/>
        </w:rPr>
        <w:t>没有坚定的信念，没有足够的道德勇气，上策是选不下手的。</w:t>
      </w:r>
    </w:p>
    <w:p w:rsidR="00C207E8" w:rsidRDefault="004B3EAA" w:rsidP="00AF49BB">
      <w:pPr>
        <w:spacing w:before="48" w:after="48"/>
        <w:ind w:firstLine="420"/>
      </w:pPr>
      <w:r>
        <w:rPr>
          <w:rFonts w:hint="eastAsia"/>
        </w:rPr>
        <w:t>不要以为道德这个东西只是虚无缥缈的事物，在儒家、在礼教的视野下，这意味着对“天地正气”的一种信仰。</w:t>
      </w:r>
    </w:p>
    <w:p w:rsidR="00C207E8" w:rsidRDefault="004B3EAA" w:rsidP="00AF49BB">
      <w:pPr>
        <w:spacing w:before="48" w:after="48"/>
        <w:ind w:firstLine="420"/>
      </w:pPr>
      <w:r>
        <w:rPr>
          <w:rFonts w:hint="eastAsia"/>
        </w:rPr>
        <w:t>要敢于相信“天地有正气”，要相信邪终不能胜正，要相信以退可以为进，要相信可以徐徐图之，要相信在外可以为安。</w:t>
      </w:r>
    </w:p>
    <w:p w:rsidR="00C207E8" w:rsidRDefault="004B3EAA" w:rsidP="00AF49BB">
      <w:pPr>
        <w:spacing w:before="48" w:after="48"/>
        <w:ind w:firstLine="420"/>
      </w:pPr>
      <w:r>
        <w:rPr>
          <w:rFonts w:hint="eastAsia"/>
        </w:rPr>
        <w:t>需要这种虽九死其犹未悔的信仰，才能在将忧臣疑的时候坚定的维持住继续推进正确的行动，才能真正的、最快的把正面效应发挥出来，逐渐压倒负面的怀疑，挺过最黑暗的时期。</w:t>
      </w:r>
    </w:p>
    <w:p w:rsidR="00C207E8" w:rsidRDefault="004B3EAA" w:rsidP="00AF49BB">
      <w:pPr>
        <w:spacing w:before="48" w:after="48"/>
        <w:ind w:firstLine="420"/>
      </w:pPr>
      <w:r>
        <w:rPr>
          <w:rFonts w:hint="eastAsia"/>
        </w:rPr>
        <w:t>而如果对共同信仰的信心不足，犹豫、徘徊，只会将本来可以奏效的策略执行成果然没有效果，从而自我实现“果然无效”的预言。</w:t>
      </w:r>
    </w:p>
    <w:p w:rsidR="00C207E8" w:rsidRDefault="00C207E8" w:rsidP="00C207E8">
      <w:pPr>
        <w:spacing w:before="48" w:after="48"/>
        <w:ind w:firstLine="420"/>
        <w:jc w:val="right"/>
      </w:pPr>
      <w:r>
        <w:rPr>
          <w:rFonts w:hint="eastAsia"/>
        </w:rPr>
        <w:t>---</w:t>
      </w:r>
    </w:p>
    <w:p w:rsidR="00C207E8" w:rsidRDefault="004B3EAA" w:rsidP="00AF49BB">
      <w:pPr>
        <w:spacing w:before="48" w:after="48"/>
        <w:ind w:firstLine="420"/>
      </w:pPr>
      <w:r>
        <w:rPr>
          <w:rFonts w:hint="eastAsia"/>
        </w:rPr>
        <w:t>坦白说，臣下建言分上中下三策，本身是对君主一种不自觉的试探。</w:t>
      </w:r>
    </w:p>
    <w:p w:rsidR="002814E0" w:rsidRDefault="004B3EAA" w:rsidP="00AF49BB">
      <w:pPr>
        <w:spacing w:before="48" w:after="48"/>
        <w:ind w:firstLine="420"/>
      </w:pPr>
      <w:r>
        <w:rPr>
          <w:rFonts w:hint="eastAsia"/>
        </w:rPr>
        <w:t>中国的君臣之道，不同于日本的武士道。武士道要求家臣放弃自己对主君的一切评价权，彻底的交托一切个人的价值观，完全的以主君的价值观为绝对价值。也因此，东亚伦理观中并不称日本大名的僚属为臣，而是称为“家臣”。日本的大名家臣们自己也明白这一点，</w:t>
      </w:r>
      <w:r>
        <w:rPr>
          <w:rFonts w:hint="eastAsia"/>
        </w:rPr>
        <w:t>ta</w:t>
      </w:r>
      <w:r>
        <w:rPr>
          <w:rFonts w:hint="eastAsia"/>
        </w:rPr>
        <w:t>们对主君也并不自认为臣，而是自认为为“侍”。武士道，本质上是一种“侍道”，本来就不是“臣道”。</w:t>
      </w:r>
    </w:p>
    <w:p w:rsidR="002814E0" w:rsidRDefault="004B3EAA" w:rsidP="00AF49BB">
      <w:pPr>
        <w:spacing w:before="48" w:after="48"/>
        <w:ind w:firstLine="420"/>
      </w:pPr>
      <w:r>
        <w:rPr>
          <w:rFonts w:hint="eastAsia"/>
        </w:rPr>
        <w:t>只有有官位的大名、将军、公卿对天皇称“臣”。</w:t>
      </w:r>
    </w:p>
    <w:p w:rsidR="002814E0" w:rsidRDefault="004B3EAA" w:rsidP="00AF49BB">
      <w:pPr>
        <w:spacing w:before="48" w:after="48"/>
        <w:ind w:firstLine="420"/>
      </w:pPr>
      <w:r>
        <w:rPr>
          <w:rFonts w:hint="eastAsia"/>
        </w:rPr>
        <w:t>在中国的天下，君臣之道，遵循“君君，臣臣”的至高原则。</w:t>
      </w:r>
    </w:p>
    <w:p w:rsidR="002814E0" w:rsidRDefault="004B3EAA" w:rsidP="00AF49BB">
      <w:pPr>
        <w:spacing w:before="48" w:after="48"/>
        <w:ind w:firstLine="420"/>
      </w:pPr>
      <w:r>
        <w:rPr>
          <w:rFonts w:hint="eastAsia"/>
        </w:rPr>
        <w:t>什么叫“君君，臣臣”？——意思是君主达成君主的资格，臣子才尽臣子的道义。</w:t>
      </w:r>
    </w:p>
    <w:p w:rsidR="002814E0" w:rsidRDefault="004B3EAA" w:rsidP="00AF49BB">
      <w:pPr>
        <w:spacing w:before="48" w:after="48"/>
        <w:ind w:firstLine="420"/>
      </w:pPr>
      <w:r w:rsidRPr="002814E0">
        <w:rPr>
          <w:rFonts w:eastAsia="点字青花楷" w:hint="eastAsia"/>
        </w:rPr>
        <w:t>臣对于君，是有基于理想的选择的。</w:t>
      </w:r>
    </w:p>
    <w:p w:rsidR="002814E0" w:rsidRDefault="004B3EAA" w:rsidP="00AF49BB">
      <w:pPr>
        <w:spacing w:before="48" w:after="48"/>
        <w:ind w:firstLine="420"/>
      </w:pPr>
      <w:r>
        <w:rPr>
          <w:rFonts w:hint="eastAsia"/>
        </w:rPr>
        <w:t>我并不是不如你聪明，不如你勇猛，不如你富有、甚至，不是不如你高贵。</w:t>
      </w:r>
    </w:p>
    <w:p w:rsidR="002814E0" w:rsidRDefault="004B3EAA" w:rsidP="00AF49BB">
      <w:pPr>
        <w:spacing w:before="48" w:after="48"/>
        <w:ind w:firstLine="420"/>
      </w:pPr>
      <w:r>
        <w:rPr>
          <w:rFonts w:hint="eastAsia"/>
        </w:rPr>
        <w:t>你更别以为我还需要靠你赏赐来发家致富。</w:t>
      </w:r>
    </w:p>
    <w:p w:rsidR="002814E0" w:rsidRDefault="004B3EAA" w:rsidP="00AF49BB">
      <w:pPr>
        <w:spacing w:before="48" w:after="48"/>
        <w:ind w:firstLine="420"/>
      </w:pPr>
      <w:r>
        <w:rPr>
          <w:rFonts w:hint="eastAsia"/>
        </w:rPr>
        <w:t>我们世代传承，不知已经坐看多少改朝换代了，到底是我们要靠你富贵，还是你要靠我们生存？</w:t>
      </w:r>
    </w:p>
    <w:p w:rsidR="00C12E8C" w:rsidRDefault="004B3EAA" w:rsidP="00AF49BB">
      <w:pPr>
        <w:spacing w:before="48" w:after="48"/>
        <w:ind w:firstLine="420"/>
      </w:pPr>
      <w:r>
        <w:rPr>
          <w:rFonts w:hint="eastAsia"/>
        </w:rPr>
        <w:lastRenderedPageBreak/>
        <w:t>是因为我接受历史所赋予你的先发的、有效的既有组织地位——这是天对于你的敕封；接受人生命运对我们相遇的安排——这是天对于我的敕令；承认你对于天道的可接受的服从——这是我意志的自由。</w:t>
      </w:r>
    </w:p>
    <w:p w:rsidR="00C12E8C" w:rsidRDefault="004B3EAA" w:rsidP="00AF49BB">
      <w:pPr>
        <w:spacing w:before="48" w:after="48"/>
        <w:ind w:firstLine="420"/>
      </w:pPr>
      <w:r>
        <w:rPr>
          <w:rFonts w:hint="eastAsia"/>
        </w:rPr>
        <w:t>这三项一起向我昭示的结果，就是天命所归，是我的际遇所在。</w:t>
      </w:r>
    </w:p>
    <w:p w:rsidR="000B7FBF" w:rsidRDefault="004B3EAA" w:rsidP="00AF49BB">
      <w:pPr>
        <w:spacing w:before="48" w:after="48"/>
        <w:ind w:firstLine="420"/>
      </w:pPr>
      <w:r>
        <w:rPr>
          <w:rFonts w:hint="eastAsia"/>
        </w:rPr>
        <w:t>盖因于此，我才相信由这样的际遇而来的一切辛劳、痛苦、危险，都是我的天命和我的自愿的一部分，我才可以轻松的欣然承受，而不是视为来自于他人的恶意和我的损失。</w:t>
      </w:r>
    </w:p>
    <w:p w:rsidR="000B7FBF" w:rsidRDefault="004B3EAA" w:rsidP="00AF49BB">
      <w:pPr>
        <w:spacing w:before="48" w:after="48"/>
        <w:ind w:firstLine="420"/>
      </w:pPr>
      <w:r>
        <w:rPr>
          <w:rFonts w:hint="eastAsia"/>
        </w:rPr>
        <w:t>因此，中国的臣并非实质效命于君主，甚至也不是效命于什么契约、誓言，而是在自己的理性指引下，通过效命于</w:t>
      </w:r>
      <w:r w:rsidRPr="000B7FBF">
        <w:rPr>
          <w:rFonts w:eastAsia="点字青花楷" w:hint="eastAsia"/>
        </w:rPr>
        <w:t>有道君主</w:t>
      </w:r>
      <w:r>
        <w:rPr>
          <w:rFonts w:hint="eastAsia"/>
        </w:rPr>
        <w:t>的形式、与其他同道形成合力，去效命于自己信服的天道。</w:t>
      </w:r>
    </w:p>
    <w:p w:rsidR="000B7FBF" w:rsidRDefault="004B3EAA" w:rsidP="00AF49BB">
      <w:pPr>
        <w:spacing w:before="48" w:after="48"/>
        <w:ind w:firstLine="420"/>
      </w:pPr>
      <w:r>
        <w:rPr>
          <w:rFonts w:hint="eastAsia"/>
        </w:rPr>
        <w:t>所以，天道安排一个人坐在主君的位置上，只要这人在可以接受的范围内同样是在为这个理想服务，那么</w:t>
      </w:r>
      <w:r>
        <w:rPr>
          <w:rFonts w:hint="eastAsia"/>
        </w:rPr>
        <w:t>ta</w:t>
      </w:r>
      <w:r>
        <w:rPr>
          <w:rFonts w:hint="eastAsia"/>
        </w:rPr>
        <w:t>是否比我聪明、是否比我强大，都不构成一种问题。我敬的并不是这个人，而是把这个人摆在这个位置上、放在我面前的天意。我敬的是认定</w:t>
      </w:r>
      <w:r>
        <w:rPr>
          <w:rFonts w:hint="eastAsia"/>
        </w:rPr>
        <w:t>ta</w:t>
      </w:r>
      <w:r>
        <w:rPr>
          <w:rFonts w:hint="eastAsia"/>
        </w:rPr>
        <w:t>没有偏离我所追求的理想的我自己的判断。</w:t>
      </w:r>
    </w:p>
    <w:p w:rsidR="000B7FBF" w:rsidRDefault="004B3EAA" w:rsidP="00AF49BB">
      <w:pPr>
        <w:spacing w:before="48" w:after="48"/>
        <w:ind w:firstLine="420"/>
      </w:pPr>
      <w:r>
        <w:rPr>
          <w:rFonts w:hint="eastAsia"/>
        </w:rPr>
        <w:t>我如果判断你不够格，我将挂冠而去。</w:t>
      </w:r>
    </w:p>
    <w:p w:rsidR="000B7FBF" w:rsidRDefault="004B3EAA" w:rsidP="00AF49BB">
      <w:pPr>
        <w:spacing w:before="48" w:after="48"/>
        <w:ind w:firstLine="420"/>
      </w:pPr>
      <w:r>
        <w:rPr>
          <w:rFonts w:hint="eastAsia"/>
        </w:rPr>
        <w:t>在这个伦理框架下，臣依天命际遇的安排和个人社会理想原则的筛选事于君，构建君臣关系。</w:t>
      </w:r>
    </w:p>
    <w:p w:rsidR="004615CA" w:rsidRDefault="004B3EAA" w:rsidP="00AF49BB">
      <w:pPr>
        <w:spacing w:before="48" w:after="48"/>
        <w:ind w:firstLine="420"/>
      </w:pPr>
      <w:r>
        <w:rPr>
          <w:rFonts w:hint="eastAsia"/>
        </w:rPr>
        <w:t>而无论是天命际遇、或者社会理想原则，都与“实力”并没有必然的逻辑关联。</w:t>
      </w:r>
    </w:p>
    <w:p w:rsidR="004615CA" w:rsidRDefault="004B3EAA" w:rsidP="00AF49BB">
      <w:pPr>
        <w:spacing w:before="48" w:after="48"/>
        <w:ind w:firstLine="420"/>
      </w:pPr>
      <w:r>
        <w:rPr>
          <w:rFonts w:hint="eastAsia"/>
        </w:rPr>
        <w:t>你碰巧遇到了一个很理想的团体，而这个团体有一个弱君，那么假如这个团体奉行着经典的儒家“君君臣臣”的逻辑，弱君将不是你在这个团体里发挥贡献、形成合力的妨碍。</w:t>
      </w:r>
    </w:p>
    <w:p w:rsidR="004615CA" w:rsidRDefault="004B3EAA" w:rsidP="00AF49BB">
      <w:pPr>
        <w:spacing w:before="48" w:after="48"/>
        <w:ind w:firstLine="420"/>
      </w:pPr>
      <w:r>
        <w:rPr>
          <w:rFonts w:hint="eastAsia"/>
        </w:rPr>
        <w:t>所以强臣弱君，不成其为问题。也因此在秩序没有崩坏的前提下，人臣不会因为自己比君主聪明、强大、富有就认为自己“理应取而代之”。</w:t>
      </w:r>
    </w:p>
    <w:p w:rsidR="004615CA" w:rsidRDefault="004B3EAA" w:rsidP="00AF49BB">
      <w:pPr>
        <w:spacing w:before="48" w:after="48"/>
        <w:ind w:firstLine="420"/>
      </w:pPr>
      <w:r>
        <w:rPr>
          <w:rFonts w:hint="eastAsia"/>
        </w:rPr>
        <w:t>于是社会的精英的能力和资源，就不必在无穷无尽的比暴力、比诡诈的零和博弈中被反复耗尽。</w:t>
      </w:r>
    </w:p>
    <w:p w:rsidR="004615CA" w:rsidRDefault="004B3EAA" w:rsidP="00AF49BB">
      <w:pPr>
        <w:spacing w:before="48" w:after="48"/>
        <w:ind w:firstLine="420"/>
      </w:pPr>
      <w:r>
        <w:rPr>
          <w:rFonts w:hint="eastAsia"/>
        </w:rPr>
        <w:t>这些被节省下来的智力、体力与资源，就可以被投入到提供公共产品和服务中去。从而进一步的促进共同理想的实现。</w:t>
      </w:r>
    </w:p>
    <w:p w:rsidR="004615CA" w:rsidRDefault="004B3EAA" w:rsidP="00AF49BB">
      <w:pPr>
        <w:spacing w:before="48" w:after="48"/>
        <w:ind w:firstLine="420"/>
      </w:pPr>
      <w:r>
        <w:rPr>
          <w:rFonts w:hint="eastAsia"/>
        </w:rPr>
        <w:t>而这背后，就是上中下三策的真正真相。</w:t>
      </w:r>
    </w:p>
    <w:p w:rsidR="004615CA" w:rsidRDefault="004B3EAA" w:rsidP="00AF49BB">
      <w:pPr>
        <w:spacing w:before="48" w:after="48"/>
        <w:ind w:firstLine="420"/>
      </w:pPr>
      <w:r>
        <w:rPr>
          <w:rFonts w:hint="eastAsia"/>
        </w:rPr>
        <w:t>上策里，有群臣的理想。君主展现了真诚的道德勇气，选择了上策。仅仅凭着这份令人敬畏和疼惜的勇气，就足以证明你有资格享有最大限度的忠诚。</w:t>
      </w:r>
    </w:p>
    <w:p w:rsidR="004615CA" w:rsidRDefault="004B3EAA" w:rsidP="00AF49BB">
      <w:pPr>
        <w:spacing w:before="48" w:after="48"/>
        <w:ind w:firstLine="420"/>
      </w:pPr>
      <w:r w:rsidRPr="004615CA">
        <w:rPr>
          <w:rFonts w:eastAsia="点字青花楷" w:hint="eastAsia"/>
        </w:rPr>
        <w:t>不要以为我们不知道，行上策，未必就能幸存。</w:t>
      </w:r>
    </w:p>
    <w:p w:rsidR="004615CA" w:rsidRDefault="004B3EAA" w:rsidP="00AF49BB">
      <w:pPr>
        <w:spacing w:before="48" w:after="48"/>
        <w:ind w:firstLine="420"/>
      </w:pPr>
      <w:r>
        <w:rPr>
          <w:rFonts w:hint="eastAsia"/>
        </w:rPr>
        <w:t>但君既君，臣必臣。</w:t>
      </w:r>
    </w:p>
    <w:p w:rsidR="004615CA" w:rsidRDefault="004B3EAA" w:rsidP="00AF49BB">
      <w:pPr>
        <w:spacing w:before="48" w:after="48"/>
        <w:ind w:firstLine="420"/>
      </w:pPr>
      <w:r>
        <w:rPr>
          <w:rFonts w:hint="eastAsia"/>
        </w:rPr>
        <w:t>臣等必效死力，鞠躬精粹，前赴后继；</w:t>
      </w:r>
    </w:p>
    <w:p w:rsidR="004615CA" w:rsidRDefault="004B3EAA" w:rsidP="00AF49BB">
      <w:pPr>
        <w:spacing w:before="48" w:after="48"/>
        <w:ind w:firstLine="420"/>
      </w:pPr>
      <w:r>
        <w:rPr>
          <w:rFonts w:hint="eastAsia"/>
        </w:rPr>
        <w:t>茹毛饮雪、风餐露宿；</w:t>
      </w:r>
    </w:p>
    <w:p w:rsidR="00FA43B4" w:rsidRDefault="004B3EAA" w:rsidP="00AF49BB">
      <w:pPr>
        <w:spacing w:before="48" w:after="48"/>
        <w:ind w:firstLine="420"/>
      </w:pPr>
      <w:r>
        <w:rPr>
          <w:rFonts w:hint="eastAsia"/>
        </w:rPr>
        <w:t>吞炭漆面，忍辱负重；</w:t>
      </w:r>
    </w:p>
    <w:p w:rsidR="00FA43B4" w:rsidRDefault="004B3EAA" w:rsidP="00AF49BB">
      <w:pPr>
        <w:spacing w:before="48" w:after="48"/>
        <w:ind w:firstLine="420"/>
      </w:pPr>
      <w:r>
        <w:rPr>
          <w:rFonts w:hint="eastAsia"/>
        </w:rPr>
        <w:t>抛头颅、洒热血，粉身碎骨；</w:t>
      </w:r>
    </w:p>
    <w:p w:rsidR="00FA43B4" w:rsidRDefault="004B3EAA" w:rsidP="00AF49BB">
      <w:pPr>
        <w:spacing w:before="48" w:after="48"/>
        <w:ind w:firstLine="420"/>
      </w:pPr>
      <w:r>
        <w:rPr>
          <w:rFonts w:hint="eastAsia"/>
        </w:rPr>
        <w:t>虽九死其犹未悔。</w:t>
      </w:r>
    </w:p>
    <w:p w:rsidR="00FA43B4" w:rsidRDefault="004B3EAA" w:rsidP="00AF49BB">
      <w:pPr>
        <w:spacing w:before="48" w:after="48"/>
        <w:ind w:firstLine="420"/>
      </w:pPr>
      <w:r>
        <w:rPr>
          <w:rFonts w:hint="eastAsia"/>
        </w:rPr>
        <w:t>人生自古谁无死？死得其所，乃是人生可能的最大幸福。</w:t>
      </w:r>
    </w:p>
    <w:p w:rsidR="00FA43B4" w:rsidRDefault="004B3EAA" w:rsidP="00AF49BB">
      <w:pPr>
        <w:spacing w:before="48" w:after="48"/>
        <w:ind w:firstLine="420"/>
      </w:pPr>
      <w:r>
        <w:rPr>
          <w:rFonts w:hint="eastAsia"/>
        </w:rPr>
        <w:t>你不必担心你受不起，我反而要感谢你。</w:t>
      </w:r>
    </w:p>
    <w:p w:rsidR="00FA43B4" w:rsidRDefault="00FA43B4" w:rsidP="00FA43B4">
      <w:pPr>
        <w:spacing w:before="48" w:after="48"/>
        <w:ind w:firstLine="420"/>
        <w:jc w:val="right"/>
      </w:pPr>
      <w:r>
        <w:rPr>
          <w:rFonts w:hint="eastAsia"/>
        </w:rPr>
        <w:t>---</w:t>
      </w:r>
    </w:p>
    <w:p w:rsidR="00FA43B4" w:rsidRDefault="004B3EAA" w:rsidP="00AF49BB">
      <w:pPr>
        <w:spacing w:before="48" w:after="48"/>
        <w:ind w:firstLine="420"/>
      </w:pPr>
      <w:r>
        <w:rPr>
          <w:rFonts w:hint="eastAsia"/>
        </w:rPr>
        <w:t>中策之中，有群臣可以接受的妥协。选中策，证明你被效忠的资格任然有效。虽然不够理想，但是谁如果这样就背弃你，</w:t>
      </w:r>
      <w:r>
        <w:rPr>
          <w:rFonts w:hint="eastAsia"/>
        </w:rPr>
        <w:t>ta</w:t>
      </w:r>
      <w:r>
        <w:rPr>
          <w:rFonts w:hint="eastAsia"/>
        </w:rPr>
        <w:t>有失人臣之道。</w:t>
      </w:r>
    </w:p>
    <w:p w:rsidR="00FA43B4" w:rsidRDefault="004B3EAA" w:rsidP="00AF49BB">
      <w:pPr>
        <w:spacing w:before="48" w:after="48"/>
        <w:ind w:firstLine="420"/>
      </w:pPr>
      <w:r>
        <w:rPr>
          <w:rFonts w:hint="eastAsia"/>
        </w:rPr>
        <w:t>下策往往完全脱离了臣的理想原则。是纯粹从“最大获利、最大幸存机会”而出的策略。允许摆脱这一切道德原则的束缚，就像允许拉长应对的时间资源一样，会带来“额外的策略空间”。</w:t>
      </w:r>
    </w:p>
    <w:p w:rsidR="00FA43B4" w:rsidRDefault="004B3EAA" w:rsidP="00AF49BB">
      <w:pPr>
        <w:spacing w:before="48" w:after="48"/>
        <w:ind w:firstLine="420"/>
      </w:pPr>
      <w:r>
        <w:rPr>
          <w:rFonts w:hint="eastAsia"/>
        </w:rPr>
        <w:t>但是，这其实已经越理非法，有悖天道。</w:t>
      </w:r>
    </w:p>
    <w:p w:rsidR="00FA43B4" w:rsidRDefault="004B3EAA" w:rsidP="00AF49BB">
      <w:pPr>
        <w:spacing w:before="48" w:after="48"/>
        <w:ind w:firstLine="420"/>
      </w:pPr>
      <w:r>
        <w:rPr>
          <w:rFonts w:hint="eastAsia"/>
        </w:rPr>
        <w:t>提出下策这个行为有伦理上的二义性——第一是作为超出个人理想的朋友，我给了你一个我自己绝不会选择的下策。这是因为此时我不再单纯视你为我借以实现理想的载体，而是视你为我不惜折损原则，也希望你得以幸存的朋友。</w:t>
      </w:r>
    </w:p>
    <w:p w:rsidR="00FA43B4" w:rsidRDefault="004B3EAA" w:rsidP="00AF49BB">
      <w:pPr>
        <w:spacing w:before="48" w:after="48"/>
        <w:ind w:firstLine="420"/>
      </w:pPr>
      <w:r>
        <w:rPr>
          <w:rFonts w:hint="eastAsia"/>
        </w:rPr>
        <w:t>这已经不是尽忠、尽义，而是尽情了。</w:t>
      </w:r>
    </w:p>
    <w:p w:rsidR="006B54A1" w:rsidRDefault="004B3EAA" w:rsidP="00AF49BB">
      <w:pPr>
        <w:spacing w:before="48" w:after="48"/>
        <w:ind w:firstLine="420"/>
      </w:pPr>
      <w:r>
        <w:rPr>
          <w:rFonts w:hint="eastAsia"/>
        </w:rPr>
        <w:t>第二，这是对你的一次公平的试炼。</w:t>
      </w:r>
    </w:p>
    <w:p w:rsidR="006B54A1" w:rsidRDefault="004B3EAA" w:rsidP="00AF49BB">
      <w:pPr>
        <w:spacing w:before="48" w:after="48"/>
        <w:ind w:firstLine="420"/>
      </w:pPr>
      <w:r>
        <w:rPr>
          <w:rFonts w:hint="eastAsia"/>
        </w:rPr>
        <w:lastRenderedPageBreak/>
        <w:t>内外交困之际，我要知道你是不是禁得住这种试探和考验。如果你面前根本就没有被摆上过这样不义的选择，那么你即使选择了义，也不是出于义，而是出于无知而已。</w:t>
      </w:r>
    </w:p>
    <w:p w:rsidR="006B54A1" w:rsidRDefault="004B3EAA" w:rsidP="00AF49BB">
      <w:pPr>
        <w:spacing w:before="48" w:after="48"/>
        <w:ind w:firstLine="420"/>
      </w:pPr>
      <w:r w:rsidRPr="006B54A1">
        <w:rPr>
          <w:rFonts w:eastAsia="点字青花楷" w:hint="eastAsia"/>
        </w:rPr>
        <w:t>无知之义，不足以为君。</w:t>
      </w:r>
    </w:p>
    <w:p w:rsidR="006B54A1" w:rsidRDefault="004B3EAA" w:rsidP="00AF49BB">
      <w:pPr>
        <w:spacing w:before="48" w:after="48"/>
        <w:ind w:firstLine="420"/>
      </w:pPr>
      <w:r>
        <w:rPr>
          <w:rFonts w:hint="eastAsia"/>
        </w:rPr>
        <w:t>正因为危难当前，我尤其要清清楚楚的知道你还有没有资格让我奉你的名受累、冒险、蒙冤。</w:t>
      </w:r>
    </w:p>
    <w:p w:rsidR="006B54A1" w:rsidRDefault="004B3EAA" w:rsidP="00AF49BB">
      <w:pPr>
        <w:spacing w:before="48" w:after="48"/>
        <w:ind w:firstLine="420"/>
      </w:pPr>
      <w:r>
        <w:rPr>
          <w:rFonts w:hint="eastAsia"/>
        </w:rPr>
        <w:t>选下策，君则不君，臣亦可不臣了。</w:t>
      </w:r>
    </w:p>
    <w:p w:rsidR="006B54A1" w:rsidRDefault="006B54A1" w:rsidP="006B54A1">
      <w:pPr>
        <w:spacing w:before="48" w:after="48"/>
        <w:ind w:firstLine="420"/>
        <w:jc w:val="right"/>
      </w:pPr>
      <w:r>
        <w:rPr>
          <w:rFonts w:hint="eastAsia"/>
        </w:rPr>
        <w:t>---</w:t>
      </w:r>
    </w:p>
    <w:p w:rsidR="006B54A1" w:rsidRDefault="004B3EAA" w:rsidP="00AF49BB">
      <w:pPr>
        <w:spacing w:before="48" w:after="48"/>
        <w:ind w:firstLine="420"/>
      </w:pPr>
      <w:r>
        <w:rPr>
          <w:rFonts w:hint="eastAsia"/>
        </w:rPr>
        <w:t>为什么说“这不只是古代君主的问题”？</w:t>
      </w:r>
    </w:p>
    <w:p w:rsidR="00A70707" w:rsidRDefault="004B3EAA" w:rsidP="00AF49BB">
      <w:pPr>
        <w:spacing w:before="48" w:after="48"/>
        <w:ind w:firstLine="420"/>
      </w:pPr>
      <w:r>
        <w:rPr>
          <w:rFonts w:hint="eastAsia"/>
        </w:rPr>
        <w:t>因为坦白说，直到今天，这种选择栖身之地的逻辑仍然在运行着。</w:t>
      </w:r>
    </w:p>
    <w:p w:rsidR="00A70707" w:rsidRDefault="004B3EAA" w:rsidP="00AF49BB">
      <w:pPr>
        <w:spacing w:before="48" w:after="48"/>
        <w:ind w:firstLine="420"/>
      </w:pPr>
      <w:r>
        <w:rPr>
          <w:rFonts w:hint="eastAsia"/>
        </w:rPr>
        <w:t>它仍然是最可行、最有效的人生策略之一。</w:t>
      </w:r>
    </w:p>
    <w:p w:rsidR="00A70707" w:rsidRDefault="004B3EAA" w:rsidP="00AF49BB">
      <w:pPr>
        <w:spacing w:before="48" w:after="48"/>
        <w:ind w:firstLine="420"/>
      </w:pPr>
      <w:r>
        <w:rPr>
          <w:rFonts w:hint="eastAsia"/>
        </w:rPr>
        <w:t>你如果想要有所成就，你终究要以或君或臣的身份加入某个组织。</w:t>
      </w:r>
    </w:p>
    <w:p w:rsidR="00A70707" w:rsidRDefault="004B3EAA" w:rsidP="00AF49BB">
      <w:pPr>
        <w:spacing w:before="48" w:after="48"/>
        <w:ind w:firstLine="420"/>
      </w:pPr>
      <w:r>
        <w:rPr>
          <w:rFonts w:hint="eastAsia"/>
        </w:rPr>
        <w:t>你要记住，君君、臣臣。</w:t>
      </w:r>
    </w:p>
    <w:p w:rsidR="00A70707" w:rsidRDefault="004B3EAA" w:rsidP="00AF49BB">
      <w:pPr>
        <w:spacing w:before="48" w:after="48"/>
        <w:ind w:firstLine="420"/>
      </w:pPr>
      <w:r>
        <w:rPr>
          <w:rFonts w:hint="eastAsia"/>
        </w:rPr>
        <w:t>君不君、臣不臣。</w:t>
      </w:r>
    </w:p>
    <w:p w:rsidR="00A70707" w:rsidRDefault="004B3EAA" w:rsidP="00AF49BB">
      <w:pPr>
        <w:spacing w:before="48" w:after="48"/>
        <w:ind w:firstLine="420"/>
      </w:pPr>
      <w:r>
        <w:rPr>
          <w:rFonts w:hint="eastAsia"/>
        </w:rPr>
        <w:t>为君有为君之道，为臣有为臣之义。</w:t>
      </w:r>
    </w:p>
    <w:p w:rsidR="00A70707" w:rsidRDefault="004B3EAA" w:rsidP="00AF49BB">
      <w:pPr>
        <w:spacing w:before="48" w:after="48"/>
        <w:ind w:firstLine="420"/>
      </w:pPr>
      <w:r>
        <w:rPr>
          <w:rFonts w:hint="eastAsia"/>
        </w:rPr>
        <w:t>不要以为这些词汇古老，它们背后的逻辑就已经“过时”。</w:t>
      </w:r>
    </w:p>
    <w:p w:rsidR="00A70707" w:rsidRDefault="004B3EAA" w:rsidP="00AF49BB">
      <w:pPr>
        <w:spacing w:before="48" w:after="48"/>
        <w:ind w:firstLine="420"/>
      </w:pPr>
      <w:r>
        <w:rPr>
          <w:rFonts w:hint="eastAsia"/>
        </w:rPr>
        <w:t>即使你已经生活在火星殖民地里，只要与你共事的仍是人类——甚至拥有人格的外星人、超人工智能——这逻辑都将同样有效。</w:t>
      </w:r>
    </w:p>
    <w:p w:rsidR="004B3EAA" w:rsidRDefault="004B3EAA" w:rsidP="00AF49BB">
      <w:pPr>
        <w:spacing w:before="48" w:after="48"/>
        <w:ind w:firstLine="420"/>
      </w:pPr>
      <w:r>
        <w:rPr>
          <w:rFonts w:hint="eastAsia"/>
        </w:rPr>
        <w:t>这些话，即使太阳陨落，人类已经走向星辰大海，也没有失效的一天。</w:t>
      </w:r>
    </w:p>
    <w:p w:rsidR="004B3EAA" w:rsidRDefault="004B3EAA" w:rsidP="004B3EAA">
      <w:pPr>
        <w:spacing w:before="48" w:after="48"/>
      </w:pPr>
    </w:p>
    <w:p w:rsidR="00B978C1" w:rsidRDefault="004B3EAA" w:rsidP="004B3EAA">
      <w:pPr>
        <w:spacing w:before="48" w:after="48"/>
        <w:jc w:val="right"/>
      </w:pPr>
      <w:r>
        <w:rPr>
          <w:rFonts w:hint="eastAsia"/>
        </w:rPr>
        <w:t>编辑于</w:t>
      </w:r>
      <w:r>
        <w:rPr>
          <w:rFonts w:hint="eastAsia"/>
        </w:rPr>
        <w:t xml:space="preserve"> 2021-05-15</w:t>
      </w:r>
    </w:p>
    <w:p w:rsidR="004B3EAA" w:rsidRDefault="004B3EAA" w:rsidP="004B3EAA">
      <w:pPr>
        <w:spacing w:before="48" w:after="48"/>
        <w:jc w:val="right"/>
      </w:pPr>
      <w:hyperlink r:id="rId4" w:history="1">
        <w:r w:rsidRPr="00111B4D">
          <w:rPr>
            <w:rStyle w:val="aa"/>
            <w:rFonts w:hint="eastAsia"/>
          </w:rPr>
          <w:t>https://www.zhihu.com/answer/1728261790</w:t>
        </w:r>
      </w:hyperlink>
    </w:p>
    <w:p w:rsidR="004B3EAA" w:rsidRDefault="004B3EAA" w:rsidP="004B3EAA">
      <w:pPr>
        <w:spacing w:before="48" w:after="48"/>
      </w:pPr>
    </w:p>
    <w:p w:rsidR="004B3EAA" w:rsidRDefault="004B3EAA" w:rsidP="004B3EAA">
      <w:pPr>
        <w:spacing w:before="48" w:after="48"/>
      </w:pPr>
      <w:r>
        <w:rPr>
          <w:rFonts w:hint="eastAsia"/>
        </w:rPr>
        <w:t>---</w:t>
      </w:r>
    </w:p>
    <w:p w:rsidR="004B3EAA" w:rsidRDefault="004B3EAA"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p>
    <w:p w:rsidR="00A70707" w:rsidRDefault="00A70707" w:rsidP="004B3EAA">
      <w:pPr>
        <w:spacing w:before="48" w:after="48"/>
      </w:pPr>
      <w:r>
        <w:rPr>
          <w:rFonts w:hint="eastAsia"/>
        </w:rPr>
        <w:lastRenderedPageBreak/>
        <w:t>评论区</w:t>
      </w:r>
      <w:r>
        <w:t>:</w:t>
      </w:r>
    </w:p>
    <w:p w:rsidR="00A70707" w:rsidRDefault="00A70707" w:rsidP="004B3EAA">
      <w:pPr>
        <w:spacing w:before="48" w:after="48"/>
      </w:pPr>
    </w:p>
    <w:p w:rsidR="00A70707" w:rsidRDefault="00A70707" w:rsidP="00A70707">
      <w:pPr>
        <w:spacing w:before="48" w:after="48"/>
        <w:ind w:firstLine="420"/>
      </w:pPr>
      <w:r>
        <w:rPr>
          <w:rFonts w:hint="eastAsia"/>
        </w:rPr>
        <w:t>Q</w:t>
      </w:r>
      <w:r>
        <w:t xml:space="preserve">: </w:t>
      </w:r>
      <w:r w:rsidR="00EC525D" w:rsidRPr="00EC525D">
        <w:rPr>
          <w:rFonts w:hint="eastAsia"/>
        </w:rPr>
        <w:t>局部最优解往往与全局最优解冲突。全局最优需要局部最优的牺牲。</w:t>
      </w:r>
    </w:p>
    <w:p w:rsidR="00EC525D" w:rsidRDefault="00EC525D" w:rsidP="00EC525D">
      <w:pPr>
        <w:spacing w:before="48" w:after="48"/>
        <w:ind w:firstLine="420"/>
        <w:jc w:val="right"/>
      </w:pPr>
      <w:r>
        <w:rPr>
          <w:rFonts w:hint="eastAsia"/>
        </w:rPr>
        <w:t>-</w:t>
      </w:r>
      <w:r>
        <w:t>-</w:t>
      </w:r>
    </w:p>
    <w:p w:rsidR="00EC525D" w:rsidRDefault="00EC525D" w:rsidP="00A70707">
      <w:pPr>
        <w:spacing w:before="48" w:after="48"/>
        <w:ind w:firstLine="420"/>
      </w:pPr>
      <w:r>
        <w:rPr>
          <w:rFonts w:hint="eastAsia"/>
        </w:rPr>
        <w:t>Q</w:t>
      </w:r>
      <w:r>
        <w:t xml:space="preserve">: </w:t>
      </w:r>
      <w:r w:rsidRPr="00EC525D">
        <w:rPr>
          <w:rFonts w:hint="eastAsia"/>
        </w:rPr>
        <w:t>突然想到道德经里面的一句话：受国之垢，是谓社稷主；受国不祥，是为天下王。</w:t>
      </w:r>
    </w:p>
    <w:p w:rsidR="00EC525D" w:rsidRDefault="00EC525D" w:rsidP="00A70707">
      <w:pPr>
        <w:spacing w:before="48" w:after="48"/>
        <w:ind w:firstLine="420"/>
      </w:pPr>
      <w:r>
        <w:rPr>
          <w:rFonts w:hint="eastAsia"/>
        </w:rPr>
        <w:t>B</w:t>
      </w:r>
      <w:r>
        <w:t xml:space="preserve">: </w:t>
      </w:r>
      <w:r w:rsidRPr="00EC525D">
        <w:rPr>
          <w:rFonts w:hint="eastAsia"/>
        </w:rPr>
        <w:t>什么意思呢</w:t>
      </w:r>
    </w:p>
    <w:p w:rsidR="00EC53F0" w:rsidRDefault="00EC53F0" w:rsidP="00EC53F0">
      <w:pPr>
        <w:spacing w:before="48" w:after="48"/>
        <w:ind w:firstLine="420"/>
        <w:rPr>
          <w:rFonts w:hint="eastAsia"/>
        </w:rPr>
      </w:pPr>
      <w:r>
        <w:rPr>
          <w:rFonts w:hint="eastAsia"/>
        </w:rPr>
        <w:t>Q</w:t>
      </w:r>
      <w:r>
        <w:t xml:space="preserve">: </w:t>
      </w:r>
      <w:r>
        <w:rPr>
          <w:rFonts w:hint="eastAsia"/>
        </w:rPr>
        <w:t>我个人认同的解释大概是：“社稷主”、“天下王”就是指那些受“不详”和“垢”的人。也就是说，领导者的定义就是肩负着实现组织目标这一责任的人，而不是心存“自己看起来很英明”或者“虽然明知这样做不能实现目标但是对我有利”等杂念的人，后者即使有着领导的名头，从定义上来说也不能称之为领导者。</w:t>
      </w:r>
    </w:p>
    <w:p w:rsidR="00EC525D" w:rsidRDefault="00EC53F0" w:rsidP="00EC53F0">
      <w:pPr>
        <w:spacing w:before="48" w:after="48"/>
        <w:ind w:firstLine="420"/>
      </w:pPr>
      <w:r>
        <w:rPr>
          <w:rFonts w:hint="eastAsia"/>
        </w:rPr>
        <w:t>我想，对于因为认同组织目标所以加入组织的参与者来说，首要的任务就是辨别指挥自己的那个人，究竟是不是真正的领导者，如果答案是肯定的，才能放心的向他提出“上策”吧</w:t>
      </w:r>
    </w:p>
    <w:p w:rsidR="00EC53F0" w:rsidRDefault="00EC53F0" w:rsidP="00EC53F0">
      <w:pPr>
        <w:spacing w:before="48" w:after="48"/>
        <w:ind w:firstLine="420"/>
        <w:rPr>
          <w:rFonts w:hint="eastAsia"/>
        </w:rPr>
      </w:pPr>
      <w:r>
        <w:rPr>
          <w:rFonts w:hint="eastAsia"/>
        </w:rPr>
        <w:t>C</w:t>
      </w:r>
      <w:r>
        <w:t xml:space="preserve">: </w:t>
      </w:r>
      <w:r>
        <w:rPr>
          <w:rFonts w:hint="eastAsia"/>
        </w:rPr>
        <w:t>简单的说，就是做老大的得会扛事，敢扛事，这样小弟才能跟你混。</w:t>
      </w:r>
    </w:p>
    <w:p w:rsidR="00EC53F0" w:rsidRDefault="00EC53F0" w:rsidP="00EC53F0">
      <w:pPr>
        <w:spacing w:before="48" w:after="48"/>
        <w:ind w:firstLine="420"/>
      </w:pPr>
      <w:r>
        <w:rPr>
          <w:rFonts w:hint="eastAsia"/>
        </w:rPr>
        <w:t>还有一个词意思差不多，“万方有罪，罪在朕躬”</w:t>
      </w:r>
    </w:p>
    <w:p w:rsidR="00EC53F0" w:rsidRDefault="00EC53F0" w:rsidP="00EC53F0">
      <w:pPr>
        <w:spacing w:before="48" w:after="48"/>
        <w:ind w:firstLine="420"/>
        <w:jc w:val="right"/>
        <w:rPr>
          <w:rFonts w:hint="eastAsia"/>
        </w:rPr>
      </w:pPr>
      <w:r>
        <w:rPr>
          <w:rFonts w:hint="eastAsia"/>
        </w:rPr>
        <w:t>-</w:t>
      </w:r>
      <w:r>
        <w:t>--</w:t>
      </w:r>
    </w:p>
    <w:p w:rsidR="00EC525D" w:rsidRDefault="00FF2164" w:rsidP="00A70707">
      <w:pPr>
        <w:spacing w:before="48" w:after="48"/>
        <w:ind w:firstLine="420"/>
      </w:pPr>
      <w:r>
        <w:t xml:space="preserve">A: </w:t>
      </w:r>
      <w:r w:rsidRPr="00FF2164">
        <w:rPr>
          <w:rFonts w:hint="eastAsia"/>
        </w:rPr>
        <w:t>写的真好，</w:t>
      </w:r>
      <w:r w:rsidRPr="00FF2164">
        <w:rPr>
          <w:rFonts w:hint="eastAsia"/>
        </w:rPr>
        <w:t>md</w:t>
      </w:r>
    </w:p>
    <w:p w:rsidR="00E10930" w:rsidRDefault="00E10930" w:rsidP="00A70707">
      <w:pPr>
        <w:spacing w:before="48" w:after="48"/>
        <w:ind w:firstLine="420"/>
      </w:pPr>
      <w:r>
        <w:rPr>
          <w:rFonts w:hint="eastAsia"/>
        </w:rPr>
        <w:t>B</w:t>
      </w:r>
      <w:r>
        <w:t xml:space="preserve">: </w:t>
      </w:r>
      <w:r w:rsidRPr="00E10930">
        <w:rPr>
          <w:rFonts w:hint="eastAsia"/>
        </w:rPr>
        <w:t>“我看完以后首先的感觉是很嫉妒，妈的，写的这么牛逼，卧槽！”——余华</w:t>
      </w:r>
    </w:p>
    <w:p w:rsidR="00FF2164" w:rsidRDefault="00FF2164" w:rsidP="00FF2164">
      <w:pPr>
        <w:spacing w:before="48" w:after="48"/>
        <w:ind w:firstLine="420"/>
        <w:jc w:val="right"/>
      </w:pPr>
      <w:r>
        <w:rPr>
          <w:rFonts w:hint="eastAsia"/>
        </w:rPr>
        <w:t>-</w:t>
      </w:r>
      <w:r>
        <w:t>--</w:t>
      </w:r>
    </w:p>
    <w:p w:rsidR="00FF2164" w:rsidRDefault="00FF2164" w:rsidP="00A70707">
      <w:pPr>
        <w:spacing w:before="48" w:after="48"/>
        <w:ind w:firstLine="420"/>
      </w:pPr>
      <w:r>
        <w:rPr>
          <w:rFonts w:hint="eastAsia"/>
        </w:rPr>
        <w:t>Q</w:t>
      </w:r>
      <w:r>
        <w:t xml:space="preserve">: </w:t>
      </w:r>
      <w:r w:rsidRPr="00FF2164">
        <w:rPr>
          <w:rFonts w:hint="eastAsia"/>
        </w:rPr>
        <w:t>但是既然大臣没有最高的保密级别，给出的上策就很有可能是不符合实际的。</w:t>
      </w:r>
    </w:p>
    <w:p w:rsidR="00FF2164" w:rsidRDefault="00FF2164" w:rsidP="00A70707">
      <w:pPr>
        <w:spacing w:before="48" w:after="48"/>
        <w:ind w:firstLine="420"/>
      </w:pPr>
      <w:r>
        <w:rPr>
          <w:rFonts w:hint="eastAsia"/>
        </w:rPr>
        <w:t>A</w:t>
      </w:r>
      <w:r>
        <w:t xml:space="preserve">: </w:t>
      </w:r>
      <w:r w:rsidRPr="00FF2164">
        <w:rPr>
          <w:rFonts w:hint="eastAsia"/>
        </w:rPr>
        <w:t>朝政是另一码事</w:t>
      </w:r>
    </w:p>
    <w:p w:rsidR="00FF2164" w:rsidRDefault="00FF2164" w:rsidP="00FF2164">
      <w:pPr>
        <w:spacing w:before="48" w:after="48"/>
        <w:ind w:firstLine="420"/>
        <w:jc w:val="right"/>
      </w:pPr>
      <w:r>
        <w:rPr>
          <w:rFonts w:hint="eastAsia"/>
        </w:rPr>
        <w:t>-</w:t>
      </w:r>
      <w:r>
        <w:t>--</w:t>
      </w:r>
    </w:p>
    <w:p w:rsidR="00FF2164" w:rsidRDefault="006A3E1F" w:rsidP="00A70707">
      <w:pPr>
        <w:spacing w:before="48" w:after="48"/>
        <w:ind w:firstLine="420"/>
      </w:pPr>
      <w:r>
        <w:rPr>
          <w:rFonts w:hint="eastAsia"/>
        </w:rPr>
        <w:t>Q</w:t>
      </w:r>
      <w:r>
        <w:t xml:space="preserve">: </w:t>
      </w:r>
      <w:r w:rsidRPr="006A3E1F">
        <w:rPr>
          <w:rFonts w:hint="eastAsia"/>
        </w:rPr>
        <w:t>与这篇</w:t>
      </w:r>
      <w:hyperlink r:id="rId5" w:history="1">
        <w:r w:rsidRPr="00111B4D">
          <w:rPr>
            <w:rStyle w:val="aa"/>
          </w:rPr>
          <w:t>https://www.zhihu.com/answer/1718155200</w:t>
        </w:r>
      </w:hyperlink>
      <w:r>
        <w:rPr>
          <w:rFonts w:hint="eastAsia"/>
        </w:rPr>
        <w:t>（</w:t>
      </w:r>
      <w:r w:rsidRPr="006A3E1F">
        <w:rPr>
          <w:rFonts w:hint="eastAsia"/>
        </w:rPr>
        <w:t>#</w:t>
      </w:r>
      <w:r w:rsidRPr="006A3E1F">
        <w:rPr>
          <w:rFonts w:hint="eastAsia"/>
        </w:rPr>
        <w:t>领导力特征</w:t>
      </w:r>
      <w:r w:rsidRPr="006A3E1F">
        <w:rPr>
          <w:rFonts w:hint="eastAsia"/>
        </w:rPr>
        <w:t>#</w:t>
      </w:r>
      <w:r>
        <w:rPr>
          <w:rFonts w:hint="eastAsia"/>
        </w:rPr>
        <w:t>）</w:t>
      </w:r>
      <w:r w:rsidRPr="006A3E1F">
        <w:rPr>
          <w:rFonts w:hint="eastAsia"/>
        </w:rPr>
        <w:t>中“领导是对世界观、价值观、人生观三项精神产品的分享”一脉相承。</w:t>
      </w:r>
    </w:p>
    <w:p w:rsidR="00164CAE" w:rsidRDefault="00164CAE" w:rsidP="00164CAE">
      <w:pPr>
        <w:spacing w:before="48" w:after="48"/>
        <w:ind w:firstLine="420"/>
        <w:jc w:val="right"/>
      </w:pPr>
      <w:r>
        <w:rPr>
          <w:rFonts w:hint="eastAsia"/>
        </w:rPr>
        <w:t>---</w:t>
      </w:r>
    </w:p>
    <w:p w:rsidR="00164CAE" w:rsidRDefault="00164CAE" w:rsidP="00A70707">
      <w:pPr>
        <w:spacing w:before="48" w:after="48"/>
        <w:ind w:firstLine="420"/>
      </w:pPr>
      <w:r>
        <w:rPr>
          <w:rFonts w:hint="eastAsia"/>
        </w:rPr>
        <w:t>Q</w:t>
      </w:r>
      <w:r>
        <w:t xml:space="preserve">: </w:t>
      </w:r>
      <w:r w:rsidRPr="00164CAE">
        <w:rPr>
          <w:rFonts w:hint="eastAsia"/>
        </w:rPr>
        <w:t>赫塞说的都对，但对普通人的人生有意义么？</w:t>
      </w:r>
    </w:p>
    <w:p w:rsidR="00164CAE" w:rsidRDefault="00164CAE" w:rsidP="00A70707">
      <w:pPr>
        <w:spacing w:before="48" w:after="48"/>
        <w:ind w:firstLine="420"/>
      </w:pPr>
      <w:r w:rsidRPr="00164CAE">
        <w:rPr>
          <w:rFonts w:hint="eastAsia"/>
        </w:rPr>
        <w:t>回到现实里，看到小偷都要躲远点，激昂键盘谁都会。</w:t>
      </w:r>
    </w:p>
    <w:p w:rsidR="00164CAE" w:rsidRDefault="00164CAE" w:rsidP="00A70707">
      <w:pPr>
        <w:spacing w:before="48" w:after="48"/>
        <w:ind w:firstLine="420"/>
      </w:pPr>
      <w:r>
        <w:rPr>
          <w:rFonts w:hint="eastAsia"/>
        </w:rPr>
        <w:t>A</w:t>
      </w:r>
      <w:r>
        <w:t xml:space="preserve">: </w:t>
      </w:r>
      <w:r w:rsidRPr="00164CAE">
        <w:rPr>
          <w:rFonts w:hint="eastAsia"/>
        </w:rPr>
        <w:t>普通人什么热闹也别凑，早点洗了睡</w:t>
      </w:r>
    </w:p>
    <w:p w:rsidR="00B14D69" w:rsidRDefault="00B14D69" w:rsidP="00A70707">
      <w:pPr>
        <w:spacing w:before="48" w:after="48"/>
        <w:ind w:firstLine="420"/>
      </w:pPr>
      <w:r>
        <w:rPr>
          <w:rFonts w:hint="eastAsia"/>
        </w:rPr>
        <w:t>B</w:t>
      </w:r>
      <w:r>
        <w:t xml:space="preserve">: </w:t>
      </w:r>
      <w:r w:rsidRPr="00B14D69">
        <w:rPr>
          <w:rFonts w:hint="eastAsia"/>
        </w:rPr>
        <w:t>作者的所有答案都是为了塑造出不普通的人的</w:t>
      </w:r>
    </w:p>
    <w:p w:rsidR="00B14D69" w:rsidRDefault="00B14D69" w:rsidP="00A70707">
      <w:pPr>
        <w:spacing w:before="48" w:after="48"/>
        <w:ind w:firstLine="420"/>
        <w:rPr>
          <w:rFonts w:hint="eastAsia"/>
        </w:rPr>
      </w:pPr>
      <w:r>
        <w:rPr>
          <w:rFonts w:hint="eastAsia"/>
        </w:rPr>
        <w:t>C</w:t>
      </w:r>
      <w:r>
        <w:t xml:space="preserve">: </w:t>
      </w:r>
      <w:r w:rsidRPr="00B14D69">
        <w:rPr>
          <w:rFonts w:hint="eastAsia"/>
        </w:rPr>
        <w:t>会用就有意义。</w:t>
      </w:r>
    </w:p>
    <w:p w:rsidR="00164CAE" w:rsidRDefault="00164CAE" w:rsidP="00164CAE">
      <w:pPr>
        <w:spacing w:before="48" w:after="48"/>
        <w:ind w:firstLine="420"/>
        <w:jc w:val="right"/>
      </w:pPr>
      <w:r>
        <w:rPr>
          <w:rFonts w:hint="eastAsia"/>
        </w:rPr>
        <w:t>-</w:t>
      </w:r>
      <w:r>
        <w:t>--</w:t>
      </w:r>
    </w:p>
    <w:p w:rsidR="00164CAE" w:rsidRPr="00EC53F0" w:rsidRDefault="00E10930" w:rsidP="00A70707">
      <w:pPr>
        <w:spacing w:before="48" w:after="48"/>
        <w:ind w:firstLine="420"/>
        <w:rPr>
          <w:rFonts w:hint="eastAsia"/>
        </w:rPr>
      </w:pPr>
      <w:r>
        <w:rPr>
          <w:rFonts w:hint="eastAsia"/>
        </w:rPr>
        <w:t>更新于</w:t>
      </w:r>
      <w:r>
        <w:t>2023/3/4</w:t>
      </w:r>
    </w:p>
    <w:sectPr w:rsidR="00164CAE" w:rsidRPr="00EC53F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B3EAA"/>
    <w:rsid w:val="000B7FBF"/>
    <w:rsid w:val="00164CAE"/>
    <w:rsid w:val="00221033"/>
    <w:rsid w:val="0024250E"/>
    <w:rsid w:val="002814E0"/>
    <w:rsid w:val="002B7A25"/>
    <w:rsid w:val="003132B1"/>
    <w:rsid w:val="003D3509"/>
    <w:rsid w:val="003D3F8E"/>
    <w:rsid w:val="004615CA"/>
    <w:rsid w:val="004B3EAA"/>
    <w:rsid w:val="004E4E23"/>
    <w:rsid w:val="004F2DAB"/>
    <w:rsid w:val="00557323"/>
    <w:rsid w:val="005E6F19"/>
    <w:rsid w:val="006A3E1F"/>
    <w:rsid w:val="006B54A1"/>
    <w:rsid w:val="008429F3"/>
    <w:rsid w:val="00853128"/>
    <w:rsid w:val="009263C7"/>
    <w:rsid w:val="009301E5"/>
    <w:rsid w:val="009347CE"/>
    <w:rsid w:val="009525AD"/>
    <w:rsid w:val="00955B56"/>
    <w:rsid w:val="00A70707"/>
    <w:rsid w:val="00AF49BB"/>
    <w:rsid w:val="00B14D69"/>
    <w:rsid w:val="00B22D9E"/>
    <w:rsid w:val="00B978C1"/>
    <w:rsid w:val="00BC5B97"/>
    <w:rsid w:val="00C12E8C"/>
    <w:rsid w:val="00C207E8"/>
    <w:rsid w:val="00C421F3"/>
    <w:rsid w:val="00C52A8D"/>
    <w:rsid w:val="00CE180A"/>
    <w:rsid w:val="00E0341E"/>
    <w:rsid w:val="00E10930"/>
    <w:rsid w:val="00E512FD"/>
    <w:rsid w:val="00EB60D1"/>
    <w:rsid w:val="00EC24B5"/>
    <w:rsid w:val="00EC525D"/>
    <w:rsid w:val="00EC53F0"/>
    <w:rsid w:val="00F20366"/>
    <w:rsid w:val="00F509A5"/>
    <w:rsid w:val="00F57159"/>
    <w:rsid w:val="00F71D1B"/>
    <w:rsid w:val="00F91F55"/>
    <w:rsid w:val="00FA43B4"/>
    <w:rsid w:val="00FD7D39"/>
    <w:rsid w:val="00FF2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35CD"/>
  <w15:chartTrackingRefBased/>
  <w15:docId w15:val="{9A35DC7F-01EA-40E6-85A6-747582B09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B3EAA"/>
    <w:rPr>
      <w:color w:val="0563C1" w:themeColor="hyperlink"/>
      <w:u w:val="single"/>
    </w:rPr>
  </w:style>
  <w:style w:type="character" w:styleId="ab">
    <w:name w:val="Unresolved Mention"/>
    <w:basedOn w:val="a0"/>
    <w:uiPriority w:val="99"/>
    <w:semiHidden/>
    <w:unhideWhenUsed/>
    <w:rsid w:val="004B3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6688">
      <w:bodyDiv w:val="1"/>
      <w:marLeft w:val="0"/>
      <w:marRight w:val="0"/>
      <w:marTop w:val="0"/>
      <w:marBottom w:val="0"/>
      <w:divBdr>
        <w:top w:val="none" w:sz="0" w:space="0" w:color="auto"/>
        <w:left w:val="none" w:sz="0" w:space="0" w:color="auto"/>
        <w:bottom w:val="none" w:sz="0" w:space="0" w:color="auto"/>
        <w:right w:val="none" w:sz="0" w:space="0" w:color="auto"/>
      </w:divBdr>
    </w:div>
    <w:div w:id="376590373">
      <w:bodyDiv w:val="1"/>
      <w:marLeft w:val="0"/>
      <w:marRight w:val="0"/>
      <w:marTop w:val="0"/>
      <w:marBottom w:val="0"/>
      <w:divBdr>
        <w:top w:val="none" w:sz="0" w:space="0" w:color="auto"/>
        <w:left w:val="none" w:sz="0" w:space="0" w:color="auto"/>
        <w:bottom w:val="none" w:sz="0" w:space="0" w:color="auto"/>
        <w:right w:val="none" w:sz="0" w:space="0" w:color="auto"/>
      </w:divBdr>
      <w:divsChild>
        <w:div w:id="2092920740">
          <w:marLeft w:val="0"/>
          <w:marRight w:val="0"/>
          <w:marTop w:val="0"/>
          <w:marBottom w:val="0"/>
          <w:divBdr>
            <w:top w:val="none" w:sz="0" w:space="0" w:color="auto"/>
            <w:left w:val="none" w:sz="0" w:space="0" w:color="auto"/>
            <w:bottom w:val="none" w:sz="0" w:space="0" w:color="auto"/>
            <w:right w:val="none" w:sz="0" w:space="0" w:color="auto"/>
          </w:divBdr>
          <w:divsChild>
            <w:div w:id="666204412">
              <w:marLeft w:val="0"/>
              <w:marRight w:val="0"/>
              <w:marTop w:val="0"/>
              <w:marBottom w:val="0"/>
              <w:divBdr>
                <w:top w:val="none" w:sz="0" w:space="0" w:color="auto"/>
                <w:left w:val="none" w:sz="0" w:space="0" w:color="auto"/>
                <w:bottom w:val="none" w:sz="0" w:space="0" w:color="auto"/>
                <w:right w:val="none" w:sz="0" w:space="0" w:color="auto"/>
              </w:divBdr>
              <w:divsChild>
                <w:div w:id="1221208751">
                  <w:marLeft w:val="0"/>
                  <w:marRight w:val="0"/>
                  <w:marTop w:val="0"/>
                  <w:marBottom w:val="0"/>
                  <w:divBdr>
                    <w:top w:val="none" w:sz="0" w:space="0" w:color="auto"/>
                    <w:left w:val="none" w:sz="0" w:space="0" w:color="auto"/>
                    <w:bottom w:val="none" w:sz="0" w:space="0" w:color="auto"/>
                    <w:right w:val="none" w:sz="0" w:space="0" w:color="auto"/>
                  </w:divBdr>
                  <w:divsChild>
                    <w:div w:id="1116602833">
                      <w:marLeft w:val="0"/>
                      <w:marRight w:val="0"/>
                      <w:marTop w:val="0"/>
                      <w:marBottom w:val="0"/>
                      <w:divBdr>
                        <w:top w:val="none" w:sz="0" w:space="0" w:color="auto"/>
                        <w:left w:val="none" w:sz="0" w:space="0" w:color="auto"/>
                        <w:bottom w:val="none" w:sz="0" w:space="0" w:color="auto"/>
                        <w:right w:val="none" w:sz="0" w:space="0" w:color="auto"/>
                      </w:divBdr>
                    </w:div>
                  </w:divsChild>
                </w:div>
                <w:div w:id="1674647318">
                  <w:marLeft w:val="0"/>
                  <w:marRight w:val="0"/>
                  <w:marTop w:val="0"/>
                  <w:marBottom w:val="0"/>
                  <w:divBdr>
                    <w:top w:val="none" w:sz="0" w:space="0" w:color="auto"/>
                    <w:left w:val="none" w:sz="0" w:space="0" w:color="auto"/>
                    <w:bottom w:val="none" w:sz="0" w:space="0" w:color="auto"/>
                    <w:right w:val="none" w:sz="0" w:space="0" w:color="auto"/>
                  </w:divBdr>
                  <w:divsChild>
                    <w:div w:id="1540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718155200" TargetMode="External"/><Relationship Id="rId4" Type="http://schemas.openxmlformats.org/officeDocument/2006/relationships/hyperlink" Target="https://www.zhihu.com/answer/17282617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2023-03-04T07:02:00Z</dcterms:created>
  <dcterms:modified xsi:type="dcterms:W3CDTF">2023-03-04T07:33:00Z</dcterms:modified>
</cp:coreProperties>
</file>