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0C2D" w:rsidRDefault="00530C2D" w:rsidP="00530C2D">
      <w:pPr>
        <w:spacing w:before="97" w:after="97"/>
      </w:pPr>
      <w:r>
        <w:rPr>
          <w:rFonts w:hint="eastAsia"/>
        </w:rPr>
        <w:t>#</w:t>
      </w:r>
      <w:r>
        <w:rPr>
          <w:rFonts w:hint="eastAsia"/>
        </w:rPr>
        <w:t>临终关怀</w:t>
      </w:r>
      <w:r>
        <w:rPr>
          <w:rFonts w:hint="eastAsia"/>
        </w:rPr>
        <w:t>#</w:t>
      </w:r>
    </w:p>
    <w:p w:rsidR="00530C2D" w:rsidRDefault="00530C2D" w:rsidP="00530C2D">
      <w:pPr>
        <w:spacing w:before="97" w:after="97"/>
      </w:pPr>
    </w:p>
    <w:p w:rsidR="00530C2D" w:rsidRDefault="00530C2D" w:rsidP="00530C2D">
      <w:pPr>
        <w:spacing w:before="97" w:after="97"/>
        <w:jc w:val="center"/>
      </w:pPr>
      <w:r>
        <w:rPr>
          <w:rFonts w:hint="eastAsia"/>
        </w:rPr>
        <w:t>问题：</w:t>
      </w:r>
      <w:r w:rsidRPr="00530C2D">
        <w:rPr>
          <w:rFonts w:hint="eastAsia"/>
        </w:rPr>
        <w:t>临终关怀到底有多重要？</w:t>
      </w:r>
    </w:p>
    <w:p w:rsidR="00530C2D" w:rsidRDefault="00530C2D" w:rsidP="00530C2D">
      <w:pPr>
        <w:spacing w:before="97" w:after="97"/>
        <w:jc w:val="center"/>
        <w:rPr>
          <w:rFonts w:hint="eastAsia"/>
        </w:rPr>
      </w:pPr>
      <w:r w:rsidRPr="00530C2D">
        <w:rPr>
          <w:rFonts w:hint="eastAsia"/>
        </w:rPr>
        <w:t>除此之外，老年人在生活中还有哪些方面需要切实的关怀？</w:t>
      </w:r>
    </w:p>
    <w:p w:rsidR="00530C2D" w:rsidRDefault="00530C2D" w:rsidP="00530C2D">
      <w:pPr>
        <w:spacing w:before="97" w:after="97"/>
      </w:pPr>
    </w:p>
    <w:p w:rsidR="00B35D9F" w:rsidRDefault="00530C2D" w:rsidP="00530C2D">
      <w:pPr>
        <w:spacing w:before="97" w:after="97"/>
        <w:ind w:firstLine="420"/>
      </w:pPr>
      <w:r>
        <w:rPr>
          <w:rFonts w:hint="eastAsia"/>
        </w:rPr>
        <w:t>临终关怀最重要的是什么？</w:t>
      </w:r>
    </w:p>
    <w:p w:rsidR="00B35D9F" w:rsidRDefault="00530C2D" w:rsidP="00530C2D">
      <w:pPr>
        <w:spacing w:before="97" w:after="97"/>
        <w:ind w:firstLine="420"/>
      </w:pPr>
      <w:r>
        <w:rPr>
          <w:rFonts w:hint="eastAsia"/>
        </w:rPr>
        <w:t>是</w:t>
      </w:r>
      <w:r w:rsidRPr="00B35D9F">
        <w:rPr>
          <w:rFonts w:eastAsia="点字青花楷" w:hint="eastAsia"/>
        </w:rPr>
        <w:t>准备葬礼。</w:t>
      </w:r>
    </w:p>
    <w:p w:rsidR="00B35D9F" w:rsidRDefault="00530C2D" w:rsidP="00530C2D">
      <w:pPr>
        <w:spacing w:before="97" w:after="97"/>
        <w:ind w:firstLine="420"/>
      </w:pPr>
      <w:r>
        <w:rPr>
          <w:rFonts w:hint="eastAsia"/>
        </w:rPr>
        <w:t>临终关怀最大的关键规则是什么？</w:t>
      </w:r>
    </w:p>
    <w:p w:rsidR="00B35D9F" w:rsidRDefault="00530C2D" w:rsidP="00530C2D">
      <w:pPr>
        <w:spacing w:before="97" w:after="97"/>
        <w:ind w:firstLine="420"/>
      </w:pPr>
      <w:r>
        <w:rPr>
          <w:rFonts w:hint="eastAsia"/>
        </w:rPr>
        <w:t>是</w:t>
      </w:r>
      <w:r w:rsidRPr="00B35D9F">
        <w:rPr>
          <w:rFonts w:eastAsia="点字青花楷" w:hint="eastAsia"/>
        </w:rPr>
        <w:t>尽早开始。</w:t>
      </w:r>
    </w:p>
    <w:p w:rsidR="00B35D9F" w:rsidRDefault="00530C2D" w:rsidP="00530C2D">
      <w:pPr>
        <w:spacing w:before="97" w:after="97"/>
        <w:ind w:firstLine="420"/>
      </w:pPr>
      <w:r>
        <w:rPr>
          <w:rFonts w:hint="eastAsia"/>
        </w:rPr>
        <w:t>实际上中国的老人在传统上是有这个习惯的，就是在很早就会开始准备自己的葬礼。</w:t>
      </w:r>
    </w:p>
    <w:p w:rsidR="00B35D9F" w:rsidRDefault="00530C2D" w:rsidP="00530C2D">
      <w:pPr>
        <w:spacing w:before="97" w:after="97"/>
        <w:ind w:firstLine="420"/>
      </w:pPr>
      <w:r>
        <w:rPr>
          <w:rFonts w:hint="eastAsia"/>
        </w:rPr>
        <w:t>很早就看好了地方，很早就准备好了寿材，很早就自己敲定了自己的葬礼的细节——请好了作祭文的人，拜托好了主祭……甚至准备好了葬礼上该吹奏的曲子。</w:t>
      </w:r>
    </w:p>
    <w:p w:rsidR="00B35D9F" w:rsidRDefault="00530C2D" w:rsidP="00530C2D">
      <w:pPr>
        <w:spacing w:before="97" w:after="97"/>
        <w:ind w:firstLine="420"/>
      </w:pPr>
      <w:r>
        <w:rPr>
          <w:rFonts w:hint="eastAsia"/>
        </w:rPr>
        <w:t>ta</w:t>
      </w:r>
      <w:r>
        <w:rPr>
          <w:rFonts w:hint="eastAsia"/>
        </w:rPr>
        <w:t>们早在五六十岁就开始想象自己的死亡，早已打定了离去的所有细节，而且在这个过程中和死亡达成了和解甚至是协议。</w:t>
      </w:r>
    </w:p>
    <w:p w:rsidR="00B35D9F" w:rsidRDefault="00530C2D" w:rsidP="00530C2D">
      <w:pPr>
        <w:spacing w:before="97" w:after="97"/>
        <w:ind w:firstLine="420"/>
      </w:pPr>
      <w:r>
        <w:rPr>
          <w:rFonts w:hint="eastAsia"/>
        </w:rPr>
        <w:t>等到真的死亡的时候，</w:t>
      </w:r>
      <w:r>
        <w:rPr>
          <w:rFonts w:hint="eastAsia"/>
        </w:rPr>
        <w:t>ta</w:t>
      </w:r>
      <w:r>
        <w:rPr>
          <w:rFonts w:hint="eastAsia"/>
        </w:rPr>
        <w:t>们早就和死神混熟了。</w:t>
      </w:r>
    </w:p>
    <w:p w:rsidR="00B35D9F" w:rsidRDefault="00530C2D" w:rsidP="00530C2D">
      <w:pPr>
        <w:spacing w:before="97" w:after="97"/>
        <w:ind w:firstLine="420"/>
      </w:pPr>
      <w:r>
        <w:rPr>
          <w:rFonts w:hint="eastAsia"/>
        </w:rPr>
        <w:t>所以才得以从容、尊严的迎接死亡。</w:t>
      </w:r>
    </w:p>
    <w:p w:rsidR="00B35D9F" w:rsidRDefault="00530C2D" w:rsidP="00530C2D">
      <w:pPr>
        <w:spacing w:before="97" w:after="97"/>
        <w:ind w:firstLine="420"/>
      </w:pPr>
      <w:r>
        <w:rPr>
          <w:rFonts w:hint="eastAsia"/>
        </w:rPr>
        <w:t>已经准备停当，那么这次不死固好，但死亦无不好。</w:t>
      </w:r>
    </w:p>
    <w:p w:rsidR="00CA5B26" w:rsidRDefault="00530C2D" w:rsidP="00530C2D">
      <w:pPr>
        <w:spacing w:before="97" w:after="97"/>
        <w:ind w:firstLine="420"/>
      </w:pPr>
      <w:r w:rsidRPr="00CA5B26">
        <w:rPr>
          <w:rFonts w:eastAsia="点字青花楷" w:hint="eastAsia"/>
        </w:rPr>
        <w:t>人最大的毒瘾就是活着，</w:t>
      </w:r>
      <w:r>
        <w:rPr>
          <w:rFonts w:hint="eastAsia"/>
        </w:rPr>
        <w:t>乃至于很多已经上瘾的人一谈断药就有应激反应，要暴起伤人。其实这是错误的生存态度。</w:t>
      </w:r>
    </w:p>
    <w:p w:rsidR="00CA5B26" w:rsidRDefault="00530C2D" w:rsidP="00530C2D">
      <w:pPr>
        <w:spacing w:before="97" w:after="97"/>
        <w:ind w:firstLine="420"/>
      </w:pPr>
      <w:r>
        <w:rPr>
          <w:rFonts w:hint="eastAsia"/>
        </w:rPr>
        <w:t>越聪明的人，越会在更早的时候想象甚至憧憬死亡。</w:t>
      </w:r>
    </w:p>
    <w:p w:rsidR="00CA5B26" w:rsidRDefault="00530C2D" w:rsidP="00530C2D">
      <w:pPr>
        <w:spacing w:before="97" w:after="97"/>
        <w:ind w:firstLine="420"/>
      </w:pPr>
      <w:r>
        <w:rPr>
          <w:rFonts w:hint="eastAsia"/>
        </w:rPr>
        <w:t>比如，看到一个朋友时会想到——“</w:t>
      </w:r>
      <w:r>
        <w:rPr>
          <w:rFonts w:hint="eastAsia"/>
        </w:rPr>
        <w:t>ta</w:t>
      </w:r>
      <w:r>
        <w:rPr>
          <w:rFonts w:hint="eastAsia"/>
        </w:rPr>
        <w:t>会不会出席我的葬礼？我会不会出席</w:t>
      </w:r>
      <w:r>
        <w:rPr>
          <w:rFonts w:hint="eastAsia"/>
        </w:rPr>
        <w:t>ta</w:t>
      </w:r>
      <w:r>
        <w:rPr>
          <w:rFonts w:hint="eastAsia"/>
        </w:rPr>
        <w:t>的葬礼？”</w:t>
      </w:r>
    </w:p>
    <w:p w:rsidR="00CA5B26" w:rsidRDefault="00530C2D" w:rsidP="00530C2D">
      <w:pPr>
        <w:spacing w:before="97" w:after="97"/>
        <w:ind w:firstLine="420"/>
      </w:pPr>
      <w:r>
        <w:rPr>
          <w:rFonts w:hint="eastAsia"/>
        </w:rPr>
        <w:t>而这两个问题的答案会深刻的揭示你和对方关系的本质。</w:t>
      </w:r>
    </w:p>
    <w:p w:rsidR="00CA5B26" w:rsidRDefault="00530C2D" w:rsidP="00530C2D">
      <w:pPr>
        <w:spacing w:before="97" w:after="97"/>
        <w:ind w:firstLine="420"/>
      </w:pPr>
      <w:r>
        <w:rPr>
          <w:rFonts w:hint="eastAsia"/>
        </w:rPr>
        <w:t>你的朋友，有哪些是你相信、期望会出现在你的葬礼上的？</w:t>
      </w:r>
    </w:p>
    <w:p w:rsidR="00CA5B26" w:rsidRDefault="00530C2D" w:rsidP="00530C2D">
      <w:pPr>
        <w:spacing w:before="97" w:after="97"/>
        <w:ind w:firstLine="420"/>
      </w:pPr>
      <w:r>
        <w:rPr>
          <w:rFonts w:hint="eastAsia"/>
        </w:rPr>
        <w:t>你的恋人、亲眷，有哪些会在清明来你墓前祭扫？</w:t>
      </w:r>
    </w:p>
    <w:p w:rsidR="00CA5B26" w:rsidRDefault="00530C2D" w:rsidP="00530C2D">
      <w:pPr>
        <w:spacing w:before="97" w:after="97"/>
        <w:ind w:firstLine="420"/>
      </w:pPr>
      <w:r>
        <w:rPr>
          <w:rFonts w:hint="eastAsia"/>
        </w:rPr>
        <w:t>如果你心知肚明不会，那么为什么不把时间放在会的那些身上？</w:t>
      </w:r>
    </w:p>
    <w:p w:rsidR="00CA5B26" w:rsidRDefault="00530C2D" w:rsidP="00530C2D">
      <w:pPr>
        <w:spacing w:before="97" w:after="97"/>
        <w:ind w:firstLine="420"/>
      </w:pPr>
      <w:r>
        <w:rPr>
          <w:rFonts w:hint="eastAsia"/>
        </w:rPr>
        <w:t>而那些你盼着要在你葬礼上一醉的人，你要怎么对待？</w:t>
      </w:r>
    </w:p>
    <w:p w:rsidR="00CA5B26" w:rsidRDefault="00530C2D" w:rsidP="00530C2D">
      <w:pPr>
        <w:spacing w:before="97" w:after="97"/>
        <w:ind w:firstLine="420"/>
      </w:pPr>
      <w:r>
        <w:rPr>
          <w:rFonts w:hint="eastAsia"/>
        </w:rPr>
        <w:t>你期望</w:t>
      </w:r>
      <w:r>
        <w:rPr>
          <w:rFonts w:hint="eastAsia"/>
        </w:rPr>
        <w:t>ta</w:t>
      </w:r>
      <w:r>
        <w:rPr>
          <w:rFonts w:hint="eastAsia"/>
        </w:rPr>
        <w:t>们到时讲出什么故事？</w:t>
      </w:r>
    </w:p>
    <w:p w:rsidR="00CA5B26" w:rsidRDefault="00530C2D" w:rsidP="00530C2D">
      <w:pPr>
        <w:spacing w:before="97" w:after="97"/>
        <w:ind w:firstLine="420"/>
      </w:pPr>
      <w:r>
        <w:rPr>
          <w:rFonts w:hint="eastAsia"/>
        </w:rPr>
        <w:t>有哪些人会在你走后会记得你说过的话？会把这些话告诉别人，并告诉</w:t>
      </w:r>
      <w:r>
        <w:rPr>
          <w:rFonts w:hint="eastAsia"/>
        </w:rPr>
        <w:t>ta</w:t>
      </w:r>
      <w:r>
        <w:rPr>
          <w:rFonts w:hint="eastAsia"/>
        </w:rPr>
        <w:t>们是你说的？</w:t>
      </w:r>
    </w:p>
    <w:p w:rsidR="00D21D6A" w:rsidRDefault="00530C2D" w:rsidP="00530C2D">
      <w:pPr>
        <w:spacing w:before="97" w:after="97"/>
        <w:ind w:firstLine="420"/>
      </w:pPr>
      <w:r>
        <w:rPr>
          <w:rFonts w:hint="eastAsia"/>
        </w:rPr>
        <w:t>你为什么要把时间放在那些不可能会记得的人、而不是这些人身上？</w:t>
      </w:r>
    </w:p>
    <w:p w:rsidR="00D21D6A" w:rsidRDefault="00530C2D" w:rsidP="00530C2D">
      <w:pPr>
        <w:spacing w:before="97" w:after="97"/>
        <w:ind w:firstLine="420"/>
      </w:pPr>
      <w:r>
        <w:rPr>
          <w:rFonts w:hint="eastAsia"/>
        </w:rPr>
        <w:t>你怕不怕和某个你不想失去的人怄气，而在你没来得及解开之前你就走了，让你们最后的状态停在互相憎恨？</w:t>
      </w:r>
    </w:p>
    <w:p w:rsidR="00D21D6A" w:rsidRDefault="00530C2D" w:rsidP="00530C2D">
      <w:pPr>
        <w:spacing w:before="97" w:after="97"/>
        <w:ind w:firstLine="420"/>
      </w:pPr>
      <w:r>
        <w:rPr>
          <w:rFonts w:hint="eastAsia"/>
        </w:rPr>
        <w:t>现在的所谓临终关怀，大多数都是为时已晚的徒劳无益，而且往往因为不知所谓而错误的专注在“你会没事的”、“你要乐观”这类“善意的谎言”上。</w:t>
      </w:r>
    </w:p>
    <w:p w:rsidR="00D21D6A" w:rsidRDefault="00530C2D" w:rsidP="00530C2D">
      <w:pPr>
        <w:spacing w:before="97" w:after="97"/>
        <w:ind w:firstLine="420"/>
      </w:pPr>
      <w:r>
        <w:rPr>
          <w:rFonts w:hint="eastAsia"/>
        </w:rPr>
        <w:t>实际上临终关怀是要逐一帮助活着的人解决身后的安排，一件一件的作出决定，让人免于“死得遗憾”、“走得不圆满”的恐惧和焦虑，是帮人与死亡和解和建交。让将死者完成所有的忏悔、得到所有需要的原谅，对</w:t>
      </w:r>
      <w:r>
        <w:rPr>
          <w:rFonts w:hint="eastAsia"/>
        </w:rPr>
        <w:t>ta</w:t>
      </w:r>
      <w:r>
        <w:rPr>
          <w:rFonts w:hint="eastAsia"/>
        </w:rPr>
        <w:t>的遗产作出最慎重珍惜的安排。</w:t>
      </w:r>
    </w:p>
    <w:p w:rsidR="00D21D6A" w:rsidRDefault="00530C2D" w:rsidP="00530C2D">
      <w:pPr>
        <w:spacing w:before="97" w:after="97"/>
        <w:ind w:firstLine="420"/>
      </w:pPr>
      <w:r>
        <w:rPr>
          <w:rFonts w:hint="eastAsia"/>
        </w:rPr>
        <w:t>其实需要临终关怀的人往往已经有些晚了，因为在极早就意识到这种功课的人早在盛壮之年就已经开始关怀自己的临终了。</w:t>
      </w:r>
    </w:p>
    <w:p w:rsidR="00D21D6A" w:rsidRDefault="00530C2D" w:rsidP="00530C2D">
      <w:pPr>
        <w:spacing w:before="97" w:after="97"/>
        <w:ind w:firstLine="420"/>
      </w:pPr>
      <w:r>
        <w:rPr>
          <w:rFonts w:hint="eastAsia"/>
        </w:rPr>
        <w:t>活着的每一刻都是临终，“临终关怀”就是向死而生罢了。</w:t>
      </w:r>
    </w:p>
    <w:p w:rsidR="00D21D6A" w:rsidRDefault="00530C2D" w:rsidP="00530C2D">
      <w:pPr>
        <w:spacing w:before="97" w:after="97"/>
        <w:ind w:firstLine="420"/>
      </w:pPr>
      <w:r>
        <w:rPr>
          <w:rFonts w:hint="eastAsia"/>
        </w:rPr>
        <w:t>这样的人到了终末的时候，不会给身边的人巨大的压力。而如果没有做足这个功课，那么给压力也未必能做好了。</w:t>
      </w:r>
    </w:p>
    <w:p w:rsidR="00E35815" w:rsidRDefault="00530C2D" w:rsidP="00530C2D">
      <w:pPr>
        <w:spacing w:before="97" w:after="97"/>
        <w:ind w:firstLine="420"/>
      </w:pPr>
      <w:r>
        <w:rPr>
          <w:rFonts w:hint="eastAsia"/>
        </w:rPr>
        <w:lastRenderedPageBreak/>
        <w:t>其实逝者临终的情形本身就是对活人的一份礼物——亲眼见证过至亲弥留的人，目睹</w:t>
      </w:r>
      <w:r>
        <w:rPr>
          <w:rFonts w:hint="eastAsia"/>
        </w:rPr>
        <w:t>ta</w:t>
      </w:r>
      <w:r>
        <w:rPr>
          <w:rFonts w:hint="eastAsia"/>
        </w:rPr>
        <w:t>的欣慰和不甘，对自己应该如何度过一生自然而然、或多或少会产生“向死而生”的本能。</w:t>
      </w:r>
    </w:p>
    <w:p w:rsidR="00E35815" w:rsidRDefault="00530C2D" w:rsidP="00530C2D">
      <w:pPr>
        <w:spacing w:before="97" w:after="97"/>
        <w:ind w:firstLine="420"/>
      </w:pPr>
      <w:r>
        <w:rPr>
          <w:rFonts w:hint="eastAsia"/>
        </w:rPr>
        <w:t>早点想好你的葬礼，想明白了，你才反而会活得更有效，而少胡闹。</w:t>
      </w:r>
    </w:p>
    <w:p w:rsidR="00E35815" w:rsidRDefault="00530C2D" w:rsidP="00530C2D">
      <w:pPr>
        <w:spacing w:before="97" w:after="97"/>
        <w:ind w:firstLine="420"/>
      </w:pPr>
      <w:r>
        <w:rPr>
          <w:rFonts w:hint="eastAsia"/>
        </w:rPr>
        <w:t>这就是你自己最需要的临终关怀。</w:t>
      </w:r>
    </w:p>
    <w:p w:rsidR="00E35815" w:rsidRDefault="00530C2D" w:rsidP="00530C2D">
      <w:pPr>
        <w:spacing w:before="97" w:after="97"/>
        <w:ind w:firstLine="420"/>
      </w:pPr>
      <w:r>
        <w:rPr>
          <w:rFonts w:hint="eastAsia"/>
        </w:rPr>
        <w:t>至于别人，你只能尽力而为——关怀得好或者坏也罢，终究不过一死而已。</w:t>
      </w:r>
    </w:p>
    <w:p w:rsidR="00E35815" w:rsidRDefault="00530C2D" w:rsidP="00530C2D">
      <w:pPr>
        <w:spacing w:before="97" w:after="97"/>
        <w:ind w:firstLine="420"/>
      </w:pPr>
      <w:r>
        <w:rPr>
          <w:rFonts w:hint="eastAsia"/>
        </w:rPr>
        <w:t>那时候你会发现——那些生的毒瘾戒不断的人，面对死亡是何等的折磨。</w:t>
      </w:r>
    </w:p>
    <w:p w:rsidR="00E35815" w:rsidRDefault="00530C2D" w:rsidP="00530C2D">
      <w:pPr>
        <w:spacing w:before="97" w:after="97"/>
        <w:ind w:firstLine="420"/>
      </w:pPr>
      <w:r>
        <w:rPr>
          <w:rFonts w:hint="eastAsia"/>
        </w:rPr>
        <w:t>就算侥幸逃过一次，只要这毒瘾不断，终究还是要狼狈收场。</w:t>
      </w:r>
    </w:p>
    <w:p w:rsidR="00B35D9F" w:rsidRDefault="00530C2D" w:rsidP="00530C2D">
      <w:pPr>
        <w:spacing w:before="97" w:after="97"/>
        <w:ind w:firstLine="420"/>
      </w:pPr>
      <w:r>
        <w:rPr>
          <w:rFonts w:hint="eastAsia"/>
        </w:rPr>
        <w:t>你自己自然要吸取教训的。</w:t>
      </w:r>
    </w:p>
    <w:p w:rsidR="00B35D9F" w:rsidRDefault="00B35D9F" w:rsidP="00530C2D">
      <w:pPr>
        <w:spacing w:before="97" w:after="97"/>
        <w:ind w:firstLine="420"/>
      </w:pPr>
    </w:p>
    <w:p w:rsidR="00493FFE" w:rsidRDefault="00530C2D" w:rsidP="00B35D9F">
      <w:pPr>
        <w:spacing w:before="97" w:after="97"/>
        <w:ind w:firstLine="420"/>
        <w:jc w:val="right"/>
      </w:pPr>
      <w:r>
        <w:rPr>
          <w:rFonts w:hint="eastAsia"/>
        </w:rPr>
        <w:t>发布于</w:t>
      </w:r>
      <w:r>
        <w:rPr>
          <w:rFonts w:hint="eastAsia"/>
        </w:rPr>
        <w:t xml:space="preserve"> 2024-06-07</w:t>
      </w:r>
    </w:p>
    <w:p w:rsidR="00B35D9F" w:rsidRDefault="00B35D9F" w:rsidP="00B35D9F">
      <w:pPr>
        <w:spacing w:before="97" w:after="97"/>
        <w:ind w:firstLine="420"/>
        <w:jc w:val="right"/>
      </w:pPr>
      <w:hyperlink r:id="rId4" w:history="1">
        <w:r w:rsidRPr="00846AA4">
          <w:rPr>
            <w:rStyle w:val="a3"/>
          </w:rPr>
          <w:t>https://www.zhihu.com/answer/3522636629</w:t>
        </w:r>
      </w:hyperlink>
    </w:p>
    <w:p w:rsidR="00B35D9F" w:rsidRDefault="00B35D9F" w:rsidP="00B35D9F">
      <w:pPr>
        <w:spacing w:before="97" w:after="97"/>
      </w:pPr>
    </w:p>
    <w:p w:rsidR="00B35D9F" w:rsidRDefault="00B35D9F" w:rsidP="00B35D9F">
      <w:pPr>
        <w:spacing w:before="97" w:after="97"/>
      </w:pPr>
      <w:r>
        <w:rPr>
          <w:rFonts w:hint="eastAsia"/>
        </w:rPr>
        <w:t>---</w:t>
      </w:r>
    </w:p>
    <w:p w:rsidR="00B35D9F" w:rsidRDefault="00B35D9F"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p>
    <w:p w:rsidR="00E35815" w:rsidRDefault="00E35815" w:rsidP="00B35D9F">
      <w:pPr>
        <w:spacing w:before="97" w:after="97"/>
      </w:pPr>
      <w:r>
        <w:rPr>
          <w:rFonts w:hint="eastAsia"/>
        </w:rPr>
        <w:t>评论区</w:t>
      </w:r>
      <w:r>
        <w:rPr>
          <w:rFonts w:hint="eastAsia"/>
        </w:rPr>
        <w:t>:</w:t>
      </w:r>
    </w:p>
    <w:p w:rsidR="00E35815" w:rsidRDefault="00E35815" w:rsidP="00B35D9F">
      <w:pPr>
        <w:spacing w:before="97" w:after="97"/>
        <w:rPr>
          <w:rFonts w:hint="eastAsia"/>
        </w:rPr>
      </w:pPr>
    </w:p>
    <w:p w:rsidR="00B35D9F" w:rsidRDefault="00E35815" w:rsidP="00B35D9F">
      <w:pPr>
        <w:spacing w:before="97" w:after="97"/>
        <w:ind w:firstLine="420"/>
      </w:pPr>
      <w:r>
        <w:rPr>
          <w:rFonts w:hint="eastAsia"/>
        </w:rPr>
        <w:t xml:space="preserve">Q: </w:t>
      </w:r>
      <w:r w:rsidR="00521458" w:rsidRPr="00521458">
        <w:rPr>
          <w:rFonts w:hint="eastAsia"/>
        </w:rPr>
        <w:t>死生契阔，与子成说。</w:t>
      </w:r>
    </w:p>
    <w:p w:rsidR="00521458" w:rsidRDefault="00521458" w:rsidP="00521458">
      <w:pPr>
        <w:spacing w:before="97" w:after="97"/>
        <w:ind w:firstLine="420"/>
        <w:jc w:val="right"/>
        <w:rPr>
          <w:rFonts w:hint="eastAsia"/>
        </w:rPr>
      </w:pPr>
      <w:r>
        <w:rPr>
          <w:rFonts w:hint="eastAsia"/>
        </w:rPr>
        <w:t>---</w:t>
      </w:r>
    </w:p>
    <w:p w:rsidR="00B35D9F" w:rsidRDefault="00E408B2" w:rsidP="00B35D9F">
      <w:pPr>
        <w:spacing w:before="97" w:after="97"/>
        <w:ind w:firstLine="420"/>
      </w:pPr>
      <w:r>
        <w:rPr>
          <w:rFonts w:hint="eastAsia"/>
        </w:rPr>
        <w:t xml:space="preserve">Q: </w:t>
      </w:r>
      <w:hyperlink r:id="rId5" w:history="1">
        <w:r w:rsidRPr="00846AA4">
          <w:rPr>
            <w:rStyle w:val="a3"/>
          </w:rPr>
          <w:t>https://www.zhihu.com/answer/2499291627</w:t>
        </w:r>
      </w:hyperlink>
      <w:r>
        <w:rPr>
          <w:rFonts w:hint="eastAsia"/>
        </w:rPr>
        <w:t>（</w:t>
      </w:r>
      <w:r w:rsidRPr="00E408B2">
        <w:rPr>
          <w:rFonts w:hint="eastAsia"/>
        </w:rPr>
        <w:t>#</w:t>
      </w:r>
      <w:r w:rsidRPr="00E408B2">
        <w:rPr>
          <w:rFonts w:hint="eastAsia"/>
        </w:rPr>
        <w:t>宁不畏死</w:t>
      </w:r>
      <w:r w:rsidRPr="00E408B2">
        <w:rPr>
          <w:rFonts w:hint="eastAsia"/>
        </w:rPr>
        <w:t>#</w:t>
      </w:r>
      <w:r>
        <w:rPr>
          <w:rFonts w:hint="eastAsia"/>
        </w:rPr>
        <w:t>）</w:t>
      </w:r>
    </w:p>
    <w:p w:rsidR="00E408B2" w:rsidRDefault="00572DE6" w:rsidP="00B35D9F">
      <w:pPr>
        <w:spacing w:before="97" w:after="97"/>
        <w:ind w:firstLine="420"/>
      </w:pPr>
      <w:hyperlink r:id="rId6" w:history="1">
        <w:r w:rsidRPr="00846AA4">
          <w:rPr>
            <w:rStyle w:val="a3"/>
          </w:rPr>
          <w:t>https://www.zhihu.com/answer/1323213160</w:t>
        </w:r>
      </w:hyperlink>
      <w:r>
        <w:rPr>
          <w:rFonts w:hint="eastAsia"/>
        </w:rPr>
        <w:t>（</w:t>
      </w:r>
      <w:r w:rsidRPr="00572DE6">
        <w:rPr>
          <w:rFonts w:hint="eastAsia"/>
        </w:rPr>
        <w:t>#</w:t>
      </w:r>
      <w:r w:rsidRPr="00572DE6">
        <w:rPr>
          <w:rFonts w:hint="eastAsia"/>
        </w:rPr>
        <w:t>死亡</w:t>
      </w:r>
      <w:r w:rsidRPr="00572DE6">
        <w:rPr>
          <w:rFonts w:hint="eastAsia"/>
        </w:rPr>
        <w:t>#</w:t>
      </w:r>
      <w:r>
        <w:rPr>
          <w:rFonts w:hint="eastAsia"/>
        </w:rPr>
        <w:t>）</w:t>
      </w:r>
    </w:p>
    <w:p w:rsidR="00572DE6" w:rsidRPr="00572DE6" w:rsidRDefault="00572DE6" w:rsidP="00B35D9F">
      <w:pPr>
        <w:spacing w:before="97" w:after="97"/>
        <w:ind w:firstLine="420"/>
        <w:rPr>
          <w:rFonts w:hint="eastAsia"/>
        </w:rPr>
      </w:pPr>
      <w:hyperlink r:id="rId7" w:history="1">
        <w:r w:rsidRPr="00846AA4">
          <w:rPr>
            <w:rStyle w:val="a3"/>
          </w:rPr>
          <w:t>https://www.zhihu.com/answer/2499291627</w:t>
        </w:r>
      </w:hyperlink>
      <w:r>
        <w:rPr>
          <w:rFonts w:hint="eastAsia"/>
        </w:rPr>
        <w:t>（</w:t>
      </w:r>
      <w:r w:rsidRPr="00572DE6">
        <w:rPr>
          <w:rFonts w:hint="eastAsia"/>
        </w:rPr>
        <w:t>#</w:t>
      </w:r>
      <w:r w:rsidRPr="00572DE6">
        <w:rPr>
          <w:rFonts w:hint="eastAsia"/>
        </w:rPr>
        <w:t>预备死亡</w:t>
      </w:r>
      <w:r w:rsidRPr="00572DE6">
        <w:rPr>
          <w:rFonts w:hint="eastAsia"/>
        </w:rPr>
        <w:t>#</w:t>
      </w:r>
      <w:r>
        <w:rPr>
          <w:rFonts w:hint="eastAsia"/>
        </w:rPr>
        <w:t>）</w:t>
      </w:r>
    </w:p>
    <w:p w:rsidR="00E408B2" w:rsidRDefault="00572DE6" w:rsidP="00572DE6">
      <w:pPr>
        <w:spacing w:before="97" w:after="97"/>
        <w:ind w:firstLine="420"/>
        <w:jc w:val="right"/>
      </w:pPr>
      <w:r>
        <w:rPr>
          <w:rFonts w:hint="eastAsia"/>
        </w:rPr>
        <w:t>---</w:t>
      </w:r>
    </w:p>
    <w:p w:rsidR="00572DE6" w:rsidRDefault="00D15739" w:rsidP="00B35D9F">
      <w:pPr>
        <w:spacing w:before="97" w:after="97"/>
        <w:ind w:firstLine="420"/>
      </w:pPr>
      <w:r>
        <w:rPr>
          <w:rFonts w:hint="eastAsia"/>
        </w:rPr>
        <w:t xml:space="preserve">Q: </w:t>
      </w:r>
      <w:hyperlink r:id="rId8" w:history="1">
        <w:r w:rsidRPr="00846AA4">
          <w:rPr>
            <w:rStyle w:val="a3"/>
          </w:rPr>
          <w:t>https://afdian.net/p/8a68b17822ac11efa84752540025c377</w:t>
        </w:r>
      </w:hyperlink>
      <w:r>
        <w:rPr>
          <w:rFonts w:hint="eastAsia"/>
        </w:rPr>
        <w:t>（</w:t>
      </w:r>
      <w:r w:rsidRPr="00D15739">
        <w:rPr>
          <w:rFonts w:hint="eastAsia"/>
        </w:rPr>
        <w:t>#</w:t>
      </w:r>
      <w:r w:rsidRPr="00D15739">
        <w:rPr>
          <w:rFonts w:hint="eastAsia"/>
        </w:rPr>
        <w:t>维生素</w:t>
      </w:r>
      <w:r w:rsidRPr="00D15739">
        <w:rPr>
          <w:rFonts w:hint="eastAsia"/>
        </w:rPr>
        <w:t>M#</w:t>
      </w:r>
      <w:r>
        <w:rPr>
          <w:rFonts w:hint="eastAsia"/>
        </w:rPr>
        <w:t>）</w:t>
      </w:r>
    </w:p>
    <w:p w:rsidR="00D15739" w:rsidRPr="00D15739" w:rsidRDefault="00D15739" w:rsidP="00D15739">
      <w:pPr>
        <w:spacing w:before="97" w:after="97"/>
        <w:ind w:firstLine="420"/>
        <w:jc w:val="right"/>
      </w:pPr>
      <w:r>
        <w:rPr>
          <w:rFonts w:hint="eastAsia"/>
        </w:rPr>
        <w:t>---</w:t>
      </w:r>
    </w:p>
    <w:p w:rsidR="00D15739" w:rsidRPr="00D15739" w:rsidRDefault="00D15739" w:rsidP="00B35D9F">
      <w:pPr>
        <w:spacing w:before="97" w:after="97"/>
        <w:ind w:firstLine="420"/>
        <w:rPr>
          <w:rFonts w:hint="eastAsia"/>
        </w:rPr>
      </w:pPr>
      <w:r>
        <w:rPr>
          <w:rFonts w:hint="eastAsia"/>
        </w:rPr>
        <w:t>更新于</w:t>
      </w:r>
      <w:r>
        <w:t>2024/6/17</w:t>
      </w:r>
    </w:p>
    <w:sectPr w:rsidR="00D15739" w:rsidRPr="00D15739"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30C2D"/>
    <w:rsid w:val="001C712F"/>
    <w:rsid w:val="0040567E"/>
    <w:rsid w:val="00452E4D"/>
    <w:rsid w:val="00493FFE"/>
    <w:rsid w:val="00521458"/>
    <w:rsid w:val="00530C2D"/>
    <w:rsid w:val="0056104D"/>
    <w:rsid w:val="00572DE6"/>
    <w:rsid w:val="00657D60"/>
    <w:rsid w:val="008C78B7"/>
    <w:rsid w:val="00950EFB"/>
    <w:rsid w:val="00987C8A"/>
    <w:rsid w:val="009C251E"/>
    <w:rsid w:val="00B308A5"/>
    <w:rsid w:val="00B35D9F"/>
    <w:rsid w:val="00B95A10"/>
    <w:rsid w:val="00CA5B26"/>
    <w:rsid w:val="00D15739"/>
    <w:rsid w:val="00D21D6A"/>
    <w:rsid w:val="00E1298D"/>
    <w:rsid w:val="00E35815"/>
    <w:rsid w:val="00E40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7EA"/>
  <w15:chartTrackingRefBased/>
  <w15:docId w15:val="{DDE3B716-73F0-4681-952B-4188705E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5D9F"/>
    <w:rPr>
      <w:color w:val="0563C1" w:themeColor="hyperlink"/>
      <w:u w:val="single"/>
    </w:rPr>
  </w:style>
  <w:style w:type="character" w:styleId="a4">
    <w:name w:val="Unresolved Mention"/>
    <w:basedOn w:val="a0"/>
    <w:uiPriority w:val="99"/>
    <w:semiHidden/>
    <w:unhideWhenUsed/>
    <w:rsid w:val="00B35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596603">
      <w:bodyDiv w:val="1"/>
      <w:marLeft w:val="0"/>
      <w:marRight w:val="0"/>
      <w:marTop w:val="0"/>
      <w:marBottom w:val="0"/>
      <w:divBdr>
        <w:top w:val="none" w:sz="0" w:space="0" w:color="auto"/>
        <w:left w:val="none" w:sz="0" w:space="0" w:color="auto"/>
        <w:bottom w:val="none" w:sz="0" w:space="0" w:color="auto"/>
        <w:right w:val="none" w:sz="0" w:space="0" w:color="auto"/>
      </w:divBdr>
      <w:divsChild>
        <w:div w:id="1089621961">
          <w:marLeft w:val="0"/>
          <w:marRight w:val="0"/>
          <w:marTop w:val="0"/>
          <w:marBottom w:val="0"/>
          <w:divBdr>
            <w:top w:val="none" w:sz="0" w:space="0" w:color="auto"/>
            <w:left w:val="none" w:sz="0" w:space="0" w:color="auto"/>
            <w:bottom w:val="none" w:sz="0" w:space="0" w:color="auto"/>
            <w:right w:val="none" w:sz="0" w:space="0" w:color="auto"/>
          </w:divBdr>
          <w:divsChild>
            <w:div w:id="5253498">
              <w:marLeft w:val="0"/>
              <w:marRight w:val="0"/>
              <w:marTop w:val="0"/>
              <w:marBottom w:val="0"/>
              <w:divBdr>
                <w:top w:val="none" w:sz="0" w:space="0" w:color="auto"/>
                <w:left w:val="none" w:sz="0" w:space="0" w:color="auto"/>
                <w:bottom w:val="none" w:sz="0" w:space="0" w:color="auto"/>
                <w:right w:val="none" w:sz="0" w:space="0" w:color="auto"/>
              </w:divBdr>
              <w:divsChild>
                <w:div w:id="554973098">
                  <w:marLeft w:val="0"/>
                  <w:marRight w:val="0"/>
                  <w:marTop w:val="0"/>
                  <w:marBottom w:val="0"/>
                  <w:divBdr>
                    <w:top w:val="none" w:sz="0" w:space="0" w:color="auto"/>
                    <w:left w:val="none" w:sz="0" w:space="0" w:color="auto"/>
                    <w:bottom w:val="none" w:sz="0" w:space="0" w:color="auto"/>
                    <w:right w:val="none" w:sz="0" w:space="0" w:color="auto"/>
                  </w:divBdr>
                  <w:divsChild>
                    <w:div w:id="775369178">
                      <w:marLeft w:val="0"/>
                      <w:marRight w:val="0"/>
                      <w:marTop w:val="0"/>
                      <w:marBottom w:val="0"/>
                      <w:divBdr>
                        <w:top w:val="none" w:sz="0" w:space="0" w:color="auto"/>
                        <w:left w:val="none" w:sz="0" w:space="0" w:color="auto"/>
                        <w:bottom w:val="none" w:sz="0" w:space="0" w:color="auto"/>
                        <w:right w:val="none" w:sz="0" w:space="0" w:color="auto"/>
                      </w:divBdr>
                    </w:div>
                  </w:divsChild>
                </w:div>
                <w:div w:id="976304225">
                  <w:marLeft w:val="0"/>
                  <w:marRight w:val="0"/>
                  <w:marTop w:val="0"/>
                  <w:marBottom w:val="0"/>
                  <w:divBdr>
                    <w:top w:val="none" w:sz="0" w:space="0" w:color="auto"/>
                    <w:left w:val="none" w:sz="0" w:space="0" w:color="auto"/>
                    <w:bottom w:val="none" w:sz="0" w:space="0" w:color="auto"/>
                    <w:right w:val="none" w:sz="0" w:space="0" w:color="auto"/>
                  </w:divBdr>
                  <w:divsChild>
                    <w:div w:id="2060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dian.net/p/8a68b17822ac11efa84752540025c377" TargetMode="External"/><Relationship Id="rId3" Type="http://schemas.openxmlformats.org/officeDocument/2006/relationships/webSettings" Target="webSettings.xml"/><Relationship Id="rId7" Type="http://schemas.openxmlformats.org/officeDocument/2006/relationships/hyperlink" Target="https://www.zhihu.com/answer/24992916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23213160" TargetMode="External"/><Relationship Id="rId5" Type="http://schemas.openxmlformats.org/officeDocument/2006/relationships/hyperlink" Target="https://www.zhihu.com/question/532437441/answer/2499291627" TargetMode="External"/><Relationship Id="rId10" Type="http://schemas.openxmlformats.org/officeDocument/2006/relationships/theme" Target="theme/theme1.xml"/><Relationship Id="rId4" Type="http://schemas.openxmlformats.org/officeDocument/2006/relationships/hyperlink" Target="https://www.zhihu.com/answer/3522636629"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2024-06-16T23:47:00Z</dcterms:created>
  <dcterms:modified xsi:type="dcterms:W3CDTF">2024-06-16T23:57:00Z</dcterms:modified>
</cp:coreProperties>
</file>