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9281" w14:textId="77777777" w:rsidR="002E7B58" w:rsidRDefault="002E7B58" w:rsidP="002E7B58">
      <w:pPr>
        <w:spacing w:before="65" w:after="65"/>
      </w:pPr>
      <w:r>
        <w:rPr>
          <w:rFonts w:hint="eastAsia"/>
        </w:rPr>
        <w:t>#</w:t>
      </w:r>
      <w:r>
        <w:rPr>
          <w:rFonts w:hint="eastAsia"/>
        </w:rPr>
        <w:t>你肯吗</w:t>
      </w:r>
      <w:r>
        <w:rPr>
          <w:rFonts w:hint="eastAsia"/>
        </w:rPr>
        <w:t>#</w:t>
      </w:r>
    </w:p>
    <w:p w14:paraId="345B4EF5" w14:textId="77777777" w:rsidR="002E7B58" w:rsidRDefault="002E7B58" w:rsidP="002E7B58">
      <w:pPr>
        <w:spacing w:before="65" w:after="65"/>
      </w:pPr>
    </w:p>
    <w:p w14:paraId="2DF0DCA7" w14:textId="77777777" w:rsidR="002E7B58" w:rsidRDefault="002E7B58" w:rsidP="002E7B58">
      <w:pPr>
        <w:spacing w:before="65" w:after="65"/>
        <w:jc w:val="center"/>
      </w:pPr>
      <w:r>
        <w:rPr>
          <w:rFonts w:hint="eastAsia"/>
        </w:rPr>
        <w:t>问题：</w:t>
      </w:r>
      <w:r w:rsidRPr="002E7B58">
        <w:rPr>
          <w:rFonts w:hint="eastAsia"/>
        </w:rPr>
        <w:t>校外培训机构如果全部消失，会对学生，家长，还有整个社会产生什么影响？</w:t>
      </w:r>
    </w:p>
    <w:p w14:paraId="0C4DCFBB" w14:textId="77777777" w:rsidR="002E7B58" w:rsidRDefault="002E7B58" w:rsidP="002E7B58">
      <w:pPr>
        <w:spacing w:before="65" w:after="65"/>
      </w:pPr>
    </w:p>
    <w:p w14:paraId="20270357" w14:textId="77777777" w:rsidR="009D3757" w:rsidRDefault="002E7B58" w:rsidP="009D3757">
      <w:pPr>
        <w:spacing w:before="65" w:after="65"/>
        <w:ind w:firstLine="420"/>
      </w:pPr>
      <w:r>
        <w:rPr>
          <w:rFonts w:hint="eastAsia"/>
        </w:rPr>
        <w:t>一个国家无论多么发达，只要仍然依靠竞争来决定其在国际分工体系中的地位和蛋糕份额，就有两座大山会跟着国民收入水涨船高，永远淹到每个人的下巴颏。</w:t>
      </w:r>
    </w:p>
    <w:p w14:paraId="13B7E23F" w14:textId="77777777" w:rsidR="009D3757" w:rsidRDefault="002E7B58" w:rsidP="009D3757">
      <w:pPr>
        <w:spacing w:before="65" w:after="65"/>
        <w:ind w:firstLine="420"/>
      </w:pPr>
      <w:r>
        <w:rPr>
          <w:rFonts w:hint="eastAsia"/>
        </w:rPr>
        <w:t>那就是教育和健康。</w:t>
      </w:r>
    </w:p>
    <w:p w14:paraId="106F42DD" w14:textId="77777777" w:rsidR="009D3757" w:rsidRDefault="002E7B58" w:rsidP="009D3757">
      <w:pPr>
        <w:spacing w:before="65" w:after="65"/>
        <w:ind w:firstLine="420"/>
      </w:pPr>
      <w:r>
        <w:rPr>
          <w:rFonts w:hint="eastAsia"/>
        </w:rPr>
        <w:t>国民收入低，这两样加起来也会低，还是淹到下巴颏。</w:t>
      </w:r>
    </w:p>
    <w:p w14:paraId="1764BFB3" w14:textId="77777777" w:rsidR="009D3757" w:rsidRDefault="002E7B58" w:rsidP="009D3757">
      <w:pPr>
        <w:spacing w:before="65" w:after="65"/>
        <w:ind w:firstLine="420"/>
      </w:pPr>
      <w:r>
        <w:rPr>
          <w:rFonts w:hint="eastAsia"/>
        </w:rPr>
        <w:t>国民收入高，这两样加起来也会高，还是淹到下巴颏。</w:t>
      </w:r>
    </w:p>
    <w:p w14:paraId="0F1AFE56" w14:textId="77777777" w:rsidR="00304B9D" w:rsidRDefault="002E7B58" w:rsidP="009D3757">
      <w:pPr>
        <w:spacing w:before="65" w:after="65"/>
        <w:ind w:firstLine="420"/>
      </w:pPr>
      <w:r>
        <w:rPr>
          <w:rFonts w:hint="eastAsia"/>
        </w:rPr>
        <w:t>真正的富裕感和幸福感在哪呢？就是从你下巴颏到你鼻子尖这一段的水位可以买多少标准工业制品。</w:t>
      </w:r>
    </w:p>
    <w:p w14:paraId="199BE796" w14:textId="77777777" w:rsidR="00D92B79" w:rsidRDefault="002E7B58" w:rsidP="009D3757">
      <w:pPr>
        <w:spacing w:before="65" w:after="65"/>
        <w:ind w:firstLine="420"/>
      </w:pPr>
      <w:r>
        <w:rPr>
          <w:rFonts w:hint="eastAsia"/>
        </w:rPr>
        <w:t>基本上，只要你不改变价值观，要追求尽可能地活得好、活得久，那么你百分之八九十的收入注定总是会被这两样吃掉。</w:t>
      </w:r>
    </w:p>
    <w:p w14:paraId="0D101DC4" w14:textId="77777777" w:rsidR="00A239F9" w:rsidRDefault="002E7B58" w:rsidP="009D3757">
      <w:pPr>
        <w:spacing w:before="65" w:after="65"/>
        <w:ind w:firstLine="420"/>
      </w:pPr>
      <w:r>
        <w:rPr>
          <w:rFonts w:hint="eastAsia"/>
        </w:rPr>
        <w:t>于是你的幸福感就看你剩下的这</w:t>
      </w:r>
      <w:r>
        <w:rPr>
          <w:rFonts w:hint="eastAsia"/>
        </w:rPr>
        <w:t>10-20%</w:t>
      </w:r>
      <w:r>
        <w:rPr>
          <w:rFonts w:hint="eastAsia"/>
        </w:rPr>
        <w:t>的购买力。这部分你不会拿来读书育儿看病买房买菜了（买房买菜算健康投资），你可以拿着去买手机汽车电视机，能买多少，你的经济上的幸福感就是多少。</w:t>
      </w:r>
    </w:p>
    <w:p w14:paraId="3E52AB7D" w14:textId="77777777" w:rsidR="00A239F9" w:rsidRDefault="002E7B58" w:rsidP="009D3757">
      <w:pPr>
        <w:spacing w:before="65" w:after="65"/>
        <w:ind w:firstLine="420"/>
      </w:pPr>
      <w:r>
        <w:rPr>
          <w:rFonts w:hint="eastAsia"/>
        </w:rPr>
        <w:t>具体一点，一个穷国人均月收入</w:t>
      </w:r>
      <w:r>
        <w:rPr>
          <w:rFonts w:hint="eastAsia"/>
        </w:rPr>
        <w:t>3000</w:t>
      </w:r>
      <w:r>
        <w:rPr>
          <w:rFonts w:hint="eastAsia"/>
        </w:rPr>
        <w:t>，一个富国人均月收入</w:t>
      </w:r>
      <w:r>
        <w:rPr>
          <w:rFonts w:hint="eastAsia"/>
        </w:rPr>
        <w:t>30000</w:t>
      </w:r>
      <w:r>
        <w:rPr>
          <w:rFonts w:hint="eastAsia"/>
        </w:rPr>
        <w:t>，</w:t>
      </w:r>
      <w:r>
        <w:rPr>
          <w:rFonts w:hint="eastAsia"/>
        </w:rPr>
        <w:t>ta</w:t>
      </w:r>
      <w:r>
        <w:rPr>
          <w:rFonts w:hint="eastAsia"/>
        </w:rPr>
        <w:t>们真正的幸福感差异其实取决于多余的那</w:t>
      </w:r>
      <w:r>
        <w:rPr>
          <w:rFonts w:hint="eastAsia"/>
        </w:rPr>
        <w:t>300</w:t>
      </w:r>
      <w:r>
        <w:rPr>
          <w:rFonts w:hint="eastAsia"/>
        </w:rPr>
        <w:t>和</w:t>
      </w:r>
      <w:r>
        <w:rPr>
          <w:rFonts w:hint="eastAsia"/>
        </w:rPr>
        <w:t>3000</w:t>
      </w:r>
      <w:r>
        <w:rPr>
          <w:rFonts w:hint="eastAsia"/>
        </w:rPr>
        <w:t>有多大购买力。</w:t>
      </w:r>
    </w:p>
    <w:p w14:paraId="0489B899" w14:textId="77777777" w:rsidR="00A239F9" w:rsidRDefault="002E7B58" w:rsidP="009D3757">
      <w:pPr>
        <w:spacing w:before="65" w:after="65"/>
        <w:ind w:firstLine="420"/>
      </w:pPr>
      <w:r>
        <w:rPr>
          <w:rFonts w:hint="eastAsia"/>
        </w:rPr>
        <w:t>说这话和这边有什么关系呢？</w:t>
      </w:r>
    </w:p>
    <w:p w14:paraId="327B856C" w14:textId="77777777" w:rsidR="00A239F9" w:rsidRDefault="002E7B58" w:rsidP="009D3757">
      <w:pPr>
        <w:spacing w:before="65" w:after="65"/>
        <w:ind w:firstLine="420"/>
      </w:pPr>
      <w:r>
        <w:rPr>
          <w:rFonts w:hint="eastAsia"/>
        </w:rPr>
        <w:t>关系在于对健康和教育这两方面永远不必考虑什么“减负”，而只能考虑在榨干你的财力的基础上你能拿到多少实际的效果。</w:t>
      </w:r>
    </w:p>
    <w:p w14:paraId="47BA50C8" w14:textId="77777777" w:rsidR="00A239F9" w:rsidRDefault="002E7B58" w:rsidP="009D3757">
      <w:pPr>
        <w:spacing w:before="65" w:after="65"/>
        <w:ind w:firstLine="420"/>
      </w:pPr>
      <w:r>
        <w:rPr>
          <w:rFonts w:hint="eastAsia"/>
        </w:rPr>
        <w:t>你不会说“我就活七十年，年数不必延长了，我主要追求在这个标准上尽量降低成本”。你也不会说“我就考个一般本科，不需要提高标准，重在尽可能便宜点。”</w:t>
      </w:r>
    </w:p>
    <w:p w14:paraId="51B9EC9C" w14:textId="77777777" w:rsidR="00A239F9" w:rsidRDefault="002E7B58" w:rsidP="009D3757">
      <w:pPr>
        <w:spacing w:before="65" w:after="65"/>
        <w:ind w:firstLine="420"/>
      </w:pPr>
      <w:r>
        <w:rPr>
          <w:rFonts w:hint="eastAsia"/>
        </w:rPr>
        <w:t>你是反过来的——“请把我能挤出来的每一分钱都拿走，让我活的越久越好，受的教育越多越好”。</w:t>
      </w:r>
    </w:p>
    <w:p w14:paraId="64B70259" w14:textId="77777777" w:rsidR="00A239F9" w:rsidRDefault="002E7B58" w:rsidP="009D3757">
      <w:pPr>
        <w:spacing w:before="65" w:after="65"/>
        <w:ind w:firstLine="420"/>
      </w:pPr>
      <w:r>
        <w:rPr>
          <w:rFonts w:hint="eastAsia"/>
        </w:rPr>
        <w:t>所以怎么能不淹到下巴颏？</w:t>
      </w:r>
    </w:p>
    <w:p w14:paraId="5BE1FCD4" w14:textId="77777777" w:rsidR="00A239F9" w:rsidRDefault="002E7B58" w:rsidP="009D3757">
      <w:pPr>
        <w:spacing w:before="65" w:after="65"/>
        <w:ind w:firstLine="420"/>
      </w:pPr>
      <w:r>
        <w:rPr>
          <w:rFonts w:hint="eastAsia"/>
        </w:rPr>
        <w:t>人家给你“减负”，你转眼就会把省下的那一份又丢进去。问题不在于人家给不给你减，问题在于你自己肯不肯减。</w:t>
      </w:r>
    </w:p>
    <w:p w14:paraId="07AD2B75" w14:textId="77777777" w:rsidR="00A239F9" w:rsidRDefault="002E7B58" w:rsidP="009D3757">
      <w:pPr>
        <w:spacing w:before="65" w:after="65"/>
        <w:ind w:firstLine="420"/>
      </w:pPr>
      <w:r w:rsidRPr="00A239F9">
        <w:rPr>
          <w:rFonts w:eastAsia="点字青花楷" w:hint="eastAsia"/>
        </w:rPr>
        <w:t>你</w:t>
      </w:r>
      <w:r w:rsidRPr="00A239F9">
        <w:rPr>
          <w:rFonts w:eastAsia="点字青花楷" w:hint="eastAsia"/>
        </w:rPr>
        <w:t xml:space="preserve"> </w:t>
      </w:r>
      <w:r w:rsidRPr="00A239F9">
        <w:rPr>
          <w:rFonts w:eastAsia="点字青花楷" w:hint="eastAsia"/>
        </w:rPr>
        <w:t>·</w:t>
      </w:r>
      <w:r w:rsidRPr="00A239F9">
        <w:rPr>
          <w:rFonts w:eastAsia="点字青花楷" w:hint="eastAsia"/>
        </w:rPr>
        <w:t xml:space="preserve"> </w:t>
      </w:r>
      <w:r w:rsidRPr="00A239F9">
        <w:rPr>
          <w:rFonts w:eastAsia="点字青花楷" w:hint="eastAsia"/>
        </w:rPr>
        <w:t>肯</w:t>
      </w:r>
      <w:r w:rsidRPr="00A239F9">
        <w:rPr>
          <w:rFonts w:eastAsia="点字青花楷" w:hint="eastAsia"/>
        </w:rPr>
        <w:t xml:space="preserve"> </w:t>
      </w:r>
      <w:r w:rsidRPr="00A239F9">
        <w:rPr>
          <w:rFonts w:eastAsia="点字青花楷" w:hint="eastAsia"/>
        </w:rPr>
        <w:t>·</w:t>
      </w:r>
      <w:r w:rsidRPr="00A239F9">
        <w:rPr>
          <w:rFonts w:eastAsia="点字青花楷" w:hint="eastAsia"/>
        </w:rPr>
        <w:t xml:space="preserve"> </w:t>
      </w:r>
      <w:r w:rsidRPr="00A239F9">
        <w:rPr>
          <w:rFonts w:eastAsia="点字青花楷" w:hint="eastAsia"/>
        </w:rPr>
        <w:t>吗</w:t>
      </w:r>
      <w:r>
        <w:rPr>
          <w:rFonts w:hint="eastAsia"/>
        </w:rPr>
        <w:t>？</w:t>
      </w:r>
    </w:p>
    <w:p w14:paraId="1968E433" w14:textId="77777777" w:rsidR="00A239F9" w:rsidRDefault="002E7B58" w:rsidP="009D3757">
      <w:pPr>
        <w:spacing w:before="65" w:after="65"/>
        <w:ind w:firstLine="420"/>
      </w:pPr>
      <w:r>
        <w:rPr>
          <w:rFonts w:hint="eastAsia"/>
        </w:rPr>
        <w:t>所以，家长们可以不必指望会有什么神奇的政策会减轻自己的子女教育上的负担。</w:t>
      </w:r>
    </w:p>
    <w:p w14:paraId="680730F2" w14:textId="77777777" w:rsidR="00A239F9" w:rsidRDefault="002E7B58" w:rsidP="009D3757">
      <w:pPr>
        <w:spacing w:before="65" w:after="65"/>
        <w:ind w:firstLine="420"/>
      </w:pPr>
      <w:r>
        <w:rPr>
          <w:rFonts w:hint="eastAsia"/>
        </w:rPr>
        <w:t>因为真正加上这个负担的其实是家长们自己。外部因素只是在改变家长们自我加压具体会用什么形式。是报班，还是请私教、还是买学区房、还是辞职辅导、还是交择校费……</w:t>
      </w:r>
    </w:p>
    <w:p w14:paraId="76EDAB7F" w14:textId="77777777" w:rsidR="004C3545" w:rsidRDefault="002E7B58" w:rsidP="009D3757">
      <w:pPr>
        <w:spacing w:before="65" w:after="65"/>
        <w:ind w:firstLine="420"/>
      </w:pPr>
      <w:r>
        <w:rPr>
          <w:rFonts w:hint="eastAsia"/>
        </w:rPr>
        <w:t>如果家长们不重新思考自己的教育方针，没有和这教育方针匹配的勇气，那么“教育减负”就只是镜花水月。即使某种改革喊出这些口号，恐怕净效果也不过是在推行政策时减少了来自家长们的阻力罢了。</w:t>
      </w:r>
    </w:p>
    <w:p w14:paraId="16D92372" w14:textId="77777777" w:rsidR="004C3545" w:rsidRDefault="002E7B58" w:rsidP="009D3757">
      <w:pPr>
        <w:spacing w:before="65" w:after="65"/>
        <w:ind w:firstLine="420"/>
      </w:pPr>
      <w:r>
        <w:rPr>
          <w:rFonts w:hint="eastAsia"/>
        </w:rPr>
        <w:t>再看教辅行业。</w:t>
      </w:r>
    </w:p>
    <w:p w14:paraId="23318D14" w14:textId="2C79E18F" w:rsidR="004C3545" w:rsidRDefault="002E7B58" w:rsidP="009D3757">
      <w:pPr>
        <w:spacing w:before="65" w:after="65"/>
        <w:ind w:firstLine="420"/>
      </w:pPr>
      <w:r>
        <w:rPr>
          <w:rFonts w:hint="eastAsia"/>
        </w:rPr>
        <w:t>很显然“教辅行业全部消失</w:t>
      </w:r>
      <w:r w:rsidR="00CB20CB">
        <w:rPr>
          <w:rFonts w:hint="eastAsia"/>
        </w:rPr>
        <w:t>”</w:t>
      </w:r>
      <w:r>
        <w:rPr>
          <w:rFonts w:hint="eastAsia"/>
        </w:rPr>
        <w:t>是根本不可能的，也没有正当性可言。</w:t>
      </w:r>
    </w:p>
    <w:p w14:paraId="3EFE08BD" w14:textId="77777777" w:rsidR="004C3545" w:rsidRDefault="002E7B58" w:rsidP="009D3757">
      <w:pPr>
        <w:spacing w:before="65" w:after="65"/>
        <w:ind w:firstLine="420"/>
      </w:pPr>
      <w:r>
        <w:rPr>
          <w:rFonts w:hint="eastAsia"/>
        </w:rPr>
        <w:t>但这不意味着对教辅行业没有禁区存在。</w:t>
      </w:r>
    </w:p>
    <w:p w14:paraId="32A217A6" w14:textId="77777777" w:rsidR="004C3545" w:rsidRDefault="002E7B58" w:rsidP="009D3757">
      <w:pPr>
        <w:spacing w:before="65" w:after="65"/>
        <w:ind w:firstLine="420"/>
      </w:pPr>
      <w:r>
        <w:rPr>
          <w:rFonts w:hint="eastAsia"/>
        </w:rPr>
        <w:t>简单一点说——明智的投资者不应该长期投入以“把官方教的东西教得比官方教得更好”为卖点的这个方向。</w:t>
      </w:r>
    </w:p>
    <w:p w14:paraId="0F71FEBE" w14:textId="77777777" w:rsidR="004C3545" w:rsidRDefault="002E7B58" w:rsidP="009D3757">
      <w:pPr>
        <w:spacing w:before="65" w:after="65"/>
        <w:ind w:firstLine="420"/>
      </w:pPr>
      <w:r>
        <w:rPr>
          <w:rFonts w:hint="eastAsia"/>
        </w:rPr>
        <w:t>短期要投可以，但是要记住这个是随时可以被政策叫停，而且</w:t>
      </w:r>
      <w:r w:rsidRPr="004C3545">
        <w:rPr>
          <w:rFonts w:eastAsia="点字青花楷" w:hint="eastAsia"/>
        </w:rPr>
        <w:t>迟早会被叫停的。</w:t>
      </w:r>
    </w:p>
    <w:p w14:paraId="234684C9" w14:textId="77777777" w:rsidR="004C3545" w:rsidRDefault="002E7B58" w:rsidP="009D3757">
      <w:pPr>
        <w:spacing w:before="65" w:after="65"/>
        <w:ind w:firstLine="420"/>
      </w:pPr>
      <w:r>
        <w:rPr>
          <w:rFonts w:hint="eastAsia"/>
        </w:rPr>
        <w:lastRenderedPageBreak/>
        <w:t>中国目前的历史阶段负担不起这样的教育架构，因为作为一支长征仍未结束、绝对安全尚未达成的以国家为形式的远征军，总体上仍然难以容忍教育原则上的多样化，更不能容忍成规模的教育路线的干扰和争夺。</w:t>
      </w:r>
    </w:p>
    <w:p w14:paraId="6360CA9D" w14:textId="77777777" w:rsidR="00BF48A6" w:rsidRDefault="002E7B58" w:rsidP="009D3757">
      <w:pPr>
        <w:spacing w:before="65" w:after="65"/>
        <w:ind w:firstLine="420"/>
      </w:pPr>
      <w:r>
        <w:rPr>
          <w:rFonts w:hint="eastAsia"/>
        </w:rPr>
        <w:t>什么时候欧美彻底认输，不得不放弃一切继续遏制中国的幻想，不得不重新思考与中国平等永续共处了，或者即使</w:t>
      </w:r>
      <w:r>
        <w:rPr>
          <w:rFonts w:hint="eastAsia"/>
        </w:rPr>
        <w:t>ta</w:t>
      </w:r>
      <w:r>
        <w:rPr>
          <w:rFonts w:hint="eastAsia"/>
        </w:rPr>
        <w:t>们心有不甘，中国也只会当笑话看了，什么时候中国需要站在人类知识开拓的最前锋，不再有可以追寻的前人的脚印，只能自己去面对莫测未知的认知荒野了，那个时候，多样化教育、非标准教育才会有被主动认可的一席之地。</w:t>
      </w:r>
    </w:p>
    <w:p w14:paraId="1349E0B3" w14:textId="77777777" w:rsidR="00BF48A6" w:rsidRDefault="002E7B58" w:rsidP="009D3757">
      <w:pPr>
        <w:spacing w:before="65" w:after="65"/>
        <w:ind w:firstLine="420"/>
      </w:pPr>
      <w:r>
        <w:rPr>
          <w:rFonts w:hint="eastAsia"/>
        </w:rPr>
        <w:t>目前而言，个人看法，教辅行业的定位宜为帮助客户更好的适应公立教育的挑战，例如学习方法训练、表达能力训练、分析能力训练、身心健康调整与管理、特殊障碍青少年的扶助；以及补足公里教育没有涉足的其他领域，例如深入而专业的职业教育，职业技能训练这一类。</w:t>
      </w:r>
    </w:p>
    <w:p w14:paraId="143DE994" w14:textId="77777777" w:rsidR="002E7B58" w:rsidRDefault="002E7B58" w:rsidP="009D3757">
      <w:pPr>
        <w:spacing w:before="65" w:after="65"/>
        <w:ind w:firstLine="420"/>
      </w:pPr>
      <w:r>
        <w:rPr>
          <w:rFonts w:hint="eastAsia"/>
        </w:rPr>
        <w:t>不太看好“提分”“培优”这一类的业务的前景。</w:t>
      </w:r>
    </w:p>
    <w:p w14:paraId="26368F3C" w14:textId="77777777" w:rsidR="002E7B58" w:rsidRDefault="002E7B58" w:rsidP="002E7B58">
      <w:pPr>
        <w:spacing w:before="65" w:after="65"/>
      </w:pPr>
    </w:p>
    <w:p w14:paraId="1621BAAE" w14:textId="77777777" w:rsidR="00B978C1" w:rsidRDefault="002E7B58" w:rsidP="002E7B58">
      <w:pPr>
        <w:spacing w:before="65" w:after="65"/>
        <w:jc w:val="right"/>
      </w:pPr>
      <w:r>
        <w:rPr>
          <w:rFonts w:hint="eastAsia"/>
        </w:rPr>
        <w:t>编辑于</w:t>
      </w:r>
      <w:r>
        <w:rPr>
          <w:rFonts w:hint="eastAsia"/>
        </w:rPr>
        <w:t xml:space="preserve"> 2021-08-11</w:t>
      </w:r>
    </w:p>
    <w:p w14:paraId="27035C6F" w14:textId="77777777" w:rsidR="002E7B58" w:rsidRPr="007047C3" w:rsidRDefault="00000000" w:rsidP="002E7B58">
      <w:pPr>
        <w:spacing w:before="65" w:after="65"/>
        <w:jc w:val="right"/>
        <w:rPr>
          <w:sz w:val="20"/>
          <w:szCs w:val="19"/>
        </w:rPr>
      </w:pPr>
      <w:hyperlink r:id="rId4" w:history="1">
        <w:r w:rsidR="002E7B58" w:rsidRPr="007047C3">
          <w:rPr>
            <w:rStyle w:val="aa"/>
            <w:rFonts w:hint="eastAsia"/>
            <w:sz w:val="20"/>
            <w:szCs w:val="19"/>
          </w:rPr>
          <w:t>https://www.zhihu.com/answer/2049883668</w:t>
        </w:r>
      </w:hyperlink>
    </w:p>
    <w:p w14:paraId="46FDE325" w14:textId="77777777" w:rsidR="002E7B58" w:rsidRDefault="002E7B58" w:rsidP="002E7B58">
      <w:pPr>
        <w:spacing w:before="65" w:after="65"/>
      </w:pPr>
    </w:p>
    <w:p w14:paraId="14FFCD99" w14:textId="77777777" w:rsidR="002E7B58" w:rsidRDefault="002E7B58" w:rsidP="002E7B58">
      <w:pPr>
        <w:spacing w:before="65" w:after="65"/>
      </w:pPr>
      <w:r>
        <w:rPr>
          <w:rFonts w:hint="eastAsia"/>
        </w:rPr>
        <w:t>---</w:t>
      </w:r>
    </w:p>
    <w:p w14:paraId="347F212D" w14:textId="77777777" w:rsidR="002E7B58" w:rsidRDefault="002E7B58" w:rsidP="002E7B58">
      <w:pPr>
        <w:spacing w:before="65" w:after="65"/>
      </w:pPr>
    </w:p>
    <w:p w14:paraId="0C2896D7" w14:textId="77777777" w:rsidR="00BF48A6" w:rsidRDefault="00BF48A6" w:rsidP="002E7B58">
      <w:pPr>
        <w:spacing w:before="65" w:after="65"/>
      </w:pPr>
    </w:p>
    <w:p w14:paraId="0C2F6145" w14:textId="77777777" w:rsidR="00BF48A6" w:rsidRDefault="00BF48A6" w:rsidP="002E7B58">
      <w:pPr>
        <w:spacing w:before="65" w:after="65"/>
      </w:pPr>
    </w:p>
    <w:p w14:paraId="10B33929" w14:textId="77777777" w:rsidR="00BF48A6" w:rsidRDefault="00BF48A6" w:rsidP="002E7B58">
      <w:pPr>
        <w:spacing w:before="65" w:after="65"/>
      </w:pPr>
    </w:p>
    <w:p w14:paraId="46A48A00" w14:textId="77777777" w:rsidR="00BF48A6" w:rsidRDefault="00BF48A6" w:rsidP="002E7B58">
      <w:pPr>
        <w:spacing w:before="65" w:after="65"/>
      </w:pPr>
    </w:p>
    <w:p w14:paraId="314EED01" w14:textId="77777777" w:rsidR="00BF48A6" w:rsidRDefault="00BF48A6" w:rsidP="002E7B58">
      <w:pPr>
        <w:spacing w:before="65" w:after="65"/>
      </w:pPr>
    </w:p>
    <w:p w14:paraId="3BE71262" w14:textId="77777777" w:rsidR="00BF48A6" w:rsidRDefault="00BF48A6" w:rsidP="002E7B58">
      <w:pPr>
        <w:spacing w:before="65" w:after="65"/>
      </w:pPr>
    </w:p>
    <w:p w14:paraId="2AB91D55" w14:textId="77777777" w:rsidR="00BF48A6" w:rsidRDefault="00BF48A6" w:rsidP="002E7B58">
      <w:pPr>
        <w:spacing w:before="65" w:after="65"/>
      </w:pPr>
    </w:p>
    <w:p w14:paraId="1AA716A7" w14:textId="77777777" w:rsidR="00BF48A6" w:rsidRDefault="00BF48A6" w:rsidP="002E7B58">
      <w:pPr>
        <w:spacing w:before="65" w:after="65"/>
      </w:pPr>
    </w:p>
    <w:p w14:paraId="171CD72B" w14:textId="77777777" w:rsidR="00BF48A6" w:rsidRDefault="00BF48A6" w:rsidP="002E7B58">
      <w:pPr>
        <w:spacing w:before="65" w:after="65"/>
      </w:pPr>
    </w:p>
    <w:p w14:paraId="48773F92" w14:textId="77777777" w:rsidR="00BF48A6" w:rsidRDefault="00BF48A6" w:rsidP="002E7B58">
      <w:pPr>
        <w:spacing w:before="65" w:after="65"/>
      </w:pPr>
    </w:p>
    <w:p w14:paraId="21CEB1A9" w14:textId="77777777" w:rsidR="00BF48A6" w:rsidRDefault="00BF48A6" w:rsidP="002E7B58">
      <w:pPr>
        <w:spacing w:before="65" w:after="65"/>
      </w:pPr>
    </w:p>
    <w:p w14:paraId="11827045" w14:textId="77777777" w:rsidR="00BF48A6" w:rsidRDefault="00BF48A6" w:rsidP="002E7B58">
      <w:pPr>
        <w:spacing w:before="65" w:after="65"/>
      </w:pPr>
    </w:p>
    <w:p w14:paraId="5419D2AB" w14:textId="77777777" w:rsidR="00BF48A6" w:rsidRDefault="00BF48A6" w:rsidP="002E7B58">
      <w:pPr>
        <w:spacing w:before="65" w:after="65"/>
      </w:pPr>
    </w:p>
    <w:p w14:paraId="7DB3CE86" w14:textId="77777777" w:rsidR="00BF48A6" w:rsidRDefault="00BF48A6" w:rsidP="002E7B58">
      <w:pPr>
        <w:spacing w:before="65" w:after="65"/>
      </w:pPr>
    </w:p>
    <w:p w14:paraId="7606D3CD" w14:textId="77777777" w:rsidR="00BF48A6" w:rsidRDefault="00BF48A6" w:rsidP="002E7B58">
      <w:pPr>
        <w:spacing w:before="65" w:after="65"/>
      </w:pPr>
    </w:p>
    <w:p w14:paraId="7EF859AD" w14:textId="77777777" w:rsidR="00BF48A6" w:rsidRDefault="00BF48A6" w:rsidP="002E7B58">
      <w:pPr>
        <w:spacing w:before="65" w:after="65"/>
      </w:pPr>
    </w:p>
    <w:p w14:paraId="18954BF1" w14:textId="77777777" w:rsidR="00BF48A6" w:rsidRDefault="00BF48A6" w:rsidP="002E7B58">
      <w:pPr>
        <w:spacing w:before="65" w:after="65"/>
      </w:pPr>
    </w:p>
    <w:p w14:paraId="328F2D66" w14:textId="77777777" w:rsidR="00BF48A6" w:rsidRDefault="00BF48A6" w:rsidP="002E7B58">
      <w:pPr>
        <w:spacing w:before="65" w:after="65"/>
      </w:pPr>
    </w:p>
    <w:p w14:paraId="39CD7B85" w14:textId="77777777" w:rsidR="00BF48A6" w:rsidRDefault="00BF48A6" w:rsidP="002E7B58">
      <w:pPr>
        <w:spacing w:before="65" w:after="65"/>
      </w:pPr>
    </w:p>
    <w:p w14:paraId="1B087283" w14:textId="77777777" w:rsidR="00BF48A6" w:rsidRDefault="00BF48A6" w:rsidP="002E7B58">
      <w:pPr>
        <w:spacing w:before="65" w:after="65"/>
      </w:pPr>
    </w:p>
    <w:p w14:paraId="2E1DD339" w14:textId="77777777" w:rsidR="00BF48A6" w:rsidRDefault="00BF48A6" w:rsidP="002E7B58">
      <w:pPr>
        <w:spacing w:before="65" w:after="65"/>
      </w:pPr>
    </w:p>
    <w:p w14:paraId="493CFE0F" w14:textId="77777777" w:rsidR="00BF48A6" w:rsidRDefault="00BF48A6" w:rsidP="002E7B58">
      <w:pPr>
        <w:spacing w:before="65" w:after="65"/>
      </w:pPr>
    </w:p>
    <w:p w14:paraId="43EB62CF" w14:textId="77777777" w:rsidR="00BF48A6" w:rsidRDefault="00BF48A6" w:rsidP="002E7B58">
      <w:pPr>
        <w:spacing w:before="65" w:after="65"/>
      </w:pPr>
    </w:p>
    <w:p w14:paraId="383A857A" w14:textId="77777777" w:rsidR="00BF48A6" w:rsidRDefault="00BF48A6" w:rsidP="002E7B58">
      <w:pPr>
        <w:spacing w:before="65" w:after="65"/>
      </w:pPr>
    </w:p>
    <w:p w14:paraId="381F70D6" w14:textId="77777777" w:rsidR="00BF48A6" w:rsidRPr="002E7B58" w:rsidRDefault="00BF48A6" w:rsidP="004C69DD">
      <w:pPr>
        <w:spacing w:before="65" w:after="65"/>
      </w:pPr>
      <w:r>
        <w:t xml:space="preserve"> </w:t>
      </w:r>
    </w:p>
    <w:sectPr w:rsidR="00BF48A6" w:rsidRPr="002E7B58"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E7B58"/>
    <w:rsid w:val="00221033"/>
    <w:rsid w:val="0024250E"/>
    <w:rsid w:val="002B7A25"/>
    <w:rsid w:val="002E7B58"/>
    <w:rsid w:val="00304B9D"/>
    <w:rsid w:val="003132B1"/>
    <w:rsid w:val="003342AC"/>
    <w:rsid w:val="003D3509"/>
    <w:rsid w:val="003D3F8E"/>
    <w:rsid w:val="004C3545"/>
    <w:rsid w:val="004C69DD"/>
    <w:rsid w:val="004E4E23"/>
    <w:rsid w:val="004F2DAB"/>
    <w:rsid w:val="00557323"/>
    <w:rsid w:val="005E6F19"/>
    <w:rsid w:val="007047C3"/>
    <w:rsid w:val="008429F3"/>
    <w:rsid w:val="00853128"/>
    <w:rsid w:val="009263C7"/>
    <w:rsid w:val="009301E5"/>
    <w:rsid w:val="009347CE"/>
    <w:rsid w:val="009525AD"/>
    <w:rsid w:val="00955B56"/>
    <w:rsid w:val="009D3757"/>
    <w:rsid w:val="00A239F9"/>
    <w:rsid w:val="00B22D9E"/>
    <w:rsid w:val="00B95081"/>
    <w:rsid w:val="00B978C1"/>
    <w:rsid w:val="00BF48A6"/>
    <w:rsid w:val="00C421F3"/>
    <w:rsid w:val="00C52A8D"/>
    <w:rsid w:val="00CB20CB"/>
    <w:rsid w:val="00CE180A"/>
    <w:rsid w:val="00D92B79"/>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B3DC"/>
  <w15:chartTrackingRefBased/>
  <w15:docId w15:val="{EBD251F9-69BD-4401-AA72-99019F5F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7B58"/>
    <w:rPr>
      <w:color w:val="0563C1" w:themeColor="hyperlink"/>
      <w:u w:val="single"/>
    </w:rPr>
  </w:style>
  <w:style w:type="character" w:styleId="ab">
    <w:name w:val="Unresolved Mention"/>
    <w:basedOn w:val="a0"/>
    <w:uiPriority w:val="99"/>
    <w:semiHidden/>
    <w:unhideWhenUsed/>
    <w:rsid w:val="002E7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7660">
      <w:bodyDiv w:val="1"/>
      <w:marLeft w:val="0"/>
      <w:marRight w:val="0"/>
      <w:marTop w:val="0"/>
      <w:marBottom w:val="0"/>
      <w:divBdr>
        <w:top w:val="none" w:sz="0" w:space="0" w:color="auto"/>
        <w:left w:val="none" w:sz="0" w:space="0" w:color="auto"/>
        <w:bottom w:val="none" w:sz="0" w:space="0" w:color="auto"/>
        <w:right w:val="none" w:sz="0" w:space="0" w:color="auto"/>
      </w:divBdr>
      <w:divsChild>
        <w:div w:id="132531537">
          <w:marLeft w:val="0"/>
          <w:marRight w:val="0"/>
          <w:marTop w:val="0"/>
          <w:marBottom w:val="0"/>
          <w:divBdr>
            <w:top w:val="none" w:sz="0" w:space="0" w:color="auto"/>
            <w:left w:val="none" w:sz="0" w:space="0" w:color="auto"/>
            <w:bottom w:val="none" w:sz="0" w:space="0" w:color="auto"/>
            <w:right w:val="none" w:sz="0" w:space="0" w:color="auto"/>
          </w:divBdr>
          <w:divsChild>
            <w:div w:id="602807548">
              <w:marLeft w:val="0"/>
              <w:marRight w:val="0"/>
              <w:marTop w:val="0"/>
              <w:marBottom w:val="0"/>
              <w:divBdr>
                <w:top w:val="none" w:sz="0" w:space="0" w:color="auto"/>
                <w:left w:val="none" w:sz="0" w:space="0" w:color="auto"/>
                <w:bottom w:val="none" w:sz="0" w:space="0" w:color="auto"/>
                <w:right w:val="none" w:sz="0" w:space="0" w:color="auto"/>
              </w:divBdr>
              <w:divsChild>
                <w:div w:id="467432882">
                  <w:marLeft w:val="0"/>
                  <w:marRight w:val="0"/>
                  <w:marTop w:val="0"/>
                  <w:marBottom w:val="0"/>
                  <w:divBdr>
                    <w:top w:val="none" w:sz="0" w:space="0" w:color="auto"/>
                    <w:left w:val="none" w:sz="0" w:space="0" w:color="auto"/>
                    <w:bottom w:val="none" w:sz="0" w:space="0" w:color="auto"/>
                    <w:right w:val="none" w:sz="0" w:space="0" w:color="auto"/>
                  </w:divBdr>
                  <w:divsChild>
                    <w:div w:id="653488236">
                      <w:marLeft w:val="0"/>
                      <w:marRight w:val="0"/>
                      <w:marTop w:val="0"/>
                      <w:marBottom w:val="0"/>
                      <w:divBdr>
                        <w:top w:val="none" w:sz="0" w:space="0" w:color="auto"/>
                        <w:left w:val="none" w:sz="0" w:space="0" w:color="auto"/>
                        <w:bottom w:val="none" w:sz="0" w:space="0" w:color="auto"/>
                        <w:right w:val="none" w:sz="0" w:space="0" w:color="auto"/>
                      </w:divBdr>
                    </w:div>
                  </w:divsChild>
                </w:div>
                <w:div w:id="1751079319">
                  <w:marLeft w:val="0"/>
                  <w:marRight w:val="0"/>
                  <w:marTop w:val="0"/>
                  <w:marBottom w:val="0"/>
                  <w:divBdr>
                    <w:top w:val="none" w:sz="0" w:space="0" w:color="auto"/>
                    <w:left w:val="none" w:sz="0" w:space="0" w:color="auto"/>
                    <w:bottom w:val="none" w:sz="0" w:space="0" w:color="auto"/>
                    <w:right w:val="none" w:sz="0" w:space="0" w:color="auto"/>
                  </w:divBdr>
                  <w:divsChild>
                    <w:div w:id="15713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498836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2023-04-04T08:31:00Z</cp:lastPrinted>
  <dcterms:created xsi:type="dcterms:W3CDTF">2023-04-04T06:51:00Z</dcterms:created>
  <dcterms:modified xsi:type="dcterms:W3CDTF">2023-04-04T08:35:00Z</dcterms:modified>
</cp:coreProperties>
</file>