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8AA" w:rsidRDefault="002148AA" w:rsidP="002148AA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咋知道的</w:t>
      </w:r>
      <w:r>
        <w:rPr>
          <w:rFonts w:hint="eastAsia"/>
        </w:rPr>
        <w:t>#</w:t>
      </w:r>
    </w:p>
    <w:p w:rsidR="002148AA" w:rsidRDefault="002148AA" w:rsidP="002148AA">
      <w:pPr>
        <w:spacing w:before="65" w:after="65"/>
      </w:pPr>
    </w:p>
    <w:p w:rsidR="002148AA" w:rsidRDefault="002148AA" w:rsidP="002148AA">
      <w:pPr>
        <w:spacing w:before="65" w:after="65"/>
        <w:jc w:val="center"/>
      </w:pPr>
      <w:r>
        <w:rPr>
          <w:rFonts w:hint="eastAsia"/>
        </w:rPr>
        <w:t>问题：</w:t>
      </w:r>
      <w:r w:rsidRPr="002148AA">
        <w:rPr>
          <w:rFonts w:hint="eastAsia"/>
        </w:rPr>
        <w:t>范蠡为什么知道勾践可共患难不可共富贵？</w:t>
      </w:r>
    </w:p>
    <w:p w:rsidR="002148AA" w:rsidRDefault="002148AA" w:rsidP="002148AA">
      <w:pPr>
        <w:spacing w:before="65" w:after="65"/>
      </w:pP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读历史的时候脑子里要有根弦。</w:t>
      </w: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仔细阅读下文——</w:t>
      </w: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“张三心想：这小子怕是有异心”。</w:t>
      </w: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“李四屏退左右，附耳对王五私语道：张三对我们起了疑心”。</w:t>
      </w: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“赵六写信对孙七说：飞鸟尽，良弓藏，快跑路”。</w:t>
      </w:r>
    </w:p>
    <w:p w:rsidR="002148AA" w:rsidRDefault="002148AA" w:rsidP="002148AA">
      <w:pPr>
        <w:spacing w:before="65" w:after="65"/>
        <w:ind w:firstLine="420"/>
      </w:pPr>
    </w:p>
    <w:p w:rsidR="002148AA" w:rsidRDefault="002148AA" w:rsidP="002148AA">
      <w:pPr>
        <w:spacing w:before="65" w:after="65"/>
        <w:ind w:firstLine="420"/>
      </w:pPr>
      <w:r>
        <w:rPr>
          <w:rFonts w:hint="eastAsia"/>
        </w:rPr>
        <w:t>看不看得出什么问题？</w:t>
      </w:r>
    </w:p>
    <w:p w:rsidR="002148AA" w:rsidRDefault="002148AA" w:rsidP="002148AA">
      <w:pPr>
        <w:spacing w:before="65" w:after="65"/>
        <w:ind w:firstLine="420"/>
      </w:pPr>
    </w:p>
    <w:p w:rsidR="002148AA" w:rsidRDefault="002148AA" w:rsidP="002148AA">
      <w:pPr>
        <w:spacing w:before="65" w:after="65"/>
        <w:ind w:firstLine="420"/>
      </w:pPr>
    </w:p>
    <w:p w:rsidR="002148AA" w:rsidRDefault="002148AA" w:rsidP="002148AA">
      <w:pPr>
        <w:spacing w:before="65" w:after="65"/>
        <w:ind w:firstLine="420"/>
      </w:pPr>
    </w:p>
    <w:p w:rsidR="002148AA" w:rsidRDefault="002148AA" w:rsidP="002148AA">
      <w:pPr>
        <w:spacing w:before="65" w:after="65"/>
        <w:ind w:firstLine="420"/>
      </w:pPr>
    </w:p>
    <w:p w:rsidR="005D59C3" w:rsidRDefault="005D59C3" w:rsidP="002148AA">
      <w:pPr>
        <w:spacing w:before="65" w:after="65"/>
        <w:ind w:firstLine="420"/>
        <w:rPr>
          <w:rFonts w:hint="eastAsia"/>
        </w:rPr>
      </w:pPr>
    </w:p>
    <w:p w:rsidR="002148AA" w:rsidRDefault="002148AA" w:rsidP="002148AA">
      <w:pPr>
        <w:spacing w:before="65" w:after="65"/>
        <w:ind w:firstLine="420"/>
      </w:pPr>
    </w:p>
    <w:p w:rsidR="002148AA" w:rsidRDefault="002148AA" w:rsidP="002148AA">
      <w:pPr>
        <w:spacing w:before="65" w:after="65"/>
        <w:ind w:firstLine="420"/>
        <w:rPr>
          <w:rFonts w:hint="eastAsia"/>
        </w:rPr>
      </w:pPr>
    </w:p>
    <w:p w:rsidR="005D59C3" w:rsidRDefault="002148AA" w:rsidP="002148AA">
      <w:pPr>
        <w:spacing w:before="65" w:after="65"/>
        <w:ind w:firstLine="420"/>
      </w:pPr>
      <w:r>
        <w:rPr>
          <w:rFonts w:hint="eastAsia"/>
        </w:rPr>
        <w:t>张三的心是自带</w:t>
      </w:r>
      <w:r>
        <w:rPr>
          <w:rFonts w:hint="eastAsia"/>
        </w:rPr>
        <w:t>wifi</w:t>
      </w:r>
      <w:r>
        <w:rPr>
          <w:rFonts w:hint="eastAsia"/>
        </w:rPr>
        <w:t>连接与时代广场的大屏幕自动同步吗？</w:t>
      </w:r>
    </w:p>
    <w:p w:rsidR="005D59C3" w:rsidRDefault="002148AA" w:rsidP="002148AA">
      <w:pPr>
        <w:spacing w:before="65" w:after="65"/>
        <w:ind w:firstLine="420"/>
      </w:pPr>
      <w:r>
        <w:rPr>
          <w:rFonts w:hint="eastAsia"/>
        </w:rPr>
        <w:t>李四和王五这是没有想到少佐正披着光学迷彩倒吊在窗外吗？</w:t>
      </w:r>
    </w:p>
    <w:p w:rsidR="005D59C3" w:rsidRDefault="002148AA" w:rsidP="002148AA">
      <w:pPr>
        <w:spacing w:before="65" w:after="65"/>
        <w:ind w:firstLine="420"/>
      </w:pPr>
      <w:r>
        <w:rPr>
          <w:rFonts w:hint="eastAsia"/>
        </w:rPr>
        <w:t>还是说钱八杀了孙七之后拿出这封信当证据放进《刑事档案之今日说法》的第</w:t>
      </w:r>
      <w:r>
        <w:rPr>
          <w:rFonts w:hint="eastAsia"/>
        </w:rPr>
        <w:t>171</w:t>
      </w:r>
      <w:r>
        <w:rPr>
          <w:rFonts w:hint="eastAsia"/>
        </w:rPr>
        <w:t>集里全国滚动播出，流传几百年被一位少年铭记于心吗？</w:t>
      </w:r>
    </w:p>
    <w:p w:rsidR="005D59C3" w:rsidRDefault="005D59C3" w:rsidP="002148AA">
      <w:pPr>
        <w:spacing w:before="65" w:after="65"/>
        <w:ind w:firstLine="420"/>
      </w:pPr>
    </w:p>
    <w:p w:rsidR="005D59C3" w:rsidRDefault="005D59C3" w:rsidP="002148AA">
      <w:pPr>
        <w:spacing w:before="65" w:after="65"/>
        <w:ind w:firstLine="420"/>
      </w:pPr>
    </w:p>
    <w:p w:rsidR="005D59C3" w:rsidRDefault="002148AA" w:rsidP="005D59C3">
      <w:pPr>
        <w:spacing w:before="65" w:after="65"/>
        <w:ind w:firstLine="420"/>
      </w:pPr>
      <w:r w:rsidRPr="005D59C3">
        <w:rPr>
          <w:rFonts w:eastAsia="点字青花楷" w:hint="eastAsia"/>
        </w:rPr>
        <w:t>这信息从产生至撰写者的传播链是什么</w:t>
      </w:r>
      <w:r>
        <w:rPr>
          <w:rFonts w:hint="eastAsia"/>
        </w:rPr>
        <w:t>？</w:t>
      </w:r>
      <w:r w:rsidRPr="005D59C3">
        <w:rPr>
          <w:rFonts w:eastAsia="点字青花楷" w:hint="eastAsia"/>
        </w:rPr>
        <w:t>可靠性如何</w:t>
      </w:r>
      <w:r>
        <w:rPr>
          <w:rFonts w:hint="eastAsia"/>
        </w:rPr>
        <w:t>？</w:t>
      </w:r>
    </w:p>
    <w:p w:rsidR="005D59C3" w:rsidRDefault="005D59C3" w:rsidP="005D59C3">
      <w:pPr>
        <w:spacing w:before="65" w:after="65"/>
        <w:ind w:firstLine="420"/>
      </w:pPr>
    </w:p>
    <w:p w:rsidR="005D59C3" w:rsidRDefault="005D59C3" w:rsidP="005D59C3">
      <w:pPr>
        <w:spacing w:before="65" w:after="65"/>
        <w:ind w:firstLine="420"/>
      </w:pPr>
    </w:p>
    <w:p w:rsidR="005D59C3" w:rsidRDefault="002148AA" w:rsidP="005D59C3">
      <w:pPr>
        <w:spacing w:before="65" w:after="65"/>
        <w:ind w:firstLine="420"/>
      </w:pPr>
      <w:r>
        <w:rPr>
          <w:rFonts w:hint="eastAsia"/>
        </w:rPr>
        <w:t>读历史，对文献里的每一个字都要问这句话。然后你才看得到哪是历史，哪是“合理想象”，哪是“精彩演绎”。</w:t>
      </w:r>
    </w:p>
    <w:p w:rsidR="00196CD3" w:rsidRDefault="002148AA" w:rsidP="005D59C3">
      <w:pPr>
        <w:spacing w:before="65" w:after="65"/>
        <w:ind w:firstLine="420"/>
      </w:pPr>
      <w:r>
        <w:rPr>
          <w:rFonts w:hint="eastAsia"/>
        </w:rPr>
        <w:t>然后不要对“精彩演绎”询问“</w:t>
      </w:r>
      <w:r>
        <w:rPr>
          <w:rFonts w:hint="eastAsia"/>
        </w:rPr>
        <w:t>ta</w:t>
      </w:r>
      <w:r>
        <w:rPr>
          <w:rFonts w:hint="eastAsia"/>
        </w:rPr>
        <w:t>是怎么知道的”。</w:t>
      </w:r>
    </w:p>
    <w:p w:rsidR="00196CD3" w:rsidRDefault="002148AA" w:rsidP="005D59C3">
      <w:pPr>
        <w:spacing w:before="65" w:after="65"/>
        <w:ind w:firstLine="420"/>
      </w:pPr>
      <w:r>
        <w:rPr>
          <w:rFonts w:hint="eastAsia"/>
        </w:rPr>
        <w:t>要不然，你先问问自己——魔镜是怎么知道白雪公主比王后美的？</w:t>
      </w:r>
    </w:p>
    <w:p w:rsidR="00196CD3" w:rsidRDefault="00196CD3" w:rsidP="005D59C3">
      <w:pPr>
        <w:spacing w:before="65" w:after="65"/>
        <w:ind w:firstLine="420"/>
      </w:pPr>
    </w:p>
    <w:p w:rsidR="002148AA" w:rsidRDefault="002148AA" w:rsidP="00196CD3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2021-08-09</w:t>
      </w:r>
    </w:p>
    <w:p w:rsidR="00196CD3" w:rsidRDefault="00196CD3" w:rsidP="00196CD3">
      <w:pPr>
        <w:spacing w:before="65" w:after="65"/>
        <w:jc w:val="right"/>
      </w:pPr>
      <w:hyperlink r:id="rId4" w:history="1">
        <w:r w:rsidRPr="005809C0">
          <w:rPr>
            <w:rStyle w:val="aa"/>
            <w:rFonts w:hint="eastAsia"/>
          </w:rPr>
          <w:t>https://www.zhihu.com/answer/2047654062</w:t>
        </w:r>
      </w:hyperlink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</w:pPr>
      <w:r>
        <w:rPr>
          <w:rFonts w:hint="eastAsia"/>
        </w:rPr>
        <w:t>---</w:t>
      </w:r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</w:pPr>
    </w:p>
    <w:p w:rsidR="00196CD3" w:rsidRDefault="00196CD3" w:rsidP="00196CD3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96CD3" w:rsidRPr="00196CD3" w:rsidRDefault="00196CD3" w:rsidP="00196CD3">
      <w:pPr>
        <w:spacing w:before="65" w:after="65"/>
        <w:rPr>
          <w:rFonts w:hint="eastAsia"/>
        </w:rPr>
      </w:pPr>
    </w:p>
    <w:p w:rsidR="00B978C1" w:rsidRDefault="00196CD3" w:rsidP="00196CD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A35891" w:rsidRPr="00A35891">
        <w:rPr>
          <w:rFonts w:hint="eastAsia"/>
        </w:rPr>
        <w:t>多谢提醒，史书演绎的部分是基于一定的合理的规律，即使这样，把铁一样的史实和可填充替换的演绎区分开来，也会极其有效地提升阅读收获。这一道理也可推广到更广泛的传播事件中，包括人际传播、新闻、谣言等。</w:t>
      </w:r>
    </w:p>
    <w:p w:rsidR="00A35891" w:rsidRDefault="00A35891" w:rsidP="00A3589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35891" w:rsidRDefault="00A35891" w:rsidP="00A3589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少佐正披着光学迷彩倒吊在窗外</w:t>
      </w:r>
      <w:r>
        <w:rPr>
          <w:rFonts w:hint="eastAsia"/>
        </w:rPr>
        <w:t>?</w:t>
      </w:r>
    </w:p>
    <w:p w:rsidR="00A35891" w:rsidRDefault="00A35891" w:rsidP="00A35891">
      <w:pPr>
        <w:spacing w:before="65" w:after="65"/>
        <w:ind w:firstLine="420"/>
      </w:pPr>
      <w:r>
        <w:rPr>
          <w:rFonts w:hint="eastAsia"/>
        </w:rPr>
        <w:t>啥意思</w:t>
      </w:r>
      <w:r>
        <w:rPr>
          <w:rFonts w:hint="eastAsia"/>
        </w:rPr>
        <w:t>?</w:t>
      </w:r>
    </w:p>
    <w:p w:rsidR="00A35891" w:rsidRDefault="00A35891" w:rsidP="00A35891">
      <w:pPr>
        <w:spacing w:before="65" w:after="65"/>
        <w:ind w:firstLine="420"/>
      </w:pPr>
      <w:r>
        <w:t xml:space="preserve">B: </w:t>
      </w:r>
      <w:r w:rsidRPr="00A35891">
        <w:rPr>
          <w:rFonts w:hint="eastAsia"/>
        </w:rPr>
        <w:t>天知地知你知我知的事情，为什么会被写在书上</w:t>
      </w:r>
    </w:p>
    <w:p w:rsidR="00A35891" w:rsidRDefault="006C733C" w:rsidP="00A35891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6C733C">
        <w:rPr>
          <w:rFonts w:hint="eastAsia"/>
        </w:rPr>
        <w:t>攻壳机动队</w:t>
      </w:r>
    </w:p>
    <w:p w:rsidR="006C733C" w:rsidRDefault="006C733C" w:rsidP="006C733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C733C" w:rsidRDefault="006C733C" w:rsidP="00A3589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2023/4/29</w:t>
      </w:r>
    </w:p>
    <w:sectPr w:rsidR="006C733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8AA"/>
    <w:rsid w:val="00196CD3"/>
    <w:rsid w:val="002148AA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D59C3"/>
    <w:rsid w:val="005E6F19"/>
    <w:rsid w:val="006C733C"/>
    <w:rsid w:val="008429F3"/>
    <w:rsid w:val="00853128"/>
    <w:rsid w:val="009263C7"/>
    <w:rsid w:val="009301E5"/>
    <w:rsid w:val="009347CE"/>
    <w:rsid w:val="009525AD"/>
    <w:rsid w:val="00955B56"/>
    <w:rsid w:val="00A35891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F3E"/>
  <w15:chartTrackingRefBased/>
  <w15:docId w15:val="{E13068C9-737E-447F-A2B7-DD68F0E4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96C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6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76540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2023-04-29T03:29:00Z</dcterms:created>
  <dcterms:modified xsi:type="dcterms:W3CDTF">2023-04-29T03:35:00Z</dcterms:modified>
</cp:coreProperties>
</file>