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D3C" w:rsidRDefault="00987D3C" w:rsidP="00987D3C">
      <w:pPr>
        <w:spacing w:before="32" w:after="32"/>
      </w:pPr>
      <w:r>
        <w:rPr>
          <w:rFonts w:hint="eastAsia"/>
        </w:rPr>
        <w:t>#</w:t>
      </w:r>
      <w:r>
        <w:rPr>
          <w:rFonts w:hint="eastAsia"/>
        </w:rPr>
        <w:t>对事不对人</w:t>
      </w:r>
      <w:r>
        <w:rPr>
          <w:rFonts w:hint="eastAsia"/>
        </w:rPr>
        <w:t>#</w:t>
      </w:r>
    </w:p>
    <w:p w:rsidR="00987D3C" w:rsidRDefault="00987D3C" w:rsidP="00987D3C">
      <w:pPr>
        <w:spacing w:before="32" w:after="32"/>
      </w:pPr>
    </w:p>
    <w:p w:rsidR="00987D3C" w:rsidRDefault="00987D3C" w:rsidP="00987D3C">
      <w:pPr>
        <w:spacing w:before="32" w:after="32"/>
        <w:jc w:val="center"/>
      </w:pPr>
      <w:r>
        <w:rPr>
          <w:rFonts w:hint="eastAsia"/>
        </w:rPr>
        <w:t>问题：</w:t>
      </w:r>
      <w:r w:rsidRPr="00987D3C">
        <w:rPr>
          <w:rFonts w:hint="eastAsia"/>
        </w:rPr>
        <w:t>怎样才能做到「对事不对人」？</w:t>
      </w:r>
    </w:p>
    <w:p w:rsidR="00987D3C" w:rsidRDefault="00987D3C" w:rsidP="00987D3C">
      <w:pPr>
        <w:spacing w:before="32" w:after="32"/>
      </w:pPr>
    </w:p>
    <w:p w:rsidR="00987D3C" w:rsidRDefault="00987D3C" w:rsidP="00987D3C">
      <w:pPr>
        <w:spacing w:before="32" w:after="32"/>
        <w:ind w:firstLine="420"/>
      </w:pPr>
      <w:r>
        <w:rPr>
          <w:rFonts w:hint="eastAsia"/>
        </w:rPr>
        <w:t>说说对事不对人。</w:t>
      </w:r>
    </w:p>
    <w:p w:rsidR="00987D3C" w:rsidRDefault="00987D3C" w:rsidP="00987D3C">
      <w:pPr>
        <w:spacing w:before="32" w:after="32"/>
        <w:ind w:firstLine="420"/>
      </w:pPr>
      <w:r>
        <w:rPr>
          <w:rFonts w:hint="eastAsia"/>
        </w:rPr>
        <w:t>人经常会看到某个人，然后直觉到某种共性现象。</w:t>
      </w:r>
    </w:p>
    <w:p w:rsidR="00987D3C" w:rsidRDefault="00987D3C" w:rsidP="00987D3C">
      <w:pPr>
        <w:spacing w:before="32" w:after="32"/>
        <w:ind w:firstLine="420"/>
      </w:pPr>
      <w:r>
        <w:rPr>
          <w:rFonts w:hint="eastAsia"/>
        </w:rPr>
        <w:t>接着这人会提取出这个现象，给出一个分类，并把这个人设定为这个现象的代表。</w:t>
      </w:r>
    </w:p>
    <w:p w:rsidR="00987D3C" w:rsidRDefault="00987D3C" w:rsidP="00987D3C">
      <w:pPr>
        <w:spacing w:before="32" w:after="32"/>
        <w:ind w:firstLine="420"/>
      </w:pPr>
      <w:r>
        <w:rPr>
          <w:rFonts w:hint="eastAsia"/>
        </w:rPr>
        <w:t>且住！</w:t>
      </w:r>
    </w:p>
    <w:p w:rsidR="00987D3C" w:rsidRDefault="00987D3C" w:rsidP="00987D3C">
      <w:pPr>
        <w:spacing w:before="32" w:after="32"/>
        <w:ind w:firstLine="420"/>
      </w:pPr>
      <w:r>
        <w:rPr>
          <w:rFonts w:hint="eastAsia"/>
        </w:rPr>
        <w:t>在这一步存在一个至关重要的谬误——</w:t>
      </w:r>
      <w:r w:rsidRPr="00987D3C">
        <w:rPr>
          <w:rFonts w:eastAsia="点字青花楷" w:hint="eastAsia"/>
        </w:rPr>
        <w:t>这个现象总结虽然从此人而来，但是此人却未必见得正在做观察者所总结的这件事。</w:t>
      </w:r>
    </w:p>
    <w:p w:rsidR="00987D3C" w:rsidRDefault="00987D3C" w:rsidP="00987D3C">
      <w:pPr>
        <w:spacing w:before="32" w:after="32"/>
        <w:ind w:firstLine="420"/>
      </w:pPr>
      <w:r>
        <w:rPr>
          <w:rFonts w:hint="eastAsia"/>
        </w:rPr>
        <w:t>我看到一个人在打一个老人，我会想到很多“欺压弱小”的现象，然后我会不假思索的将对欺压弱小者的愤怒放在这个人身上。</w:t>
      </w:r>
    </w:p>
    <w:p w:rsidR="00987D3C" w:rsidRDefault="00987D3C" w:rsidP="00987D3C">
      <w:pPr>
        <w:spacing w:before="32" w:after="32"/>
        <w:ind w:firstLine="420"/>
      </w:pPr>
      <w:r>
        <w:rPr>
          <w:rFonts w:hint="eastAsia"/>
        </w:rPr>
        <w:t>但是，具体到</w:t>
      </w:r>
      <w:r w:rsidRPr="00987D3C">
        <w:rPr>
          <w:rFonts w:eastAsia="点字青花楷" w:hint="eastAsia"/>
        </w:rPr>
        <w:t>这个</w:t>
      </w:r>
      <w:r>
        <w:rPr>
          <w:rFonts w:hint="eastAsia"/>
        </w:rPr>
        <w:t>人殴打</w:t>
      </w:r>
      <w:r w:rsidRPr="00987D3C">
        <w:rPr>
          <w:rFonts w:eastAsia="点字青花楷" w:hint="eastAsia"/>
        </w:rPr>
        <w:t>这个</w:t>
      </w:r>
      <w:r>
        <w:rPr>
          <w:rFonts w:hint="eastAsia"/>
        </w:rPr>
        <w:t>老人的</w:t>
      </w:r>
      <w:r w:rsidRPr="00987D3C">
        <w:rPr>
          <w:rFonts w:eastAsia="点字青花楷" w:hint="eastAsia"/>
        </w:rPr>
        <w:t>这件</w:t>
      </w:r>
      <w:r>
        <w:rPr>
          <w:rFonts w:hint="eastAsia"/>
        </w:rPr>
        <w:t>事，却</w:t>
      </w:r>
      <w:r w:rsidRPr="00987D3C">
        <w:rPr>
          <w:rFonts w:eastAsia="点字青花楷" w:hint="eastAsia"/>
        </w:rPr>
        <w:t>很不见得</w:t>
      </w:r>
      <w:r>
        <w:rPr>
          <w:rFonts w:hint="eastAsia"/>
        </w:rPr>
        <w:t>能真的被贴切的归类为“欺压弱小”。</w:t>
      </w:r>
    </w:p>
    <w:p w:rsidR="00FB6AAA" w:rsidRDefault="00987D3C" w:rsidP="00987D3C">
      <w:pPr>
        <w:spacing w:before="32" w:after="32"/>
        <w:ind w:firstLine="420"/>
      </w:pPr>
      <w:r>
        <w:rPr>
          <w:rFonts w:hint="eastAsia"/>
        </w:rPr>
        <w:t>完全可能是在自卫，可能是在报仇，可能是在切磋武艺，可能是在戏剧拍摄中，可能是街坊……可能某种外人根据表象完全了想不到的原因。</w:t>
      </w:r>
    </w:p>
    <w:p w:rsidR="00FB6AAA" w:rsidRDefault="00987D3C" w:rsidP="00987D3C">
      <w:pPr>
        <w:spacing w:before="32" w:after="32"/>
        <w:ind w:firstLine="420"/>
      </w:pPr>
      <w:r>
        <w:rPr>
          <w:rFonts w:hint="eastAsia"/>
        </w:rPr>
        <w:t>——至少，</w:t>
      </w:r>
      <w:r w:rsidRPr="00FB6AAA">
        <w:rPr>
          <w:rFonts w:eastAsia="点字青花楷" w:hint="eastAsia"/>
        </w:rPr>
        <w:t>绝不是“毫无疑问”的“必然如此”。</w:t>
      </w:r>
    </w:p>
    <w:p w:rsidR="00FB6AAA" w:rsidRDefault="00987D3C" w:rsidP="00987D3C">
      <w:pPr>
        <w:spacing w:before="32" w:after="32"/>
        <w:ind w:firstLine="420"/>
      </w:pPr>
      <w:r>
        <w:rPr>
          <w:rFonts w:hint="eastAsia"/>
        </w:rPr>
        <w:t>看到了吗？这整个判断过程并不是被逻辑必然连接起来的铁链，在这里一定要警惕。</w:t>
      </w:r>
    </w:p>
    <w:p w:rsidR="00FB6AAA" w:rsidRDefault="00987D3C" w:rsidP="00987D3C">
      <w:pPr>
        <w:spacing w:before="32" w:after="32"/>
        <w:ind w:firstLine="420"/>
      </w:pPr>
      <w:r w:rsidRPr="00FB6AAA">
        <w:rPr>
          <w:rFonts w:eastAsia="点字青花楷" w:hint="eastAsia"/>
        </w:rPr>
        <w:t>双手拉住锁链的两端的，正是那位魔鬼。</w:t>
      </w:r>
    </w:p>
    <w:p w:rsidR="00FB6AAA" w:rsidRDefault="00987D3C" w:rsidP="00987D3C">
      <w:pPr>
        <w:spacing w:before="32" w:after="32"/>
        <w:ind w:firstLine="420"/>
      </w:pPr>
      <w:r>
        <w:rPr>
          <w:rFonts w:hint="eastAsia"/>
        </w:rPr>
        <w:t>明白了这一条，就知道为什么一定要对事不对人——因为你根本没有这个权柄合理去“对人”。</w:t>
      </w:r>
    </w:p>
    <w:p w:rsidR="00FB6AAA" w:rsidRDefault="00987D3C" w:rsidP="00987D3C">
      <w:pPr>
        <w:spacing w:before="32" w:after="32"/>
        <w:ind w:firstLine="420"/>
      </w:pPr>
      <w:r>
        <w:rPr>
          <w:rFonts w:hint="eastAsia"/>
        </w:rPr>
        <w:t>不管</w:t>
      </w:r>
      <w:r>
        <w:rPr>
          <w:rFonts w:hint="eastAsia"/>
        </w:rPr>
        <w:t>A</w:t>
      </w:r>
      <w:r>
        <w:rPr>
          <w:rFonts w:hint="eastAsia"/>
        </w:rPr>
        <w:t>的行为让我联想起什么，我批评的只能是我</w:t>
      </w:r>
      <w:r w:rsidRPr="00FB6AAA">
        <w:rPr>
          <w:rFonts w:eastAsia="点字青花楷" w:hint="eastAsia"/>
        </w:rPr>
        <w:t>联想</w:t>
      </w:r>
      <w:r>
        <w:rPr>
          <w:rFonts w:hint="eastAsia"/>
        </w:rPr>
        <w:t>到的这个行为。我根本无法可靠的断言“</w:t>
      </w:r>
      <w:r>
        <w:rPr>
          <w:rFonts w:hint="eastAsia"/>
        </w:rPr>
        <w:t>A</w:t>
      </w:r>
      <w:r>
        <w:rPr>
          <w:rFonts w:hint="eastAsia"/>
        </w:rPr>
        <w:t>做的就是这个行为”。因为那需要的关联动作，不是</w:t>
      </w:r>
      <w:r w:rsidRPr="00FB6AAA">
        <w:rPr>
          <w:rFonts w:eastAsia="点字青花楷" w:hint="eastAsia"/>
        </w:rPr>
        <w:t>“联想”</w:t>
      </w:r>
      <w:r>
        <w:rPr>
          <w:rFonts w:hint="eastAsia"/>
        </w:rPr>
        <w:t>，而是建立在对方自愿接受审判权（也就是被错判的可能）的、经过充分的调查研究和程序正义的评判过程。</w:t>
      </w:r>
    </w:p>
    <w:p w:rsidR="00FE73F4" w:rsidRDefault="00987D3C" w:rsidP="00987D3C">
      <w:pPr>
        <w:spacing w:before="32" w:after="32"/>
        <w:ind w:firstLine="420"/>
      </w:pPr>
      <w:r>
        <w:rPr>
          <w:rFonts w:hint="eastAsia"/>
        </w:rPr>
        <w:t>一般而言，我们不依赖对方对判断权的授予，是不可能合乎法理（对于基督徒而言则是“人不可判断人”的信条）的达成这个判断。</w:t>
      </w:r>
    </w:p>
    <w:p w:rsidR="00FE73F4" w:rsidRDefault="00987D3C" w:rsidP="00987D3C">
      <w:pPr>
        <w:spacing w:before="32" w:after="32"/>
        <w:ind w:firstLine="420"/>
      </w:pPr>
      <w:r>
        <w:rPr>
          <w:rFonts w:hint="eastAsia"/>
        </w:rPr>
        <w:t>所以，一个人几乎永远无权说“</w:t>
      </w:r>
      <w:r>
        <w:rPr>
          <w:rFonts w:hint="eastAsia"/>
        </w:rPr>
        <w:t>xx</w:t>
      </w:r>
      <w:r>
        <w:rPr>
          <w:rFonts w:hint="eastAsia"/>
        </w:rPr>
        <w:t>这种人“这个话——除非他手里有有管辖权的法庭的有效判决，或者从被判断者的授予而来的判断权。</w:t>
      </w:r>
    </w:p>
    <w:p w:rsidR="00FE73F4" w:rsidRDefault="00987D3C" w:rsidP="00987D3C">
      <w:pPr>
        <w:spacing w:before="32" w:after="32"/>
        <w:ind w:firstLine="420"/>
      </w:pPr>
      <w:r>
        <w:rPr>
          <w:rFonts w:hint="eastAsia"/>
        </w:rPr>
        <w:t>而一个人如果长期养成这种自觉性，就能习惯成自然的，本能的做到对事不对人。</w:t>
      </w:r>
    </w:p>
    <w:p w:rsidR="00E85D5F" w:rsidRDefault="00987D3C" w:rsidP="00987D3C">
      <w:pPr>
        <w:spacing w:before="32" w:after="32"/>
        <w:ind w:firstLine="420"/>
      </w:pPr>
      <w:r>
        <w:rPr>
          <w:rFonts w:hint="eastAsia"/>
        </w:rPr>
        <w:t>ta</w:t>
      </w:r>
      <w:r>
        <w:rPr>
          <w:rFonts w:hint="eastAsia"/>
        </w:rPr>
        <w:t>会拥有一种不明白这一点的人所艳羡而百思不得其解的能力——能进行猛烈的批评，却很不容易招致人的愤恨。至少，远比这位艳羡者所遭受到的愤恨少。</w:t>
      </w:r>
    </w:p>
    <w:p w:rsidR="00E85D5F" w:rsidRDefault="00987D3C" w:rsidP="00987D3C">
      <w:pPr>
        <w:spacing w:before="32" w:after="32"/>
        <w:ind w:firstLine="420"/>
      </w:pPr>
      <w:r>
        <w:rPr>
          <w:rFonts w:hint="eastAsia"/>
        </w:rPr>
        <w:t>后者总是以为那只是他所艳羡的对象懂得“高级的含沙射影技巧”，于是他努力在学习那些“话术”，却并不知道——</w:t>
      </w:r>
    </w:p>
    <w:p w:rsidR="00987D3C" w:rsidRPr="00E85D5F" w:rsidRDefault="00987D3C" w:rsidP="00987D3C">
      <w:pPr>
        <w:spacing w:before="32" w:after="32"/>
        <w:ind w:firstLine="420"/>
        <w:rPr>
          <w:rFonts w:eastAsia="点字青花楷"/>
        </w:rPr>
      </w:pPr>
      <w:r w:rsidRPr="00E85D5F">
        <w:rPr>
          <w:rFonts w:eastAsia="点字青花楷" w:hint="eastAsia"/>
        </w:rPr>
        <w:t>如果心中无道，则术无可补。</w:t>
      </w:r>
    </w:p>
    <w:p w:rsidR="00987D3C" w:rsidRDefault="00987D3C" w:rsidP="00987D3C">
      <w:pPr>
        <w:spacing w:before="32" w:after="32"/>
      </w:pPr>
    </w:p>
    <w:p w:rsidR="00B978C1" w:rsidRDefault="00987D3C" w:rsidP="00987D3C">
      <w:pPr>
        <w:spacing w:before="32" w:after="32"/>
        <w:jc w:val="right"/>
      </w:pPr>
      <w:r>
        <w:rPr>
          <w:rFonts w:hint="eastAsia"/>
        </w:rPr>
        <w:t>编辑于</w:t>
      </w:r>
      <w:r>
        <w:rPr>
          <w:rFonts w:hint="eastAsia"/>
        </w:rPr>
        <w:t xml:space="preserve"> 2021-05-16</w:t>
      </w:r>
    </w:p>
    <w:p w:rsidR="00987D3C" w:rsidRDefault="00987D3C" w:rsidP="00987D3C">
      <w:pPr>
        <w:spacing w:before="32" w:after="32"/>
        <w:jc w:val="right"/>
      </w:pPr>
      <w:hyperlink r:id="rId4" w:history="1">
        <w:r w:rsidRPr="00271EBF">
          <w:rPr>
            <w:rStyle w:val="aa"/>
            <w:rFonts w:hint="eastAsia"/>
          </w:rPr>
          <w:t>https://www.zhihu.com/answer/1011783718</w:t>
        </w:r>
      </w:hyperlink>
    </w:p>
    <w:p w:rsidR="00987D3C" w:rsidRDefault="00987D3C" w:rsidP="00987D3C">
      <w:pPr>
        <w:spacing w:before="32" w:after="32"/>
      </w:pPr>
    </w:p>
    <w:p w:rsidR="00987D3C" w:rsidRDefault="00987D3C" w:rsidP="00987D3C">
      <w:pPr>
        <w:spacing w:before="32" w:after="32"/>
      </w:pPr>
      <w:r>
        <w:rPr>
          <w:rFonts w:hint="eastAsia"/>
        </w:rPr>
        <w:t>---</w:t>
      </w:r>
    </w:p>
    <w:p w:rsidR="00987D3C" w:rsidRDefault="00987D3C" w:rsidP="00987D3C">
      <w:pPr>
        <w:spacing w:before="32" w:after="32"/>
      </w:pPr>
    </w:p>
    <w:p w:rsidR="00987D3C" w:rsidRDefault="00987D3C" w:rsidP="00987D3C">
      <w:pPr>
        <w:spacing w:before="32" w:after="32"/>
      </w:pPr>
    </w:p>
    <w:p w:rsidR="00987D3C" w:rsidRDefault="00987D3C" w:rsidP="00987D3C">
      <w:pPr>
        <w:spacing w:before="32" w:after="32"/>
      </w:pPr>
    </w:p>
    <w:p w:rsidR="00987D3C" w:rsidRDefault="00987D3C" w:rsidP="00987D3C">
      <w:pPr>
        <w:spacing w:before="32" w:after="32"/>
      </w:pPr>
    </w:p>
    <w:p w:rsidR="00E85D5F" w:rsidRDefault="00E85D5F" w:rsidP="00987D3C">
      <w:pPr>
        <w:spacing w:before="32" w:after="32"/>
      </w:pPr>
    </w:p>
    <w:p w:rsidR="00E85D5F" w:rsidRDefault="00E85D5F" w:rsidP="00987D3C">
      <w:pPr>
        <w:spacing w:before="32" w:after="32"/>
      </w:pPr>
    </w:p>
    <w:p w:rsidR="00E85D5F" w:rsidRDefault="00E85D5F" w:rsidP="00987D3C">
      <w:pPr>
        <w:spacing w:before="32" w:after="32"/>
      </w:pPr>
    </w:p>
    <w:p w:rsidR="00E85D5F" w:rsidRDefault="00E85D5F" w:rsidP="00987D3C">
      <w:pPr>
        <w:spacing w:before="32" w:after="32"/>
      </w:pPr>
    </w:p>
    <w:p w:rsidR="00E85D5F" w:rsidRDefault="00E85D5F" w:rsidP="00987D3C">
      <w:pPr>
        <w:spacing w:before="32" w:after="32"/>
      </w:pPr>
    </w:p>
    <w:p w:rsidR="00E85D5F" w:rsidRDefault="00E85D5F" w:rsidP="00987D3C">
      <w:pPr>
        <w:spacing w:before="32" w:after="32"/>
        <w:rPr>
          <w:rFonts w:hint="eastAsia"/>
        </w:rPr>
      </w:pPr>
    </w:p>
    <w:p w:rsidR="00987D3C" w:rsidRDefault="00E85D5F" w:rsidP="00987D3C">
      <w:pPr>
        <w:spacing w:before="32" w:after="32"/>
      </w:pPr>
      <w:r>
        <w:rPr>
          <w:rFonts w:hint="eastAsia"/>
        </w:rPr>
        <w:lastRenderedPageBreak/>
        <w:t>评论区</w:t>
      </w:r>
      <w:r>
        <w:rPr>
          <w:rFonts w:hint="eastAsia"/>
        </w:rPr>
        <w:t>:</w:t>
      </w:r>
    </w:p>
    <w:p w:rsidR="00987D3C" w:rsidRDefault="00987D3C" w:rsidP="00987D3C">
      <w:pPr>
        <w:spacing w:before="32" w:after="32"/>
      </w:pPr>
    </w:p>
    <w:p w:rsidR="004136E3" w:rsidRDefault="00987D3C" w:rsidP="00E85D5F">
      <w:pPr>
        <w:spacing w:before="32" w:after="32"/>
        <w:ind w:firstLine="420"/>
      </w:pPr>
      <w:r>
        <w:rPr>
          <w:rFonts w:hint="eastAsia"/>
        </w:rPr>
        <w:t xml:space="preserve">Q: </w:t>
      </w:r>
      <w:r>
        <w:rPr>
          <w:rFonts w:hint="eastAsia"/>
        </w:rPr>
        <w:t>谢谢，刚把巨婴的某亲戚在家父面前骂了一顿，然后家父骂了我，我还觉得委屈，原来是犯了“这种人”的错误，说来说去还是尊重的问题，我尊重你这个身份证明我爱你，与你身上存在的问题是我绝不容许的不冲突。我们往往会把对问题的绝不容许嫁接到人身上，以至于旧的问题无法解决，又不断发生新的问题，如果你做不到爱和尊重一个人，那那个在你看来有问题的人凭什么为了一个你这样一个不爱他的人而改变，所有人都是一样的。受教了，爱和尊重才有改变人的可能。</w:t>
      </w:r>
    </w:p>
    <w:p w:rsidR="004136E3" w:rsidRDefault="00987D3C" w:rsidP="00E85D5F">
      <w:pPr>
        <w:spacing w:before="32" w:after="32"/>
        <w:ind w:firstLine="420"/>
      </w:pPr>
      <w:r>
        <w:rPr>
          <w:rFonts w:hint="eastAsia"/>
        </w:rPr>
        <w:t xml:space="preserve">A: </w:t>
      </w:r>
      <w:r>
        <w:rPr>
          <w:rFonts w:hint="eastAsia"/>
        </w:rPr>
        <w:t>善莫大焉。但是要跟你父亲说一下</w:t>
      </w:r>
    </w:p>
    <w:p w:rsidR="00987D3C" w:rsidRDefault="00987D3C" w:rsidP="00E85D5F">
      <w:pPr>
        <w:spacing w:before="32" w:after="32"/>
        <w:ind w:firstLine="420"/>
      </w:pPr>
      <w:r>
        <w:rPr>
          <w:rFonts w:hint="eastAsia"/>
        </w:rPr>
        <w:t xml:space="preserve">Q: </w:t>
      </w:r>
      <w:r>
        <w:rPr>
          <w:rFonts w:hint="eastAsia"/>
        </w:rPr>
        <w:t>事后和家父说过了，以前确实没有事后说这种习惯，感觉和家父刚刚的小隔阂打通了很微妙。</w:t>
      </w:r>
    </w:p>
    <w:p w:rsidR="004136E3" w:rsidRDefault="004136E3" w:rsidP="004136E3">
      <w:pPr>
        <w:spacing w:before="32" w:after="32"/>
        <w:ind w:firstLine="420"/>
        <w:jc w:val="right"/>
        <w:rPr>
          <w:rFonts w:hint="eastAsia"/>
        </w:rPr>
      </w:pPr>
      <w:r>
        <w:rPr>
          <w:rFonts w:hint="eastAsia"/>
        </w:rPr>
        <w:t>---</w:t>
      </w:r>
    </w:p>
    <w:p w:rsidR="004136E3" w:rsidRDefault="00987D3C" w:rsidP="004136E3">
      <w:pPr>
        <w:spacing w:before="32" w:after="32"/>
        <w:ind w:firstLine="420"/>
      </w:pPr>
      <w:r>
        <w:rPr>
          <w:rFonts w:hint="eastAsia"/>
        </w:rPr>
        <w:t xml:space="preserve">Q: </w:t>
      </w:r>
      <w:r>
        <w:rPr>
          <w:rFonts w:hint="eastAsia"/>
        </w:rPr>
        <w:t>对事不对人必须把人和事分开，无论事是不是该人所为。只要把事和人联系起来那肯定是对人。答主切中要害。不过大多数人习惯把抽象的概念（事）对应到具体的实物（人）上才好理解，所以本能的变成对事即对人。</w:t>
      </w:r>
    </w:p>
    <w:p w:rsidR="004136E3" w:rsidRDefault="00987D3C" w:rsidP="004136E3">
      <w:pPr>
        <w:spacing w:before="32" w:after="32"/>
        <w:ind w:firstLine="420"/>
      </w:pPr>
      <w:r>
        <w:rPr>
          <w:rFonts w:hint="eastAsia"/>
        </w:rPr>
        <w:t xml:space="preserve">A: </w:t>
      </w:r>
      <w:r>
        <w:rPr>
          <w:rFonts w:hint="eastAsia"/>
        </w:rPr>
        <w:t>有些用语是禁忌词，比如“你这种人”。</w:t>
      </w:r>
    </w:p>
    <w:p w:rsidR="004136E3" w:rsidRDefault="004136E3" w:rsidP="004136E3">
      <w:pPr>
        <w:spacing w:before="32" w:after="32"/>
        <w:ind w:firstLine="420"/>
        <w:jc w:val="right"/>
      </w:pPr>
      <w:r>
        <w:rPr>
          <w:rFonts w:hint="eastAsia"/>
        </w:rPr>
        <w:t>---</w:t>
      </w:r>
    </w:p>
    <w:p w:rsidR="00361FB1" w:rsidRDefault="00987D3C" w:rsidP="004136E3">
      <w:pPr>
        <w:spacing w:before="32" w:after="32"/>
        <w:ind w:firstLine="420"/>
      </w:pPr>
      <w:r>
        <w:rPr>
          <w:rFonts w:hint="eastAsia"/>
        </w:rPr>
        <w:t xml:space="preserve">Q: </w:t>
      </w:r>
      <w:r>
        <w:rPr>
          <w:rFonts w:hint="eastAsia"/>
        </w:rPr>
        <w:t>我个人评判某个行为，也都是在常识生活中能经验到的像似的一类行为，然后发现它们的共同特点，然后用一些词概括这些特点，让这些词指称这类行为。然后再说明这些词是怎么实现的，这个时候这些词是杠精也好是什么也好，都不迟。特反感一上来就说谁谁谁是流氓、杠精</w:t>
      </w:r>
    </w:p>
    <w:p w:rsidR="00987D3C" w:rsidRDefault="00987D3C" w:rsidP="004136E3">
      <w:pPr>
        <w:spacing w:before="32" w:after="32"/>
        <w:ind w:firstLine="420"/>
      </w:pPr>
      <w:r>
        <w:rPr>
          <w:rFonts w:hint="eastAsia"/>
        </w:rPr>
        <w:t xml:space="preserve">A: </w:t>
      </w:r>
      <w:r>
        <w:rPr>
          <w:rFonts w:hint="eastAsia"/>
        </w:rPr>
        <w:t>要给这些行为单独取个名，然后只谈这个行为如何如何。这样就没有伦理问题。否则很容易引发很多无谓对抗情绪，转眼就变成比谁尿的远的比赛了。</w:t>
      </w:r>
    </w:p>
    <w:p w:rsidR="00361FB1" w:rsidRDefault="00361FB1" w:rsidP="00361FB1">
      <w:pPr>
        <w:spacing w:before="32" w:after="32"/>
        <w:ind w:firstLine="420"/>
        <w:jc w:val="right"/>
        <w:rPr>
          <w:rFonts w:hint="eastAsia"/>
        </w:rPr>
      </w:pPr>
      <w:r>
        <w:rPr>
          <w:rFonts w:hint="eastAsia"/>
        </w:rPr>
        <w:t>---</w:t>
      </w:r>
    </w:p>
    <w:p w:rsidR="00361FB1" w:rsidRDefault="00987D3C" w:rsidP="00361FB1">
      <w:pPr>
        <w:spacing w:before="32" w:after="32"/>
        <w:ind w:firstLine="420"/>
      </w:pPr>
      <w:r>
        <w:rPr>
          <w:rFonts w:hint="eastAsia"/>
        </w:rPr>
        <w:t xml:space="preserve">Q: </w:t>
      </w:r>
      <w:r>
        <w:rPr>
          <w:rFonts w:hint="eastAsia"/>
        </w:rPr>
        <w:t>我认为答主的思想有一种显著的特点，就是特别讲求自洽和圆融，容不下理论内部的张力，以这个问题为例，不要论断人固然是对的，但真正的谦卑应该是承认所有人都不可能做到完全的谦卑，在如何做到对事不对人的问题上，是不是保持这种张力更好一点？</w:t>
      </w:r>
    </w:p>
    <w:p w:rsidR="00B00636" w:rsidRDefault="00987D3C" w:rsidP="00361FB1">
      <w:pPr>
        <w:spacing w:before="32" w:after="32"/>
        <w:ind w:firstLine="420"/>
      </w:pPr>
      <w:r>
        <w:rPr>
          <w:rFonts w:hint="eastAsia"/>
        </w:rPr>
        <w:t xml:space="preserve">A: </w:t>
      </w:r>
      <w:r>
        <w:rPr>
          <w:rFonts w:hint="eastAsia"/>
        </w:rPr>
        <w:t>谦卑不是对人的、是对神的。</w:t>
      </w:r>
    </w:p>
    <w:p w:rsidR="00B00636" w:rsidRDefault="00987D3C" w:rsidP="00361FB1">
      <w:pPr>
        <w:spacing w:before="32" w:after="32"/>
        <w:ind w:firstLine="420"/>
      </w:pPr>
      <w:r>
        <w:rPr>
          <w:rFonts w:hint="eastAsia"/>
        </w:rPr>
        <w:t>一旦真正看见了神的存在，不谦卑反而是人所做不到的。</w:t>
      </w:r>
    </w:p>
    <w:p w:rsidR="00B00636" w:rsidRDefault="00987D3C" w:rsidP="00361FB1">
      <w:pPr>
        <w:spacing w:before="32" w:after="32"/>
        <w:ind w:firstLine="420"/>
      </w:pPr>
      <w:r>
        <w:rPr>
          <w:rFonts w:hint="eastAsia"/>
        </w:rPr>
        <w:t>谦卑不是对人的礼节谦恭，而是对人的可能性的敬畏。</w:t>
      </w:r>
    </w:p>
    <w:p w:rsidR="00B00636" w:rsidRDefault="00987D3C" w:rsidP="00361FB1">
      <w:pPr>
        <w:spacing w:before="32" w:after="32"/>
        <w:ind w:firstLine="420"/>
        <w:rPr>
          <w:rFonts w:ascii="字家玲珑锐楷" w:hAnsi="字家玲珑锐楷" w:cs="字家玲珑锐楷"/>
        </w:rPr>
      </w:pPr>
      <w:r>
        <w:rPr>
          <w:rFonts w:hint="eastAsia"/>
        </w:rPr>
        <w:t>而这种敬畏本质上是对神的创造力的敬畏——因为神的创造力超乎人的想象，所以不能轻易假定</w:t>
      </w:r>
      <w:r>
        <w:rPr>
          <w:rFonts w:ascii="宋体" w:eastAsia="宋体" w:hAnsi="宋体" w:cs="宋体" w:hint="eastAsia"/>
        </w:rPr>
        <w:t>祂</w:t>
      </w:r>
      <w:r>
        <w:rPr>
          <w:rFonts w:ascii="字家玲珑锐楷" w:hAnsi="字家玲珑锐楷" w:cs="字家玲珑锐楷" w:hint="eastAsia"/>
        </w:rPr>
        <w:t>的造物一定会在自己的意料之中。</w:t>
      </w:r>
    </w:p>
    <w:p w:rsidR="00B00636" w:rsidRDefault="00987D3C" w:rsidP="00361FB1">
      <w:pPr>
        <w:spacing w:before="32" w:after="32"/>
        <w:ind w:firstLine="420"/>
      </w:pPr>
      <w:r>
        <w:rPr>
          <w:rFonts w:ascii="字家玲珑锐楷" w:hAnsi="字家玲珑锐楷" w:cs="字家玲珑锐楷" w:hint="eastAsia"/>
        </w:rPr>
        <w:t>这其实与人无关。</w:t>
      </w:r>
    </w:p>
    <w:p w:rsidR="00B00636" w:rsidRDefault="00987D3C" w:rsidP="00361FB1">
      <w:pPr>
        <w:spacing w:before="32" w:after="32"/>
        <w:ind w:firstLine="420"/>
      </w:pPr>
      <w:r>
        <w:rPr>
          <w:rFonts w:hint="eastAsia"/>
        </w:rPr>
        <w:t xml:space="preserve">Q: </w:t>
      </w:r>
      <w:r>
        <w:rPr>
          <w:rFonts w:hint="eastAsia"/>
        </w:rPr>
        <w:t>这个回复是挺精彩，但对理论张力的问题没有意义呀？人不是一定能够真正看见神不是吗？归根到底，答主你是不承认人可能是矛盾的、内部有张力的啊？</w:t>
      </w:r>
    </w:p>
    <w:p w:rsidR="00B00636" w:rsidRDefault="00987D3C" w:rsidP="00361FB1">
      <w:pPr>
        <w:spacing w:before="32" w:after="32"/>
        <w:ind w:firstLine="420"/>
      </w:pPr>
      <w:r>
        <w:rPr>
          <w:rFonts w:hint="eastAsia"/>
        </w:rPr>
        <w:t xml:space="preserve">A: </w:t>
      </w:r>
      <w:r>
        <w:rPr>
          <w:rFonts w:hint="eastAsia"/>
        </w:rPr>
        <w:t>这不表示应该在理论中保留矛盾啊，我没明白记得张力是指什么</w:t>
      </w:r>
    </w:p>
    <w:p w:rsidR="00B00636" w:rsidRDefault="00987D3C" w:rsidP="00361FB1">
      <w:pPr>
        <w:spacing w:before="32" w:after="32"/>
        <w:ind w:firstLine="420"/>
      </w:pPr>
      <w:r>
        <w:rPr>
          <w:rFonts w:hint="eastAsia"/>
        </w:rPr>
        <w:t xml:space="preserve">Q: </w:t>
      </w:r>
      <w:r>
        <w:rPr>
          <w:rFonts w:hint="eastAsia"/>
        </w:rPr>
        <w:t>我也没有很严谨的定义，大概就是允许一个论题下面出现二律背反；缺乏内部张力的理论一般认为希腊古典哲学是典型，伊壁鸠鲁和斯多葛最后都走向一种宿命的平静；最有内部张力的理论一般认为基督教哲学是典型，自由意志与神的安排、自义与救恩之间，都有很强的张力。缺乏内部张力的理论通常缺乏生命力，容易自我消解。</w:t>
      </w:r>
    </w:p>
    <w:p w:rsidR="00B00636" w:rsidRDefault="00987D3C" w:rsidP="00361FB1">
      <w:pPr>
        <w:spacing w:before="32" w:after="32"/>
        <w:ind w:firstLine="420"/>
      </w:pPr>
      <w:r>
        <w:rPr>
          <w:rFonts w:hint="eastAsia"/>
        </w:rPr>
        <w:t xml:space="preserve">A: </w:t>
      </w:r>
      <w:r>
        <w:rPr>
          <w:rFonts w:hint="eastAsia"/>
        </w:rPr>
        <w:t>我不担心我说的话消解，这些话消解几千年了，要消解早就消解了</w:t>
      </w:r>
    </w:p>
    <w:p w:rsidR="00987D3C" w:rsidRDefault="00987D3C" w:rsidP="00361FB1">
      <w:pPr>
        <w:spacing w:before="32" w:after="32"/>
        <w:ind w:firstLine="420"/>
      </w:pPr>
      <w:r>
        <w:rPr>
          <w:rFonts w:hint="eastAsia"/>
        </w:rPr>
        <w:t xml:space="preserve">B: </w:t>
      </w:r>
      <w:r w:rsidRPr="00B00636">
        <w:rPr>
          <w:rFonts w:eastAsia="点字乐圆体" w:hint="eastAsia"/>
          <w:sz w:val="18"/>
          <w:szCs w:val="18"/>
        </w:rPr>
        <w:t>“谦卑不是对人的，是对神的”</w:t>
      </w:r>
      <w:r>
        <w:rPr>
          <w:rFonts w:hint="eastAsia"/>
        </w:rPr>
        <w:t>这句话真是精当有力，消除了我心中的矛盾与困惑。我们一般所受的“谦卑”教育，常常是让人被动放弃竞争，自觉在权力系统中低头。它消解了人的反抗意识和奋进心，实质上成为伪善的奴役教育。</w:t>
      </w:r>
    </w:p>
    <w:p w:rsidR="00B00636" w:rsidRDefault="00B00636" w:rsidP="00B00636">
      <w:pPr>
        <w:spacing w:before="32" w:after="32"/>
        <w:ind w:firstLine="420"/>
        <w:jc w:val="right"/>
        <w:rPr>
          <w:rFonts w:hint="eastAsia"/>
        </w:rPr>
      </w:pPr>
      <w:r>
        <w:rPr>
          <w:rFonts w:hint="eastAsia"/>
        </w:rPr>
        <w:t>---</w:t>
      </w:r>
    </w:p>
    <w:p w:rsidR="00B00636" w:rsidRDefault="00B00636" w:rsidP="00B00636">
      <w:pPr>
        <w:spacing w:before="32" w:after="32"/>
        <w:ind w:firstLine="420"/>
      </w:pPr>
      <w:r>
        <w:rPr>
          <w:rFonts w:hint="eastAsia"/>
        </w:rPr>
        <w:t xml:space="preserve">Q: </w:t>
      </w:r>
      <w:r>
        <w:rPr>
          <w:rFonts w:hint="eastAsia"/>
        </w:rPr>
        <w:t>不对人，是因为“人”是个伪命题，一个不断变化的内在感知状态的连续体。对人是无处可对的，除非你能指</w:t>
      </w:r>
      <w:r>
        <w:rPr>
          <w:rFonts w:hint="eastAsia"/>
        </w:rPr>
        <w:t>ta</w:t>
      </w:r>
      <w:r>
        <w:rPr>
          <w:rFonts w:hint="eastAsia"/>
        </w:rPr>
        <w:t>在任何时空中内心与行迹的所有集合，这听起来很像是最终审判，需要无穷算力以求无限——总之我们人是做不到的。但是可以对“事”，这种收束于时空点的事实的人可感知的总和——因为毕竟“事”是我们人来指定的有限定义，所以可以去尝试判断，归纳和总结，而且也要注意贴近事实是永远相对的，是有限条件有限能力下的最终判断。</w:t>
      </w:r>
    </w:p>
    <w:p w:rsidR="00B00636" w:rsidRDefault="00B00636" w:rsidP="00B00636">
      <w:pPr>
        <w:spacing w:before="32" w:after="32"/>
        <w:ind w:firstLine="420"/>
        <w:jc w:val="right"/>
      </w:pPr>
      <w:r>
        <w:rPr>
          <w:rFonts w:hint="eastAsia"/>
        </w:rPr>
        <w:lastRenderedPageBreak/>
        <w:t>---</w:t>
      </w:r>
    </w:p>
    <w:p w:rsidR="00987D3C" w:rsidRDefault="00DC3E37" w:rsidP="00DC3E37">
      <w:pPr>
        <w:spacing w:before="32" w:after="32"/>
        <w:ind w:firstLine="420"/>
      </w:pPr>
      <w:r>
        <w:rPr>
          <w:rFonts w:hint="eastAsia"/>
        </w:rPr>
        <w:t>Q</w:t>
      </w:r>
      <w:r>
        <w:t xml:space="preserve">: </w:t>
      </w:r>
      <w:r w:rsidRPr="00DC3E37">
        <w:rPr>
          <w:rFonts w:hint="eastAsia"/>
        </w:rPr>
        <w:t>精致利己主义者也算直接人身攻击吗？</w:t>
      </w:r>
    </w:p>
    <w:p w:rsidR="00DC3E37" w:rsidRDefault="00DC3E37" w:rsidP="00DC3E37">
      <w:pPr>
        <w:spacing w:before="32" w:after="32"/>
        <w:ind w:firstLine="420"/>
        <w:rPr>
          <w:rFonts w:hint="eastAsia"/>
        </w:rPr>
      </w:pPr>
      <w:r>
        <w:rPr>
          <w:rFonts w:hint="eastAsia"/>
        </w:rPr>
        <w:t>A</w:t>
      </w:r>
      <w:r>
        <w:t xml:space="preserve">: </w:t>
      </w:r>
      <w:r>
        <w:rPr>
          <w:rFonts w:hint="eastAsia"/>
        </w:rPr>
        <w:t>这个是无特定所指的，要发生冒犯需要有人自己认定自己这种人。</w:t>
      </w:r>
    </w:p>
    <w:p w:rsidR="00DC3E37" w:rsidRDefault="00DC3E37" w:rsidP="00DC3E37">
      <w:pPr>
        <w:spacing w:before="32" w:after="32"/>
        <w:ind w:firstLine="420"/>
      </w:pPr>
      <w:r>
        <w:rPr>
          <w:rFonts w:hint="eastAsia"/>
        </w:rPr>
        <w:t>那么这就属于</w:t>
      </w:r>
      <w:r>
        <w:rPr>
          <w:rFonts w:hint="eastAsia"/>
        </w:rPr>
        <w:t>no offense, but take offense.</w:t>
      </w:r>
    </w:p>
    <w:p w:rsidR="00DC3E37" w:rsidRDefault="00DC3E37" w:rsidP="00DC3E37">
      <w:pPr>
        <w:spacing w:before="32" w:after="32"/>
        <w:ind w:firstLine="420"/>
        <w:jc w:val="right"/>
      </w:pPr>
      <w:r>
        <w:rPr>
          <w:rFonts w:hint="eastAsia"/>
        </w:rPr>
        <w:t>-</w:t>
      </w:r>
      <w:r>
        <w:t>--</w:t>
      </w:r>
    </w:p>
    <w:p w:rsidR="001770A3" w:rsidRDefault="001770A3" w:rsidP="001770A3">
      <w:pPr>
        <w:spacing w:before="32" w:after="32"/>
        <w:ind w:firstLine="420"/>
        <w:rPr>
          <w:rFonts w:hint="eastAsia"/>
        </w:rPr>
      </w:pPr>
      <w:r>
        <w:rPr>
          <w:rFonts w:hint="eastAsia"/>
        </w:rPr>
        <w:t>Q</w:t>
      </w:r>
      <w:r>
        <w:t xml:space="preserve">: </w:t>
      </w:r>
      <w:r>
        <w:rPr>
          <w:rFonts w:hint="eastAsia"/>
        </w:rPr>
        <w:t>对事不对人的底层原因，是在于人没有这个能力评价人。一个人过去的全部外部行为和内心思想都是评价一个人所需的要素。这些要素的数据量是非常庞大的。人无法完全地知道这些。即使知道了，也不具有相应的算力、方法进行分析。因此，对人作出评价实际上只是作出一种猜测。确信对人的评价是真实准确的，在很大程度上是一种傲慢。</w:t>
      </w:r>
    </w:p>
    <w:p w:rsidR="001770A3" w:rsidRDefault="001770A3" w:rsidP="001770A3">
      <w:pPr>
        <w:spacing w:before="32" w:after="32"/>
        <w:ind w:firstLine="420"/>
        <w:rPr>
          <w:rFonts w:hint="eastAsia"/>
        </w:rPr>
      </w:pPr>
      <w:r>
        <w:rPr>
          <w:rFonts w:hint="eastAsia"/>
        </w:rPr>
        <w:t>当问</w:t>
      </w:r>
      <w:r>
        <w:rPr>
          <w:rFonts w:hint="eastAsia"/>
        </w:rPr>
        <w:t>Hr</w:t>
      </w:r>
      <w:r>
        <w:rPr>
          <w:rFonts w:hint="eastAsia"/>
        </w:rPr>
        <w:t>，</w:t>
      </w:r>
      <w:r w:rsidRPr="001770A3">
        <w:rPr>
          <w:rFonts w:eastAsia="点字乐圆体" w:hint="eastAsia"/>
          <w:sz w:val="18"/>
          <w:szCs w:val="18"/>
        </w:rPr>
        <w:t>这个来面试的怎么样</w:t>
      </w:r>
      <w:r>
        <w:rPr>
          <w:rFonts w:hint="eastAsia"/>
        </w:rPr>
        <w:t>？其实，这是在问</w:t>
      </w:r>
      <w:r>
        <w:rPr>
          <w:rFonts w:hint="eastAsia"/>
        </w:rPr>
        <w:t>Hr</w:t>
      </w:r>
      <w:r>
        <w:rPr>
          <w:rFonts w:hint="eastAsia"/>
        </w:rPr>
        <w:t>，</w:t>
      </w:r>
      <w:r w:rsidRPr="001770A3">
        <w:rPr>
          <w:rFonts w:ascii="点字乐圆体" w:eastAsia="点字乐圆体" w:hAnsi="点字乐圆体" w:hint="eastAsia"/>
          <w:sz w:val="18"/>
          <w:szCs w:val="18"/>
        </w:rPr>
        <w:t>根据这个人提交的简历、笔记面试结果等资料，你作出的这个人是否具有其应聘岗位所需态度、能力的判断是什么</w:t>
      </w:r>
      <w:r>
        <w:rPr>
          <w:rFonts w:hint="eastAsia"/>
        </w:rPr>
        <w:t>？</w:t>
      </w:r>
      <w:r>
        <w:rPr>
          <w:rFonts w:hint="eastAsia"/>
        </w:rPr>
        <w:t>Hr</w:t>
      </w:r>
      <w:r>
        <w:rPr>
          <w:rFonts w:hint="eastAsia"/>
        </w:rPr>
        <w:t>回答，</w:t>
      </w:r>
      <w:r w:rsidRPr="001770A3">
        <w:rPr>
          <w:rFonts w:ascii="点字乐圆体" w:eastAsia="点字乐圆体" w:hAnsi="点字乐圆体" w:hint="eastAsia"/>
          <w:sz w:val="18"/>
          <w:szCs w:val="18"/>
        </w:rPr>
        <w:t>还不错。</w:t>
      </w:r>
      <w:r>
        <w:rPr>
          <w:rFonts w:hint="eastAsia"/>
        </w:rPr>
        <w:t>这个回答实际上只是根据上述资料作出的这个人与岗位之间匹配度较高的猜测。这个人后续的工作表现是否符合预期在事实上是不确定的。不然，现实中就不会出现因表现过差而被辞退的情况。因此，这实际上只是对面试者与岗位匹配度的判断，且未将那些与岗位匹配度无关的数据纳入这个判断之中。但是，这些要素明显也是人的要素。如果否认这些数据属于人的要素，那么上面</w:t>
      </w:r>
      <w:r>
        <w:rPr>
          <w:rFonts w:hint="eastAsia"/>
        </w:rPr>
        <w:t>Hr</w:t>
      </w:r>
      <w:r>
        <w:rPr>
          <w:rFonts w:hint="eastAsia"/>
        </w:rPr>
        <w:t>的回答也无法构成对人的评价，以至于对人的评价根本不存在。因此，所谓人对人的评价，基本上是基于评价目的而选择性地挑选数据后产生的分析结果。</w:t>
      </w:r>
    </w:p>
    <w:p w:rsidR="001770A3" w:rsidRDefault="001770A3" w:rsidP="001770A3">
      <w:pPr>
        <w:spacing w:before="32" w:after="32"/>
        <w:ind w:firstLine="420"/>
        <w:rPr>
          <w:rFonts w:hint="eastAsia"/>
        </w:rPr>
      </w:pPr>
      <w:r>
        <w:rPr>
          <w:rFonts w:hint="eastAsia"/>
        </w:rPr>
        <w:t>总而言之，人无法对人作出评价。人作出的“对人的评价”实际上只是有意无意地忽略了诸多需要被纳入评价体系的要素的猜测。并且如果坚持要对人作出评价，那么就需要承受这种评价带来的逻辑反噬。</w:t>
      </w:r>
    </w:p>
    <w:p w:rsidR="001770A3" w:rsidRDefault="001770A3" w:rsidP="001770A3">
      <w:pPr>
        <w:spacing w:before="32" w:after="32"/>
        <w:ind w:firstLine="420"/>
        <w:rPr>
          <w:rFonts w:hint="eastAsia"/>
        </w:rPr>
      </w:pPr>
      <w:r>
        <w:rPr>
          <w:rFonts w:hint="eastAsia"/>
        </w:rPr>
        <w:t>而且评价不仅会带来逻辑反噬，还会引来敌意。这种敌意不仅仅来自于被评价者，还有来自于接收者。因为对人的评价在现实中的意义实际上是，基于这个评价，我们与该人应该构建什么样的关系。所以如果评价的接收者相信了你作出的评价，那么你在事实上要为这个评价负责。相信你的评价的接收者以及被评价者在后续的互动中受到的益处或是损失，都在一定程度上都需要归因于作出评价的你。并且那些评价接收者即使没有相信你的评价，那么他们在事实上与需要承担澄清“我没有作出这个评价”的责任，并且很容易受到被评价者因误解而造成的错误攻击。</w:t>
      </w:r>
    </w:p>
    <w:p w:rsidR="001770A3" w:rsidRDefault="001770A3" w:rsidP="001770A3">
      <w:pPr>
        <w:spacing w:before="32" w:after="32"/>
        <w:ind w:firstLine="420"/>
        <w:rPr>
          <w:rFonts w:hint="eastAsia"/>
        </w:rPr>
      </w:pPr>
      <w:r>
        <w:rPr>
          <w:rFonts w:hint="eastAsia"/>
        </w:rPr>
        <w:t>其实，还存在一种你只是讲了事实信息，但也构成评价的情况，即在持有、实践相同评价体系的人群中提供事实信息。这种情况常见于那些具有成熟伦理体系的组织。</w:t>
      </w:r>
    </w:p>
    <w:p w:rsidR="00BF3184" w:rsidRDefault="001770A3" w:rsidP="00BF3184">
      <w:pPr>
        <w:spacing w:before="32" w:after="32"/>
        <w:ind w:firstLine="420"/>
      </w:pPr>
      <w:r>
        <w:rPr>
          <w:rFonts w:hint="eastAsia"/>
        </w:rPr>
        <w:t>总之，还是尽量避免评价吧。即使对方授权，也不见得可以无顾虑地作出评价。事前授权，事后翻脸的情况也是有的。</w:t>
      </w:r>
    </w:p>
    <w:p w:rsidR="00DC3E37" w:rsidRDefault="001770A3" w:rsidP="00BF3184">
      <w:pPr>
        <w:spacing w:before="32" w:after="32"/>
        <w:ind w:firstLine="420"/>
        <w:jc w:val="left"/>
        <w:rPr>
          <w:rFonts w:hint="eastAsia"/>
        </w:rPr>
      </w:pPr>
      <w:r>
        <w:rPr>
          <w:rFonts w:hint="eastAsia"/>
        </w:rPr>
        <w:t>——一个被希望有质量的错误</w:t>
      </w:r>
    </w:p>
    <w:p w:rsidR="00DC3E37" w:rsidRDefault="00BF3184" w:rsidP="00BF3184">
      <w:pPr>
        <w:spacing w:before="32" w:after="32"/>
        <w:ind w:firstLine="420"/>
        <w:jc w:val="right"/>
      </w:pPr>
      <w:r>
        <w:rPr>
          <w:rFonts w:hint="eastAsia"/>
        </w:rPr>
        <w:t>---</w:t>
      </w:r>
    </w:p>
    <w:p w:rsidR="00BF3184" w:rsidRPr="00BF3184" w:rsidRDefault="00BF3184" w:rsidP="00DC3E37">
      <w:pPr>
        <w:spacing w:before="32" w:after="32"/>
        <w:ind w:firstLine="420"/>
      </w:pPr>
      <w:r>
        <w:rPr>
          <w:rFonts w:hint="eastAsia"/>
        </w:rPr>
        <w:t>更新于</w:t>
      </w:r>
      <w:r>
        <w:t>2023/1/31</w:t>
      </w:r>
    </w:p>
    <w:p w:rsidR="00BF3184" w:rsidRPr="00987D3C" w:rsidRDefault="00BF3184" w:rsidP="00DC3E37">
      <w:pPr>
        <w:spacing w:before="32" w:after="32"/>
        <w:ind w:firstLine="420"/>
        <w:rPr>
          <w:rFonts w:hint="eastAsia"/>
        </w:rPr>
      </w:pPr>
    </w:p>
    <w:sectPr w:rsidR="00BF3184" w:rsidRPr="00987D3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87D3C"/>
    <w:rsid w:val="001770A3"/>
    <w:rsid w:val="00221033"/>
    <w:rsid w:val="0024250E"/>
    <w:rsid w:val="002B7A25"/>
    <w:rsid w:val="003132B1"/>
    <w:rsid w:val="00361FB1"/>
    <w:rsid w:val="003D3509"/>
    <w:rsid w:val="003D3F8E"/>
    <w:rsid w:val="004136E3"/>
    <w:rsid w:val="004E4E23"/>
    <w:rsid w:val="004F2DAB"/>
    <w:rsid w:val="00557323"/>
    <w:rsid w:val="005E6F19"/>
    <w:rsid w:val="008429F3"/>
    <w:rsid w:val="00853128"/>
    <w:rsid w:val="009263C7"/>
    <w:rsid w:val="009301E5"/>
    <w:rsid w:val="009347CE"/>
    <w:rsid w:val="009525AD"/>
    <w:rsid w:val="00955B56"/>
    <w:rsid w:val="00987D3C"/>
    <w:rsid w:val="00B00636"/>
    <w:rsid w:val="00B22D9E"/>
    <w:rsid w:val="00B978C1"/>
    <w:rsid w:val="00BF3184"/>
    <w:rsid w:val="00C421F3"/>
    <w:rsid w:val="00C52A8D"/>
    <w:rsid w:val="00CE180A"/>
    <w:rsid w:val="00DC3E37"/>
    <w:rsid w:val="00E0341E"/>
    <w:rsid w:val="00E512FD"/>
    <w:rsid w:val="00E85D5F"/>
    <w:rsid w:val="00EB60D1"/>
    <w:rsid w:val="00EC24B5"/>
    <w:rsid w:val="00F20366"/>
    <w:rsid w:val="00F509A5"/>
    <w:rsid w:val="00F57159"/>
    <w:rsid w:val="00F71D1B"/>
    <w:rsid w:val="00F91F55"/>
    <w:rsid w:val="00FB6AAA"/>
    <w:rsid w:val="00FD7D39"/>
    <w:rsid w:val="00FE7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39ED"/>
  <w15:chartTrackingRefBased/>
  <w15:docId w15:val="{4AC2178D-AC4B-48B2-88CF-F538F533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87D3C"/>
    <w:rPr>
      <w:color w:val="0563C1" w:themeColor="hyperlink"/>
      <w:u w:val="single"/>
    </w:rPr>
  </w:style>
  <w:style w:type="character" w:styleId="ab">
    <w:name w:val="Unresolved Mention"/>
    <w:basedOn w:val="a0"/>
    <w:uiPriority w:val="99"/>
    <w:semiHidden/>
    <w:unhideWhenUsed/>
    <w:rsid w:val="00987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9151">
      <w:bodyDiv w:val="1"/>
      <w:marLeft w:val="0"/>
      <w:marRight w:val="0"/>
      <w:marTop w:val="0"/>
      <w:marBottom w:val="0"/>
      <w:divBdr>
        <w:top w:val="none" w:sz="0" w:space="0" w:color="auto"/>
        <w:left w:val="none" w:sz="0" w:space="0" w:color="auto"/>
        <w:bottom w:val="none" w:sz="0" w:space="0" w:color="auto"/>
        <w:right w:val="none" w:sz="0" w:space="0" w:color="auto"/>
      </w:divBdr>
    </w:div>
    <w:div w:id="1355616403">
      <w:bodyDiv w:val="1"/>
      <w:marLeft w:val="0"/>
      <w:marRight w:val="0"/>
      <w:marTop w:val="0"/>
      <w:marBottom w:val="0"/>
      <w:divBdr>
        <w:top w:val="none" w:sz="0" w:space="0" w:color="auto"/>
        <w:left w:val="none" w:sz="0" w:space="0" w:color="auto"/>
        <w:bottom w:val="none" w:sz="0" w:space="0" w:color="auto"/>
        <w:right w:val="none" w:sz="0" w:space="0" w:color="auto"/>
      </w:divBdr>
      <w:divsChild>
        <w:div w:id="273902805">
          <w:marLeft w:val="0"/>
          <w:marRight w:val="0"/>
          <w:marTop w:val="0"/>
          <w:marBottom w:val="0"/>
          <w:divBdr>
            <w:top w:val="none" w:sz="0" w:space="0" w:color="auto"/>
            <w:left w:val="none" w:sz="0" w:space="0" w:color="auto"/>
            <w:bottom w:val="none" w:sz="0" w:space="0" w:color="auto"/>
            <w:right w:val="none" w:sz="0" w:space="0" w:color="auto"/>
          </w:divBdr>
          <w:divsChild>
            <w:div w:id="1038428497">
              <w:marLeft w:val="0"/>
              <w:marRight w:val="0"/>
              <w:marTop w:val="0"/>
              <w:marBottom w:val="0"/>
              <w:divBdr>
                <w:top w:val="none" w:sz="0" w:space="0" w:color="auto"/>
                <w:left w:val="none" w:sz="0" w:space="0" w:color="auto"/>
                <w:bottom w:val="none" w:sz="0" w:space="0" w:color="auto"/>
                <w:right w:val="none" w:sz="0" w:space="0" w:color="auto"/>
              </w:divBdr>
              <w:divsChild>
                <w:div w:id="1018770840">
                  <w:marLeft w:val="0"/>
                  <w:marRight w:val="0"/>
                  <w:marTop w:val="0"/>
                  <w:marBottom w:val="0"/>
                  <w:divBdr>
                    <w:top w:val="none" w:sz="0" w:space="0" w:color="auto"/>
                    <w:left w:val="none" w:sz="0" w:space="0" w:color="auto"/>
                    <w:bottom w:val="none" w:sz="0" w:space="0" w:color="auto"/>
                    <w:right w:val="none" w:sz="0" w:space="0" w:color="auto"/>
                  </w:divBdr>
                  <w:divsChild>
                    <w:div w:id="288824707">
                      <w:marLeft w:val="0"/>
                      <w:marRight w:val="0"/>
                      <w:marTop w:val="0"/>
                      <w:marBottom w:val="0"/>
                      <w:divBdr>
                        <w:top w:val="none" w:sz="0" w:space="0" w:color="auto"/>
                        <w:left w:val="none" w:sz="0" w:space="0" w:color="auto"/>
                        <w:bottom w:val="none" w:sz="0" w:space="0" w:color="auto"/>
                        <w:right w:val="none" w:sz="0" w:space="0" w:color="auto"/>
                      </w:divBdr>
                    </w:div>
                  </w:divsChild>
                </w:div>
                <w:div w:id="1932354739">
                  <w:marLeft w:val="0"/>
                  <w:marRight w:val="0"/>
                  <w:marTop w:val="0"/>
                  <w:marBottom w:val="0"/>
                  <w:divBdr>
                    <w:top w:val="none" w:sz="0" w:space="0" w:color="auto"/>
                    <w:left w:val="none" w:sz="0" w:space="0" w:color="auto"/>
                    <w:bottom w:val="none" w:sz="0" w:space="0" w:color="auto"/>
                    <w:right w:val="none" w:sz="0" w:space="0" w:color="auto"/>
                  </w:divBdr>
                  <w:divsChild>
                    <w:div w:id="7366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11155">
      <w:bodyDiv w:val="1"/>
      <w:marLeft w:val="0"/>
      <w:marRight w:val="0"/>
      <w:marTop w:val="0"/>
      <w:marBottom w:val="0"/>
      <w:divBdr>
        <w:top w:val="none" w:sz="0" w:space="0" w:color="auto"/>
        <w:left w:val="none" w:sz="0" w:space="0" w:color="auto"/>
        <w:bottom w:val="none" w:sz="0" w:space="0" w:color="auto"/>
        <w:right w:val="none" w:sz="0" w:space="0" w:color="auto"/>
      </w:divBdr>
      <w:divsChild>
        <w:div w:id="881207201">
          <w:marLeft w:val="0"/>
          <w:marRight w:val="0"/>
          <w:marTop w:val="0"/>
          <w:marBottom w:val="0"/>
          <w:divBdr>
            <w:top w:val="none" w:sz="0" w:space="0" w:color="auto"/>
            <w:left w:val="none" w:sz="0" w:space="0" w:color="auto"/>
            <w:bottom w:val="none" w:sz="0" w:space="0" w:color="auto"/>
            <w:right w:val="none" w:sz="0" w:space="0" w:color="auto"/>
          </w:divBdr>
          <w:divsChild>
            <w:div w:id="179440081">
              <w:marLeft w:val="0"/>
              <w:marRight w:val="0"/>
              <w:marTop w:val="0"/>
              <w:marBottom w:val="0"/>
              <w:divBdr>
                <w:top w:val="none" w:sz="0" w:space="0" w:color="auto"/>
                <w:left w:val="none" w:sz="0" w:space="0" w:color="auto"/>
                <w:bottom w:val="none" w:sz="0" w:space="0" w:color="auto"/>
                <w:right w:val="none" w:sz="0" w:space="0" w:color="auto"/>
              </w:divBdr>
              <w:divsChild>
                <w:div w:id="1720010057">
                  <w:marLeft w:val="0"/>
                  <w:marRight w:val="0"/>
                  <w:marTop w:val="0"/>
                  <w:marBottom w:val="0"/>
                  <w:divBdr>
                    <w:top w:val="none" w:sz="0" w:space="0" w:color="auto"/>
                    <w:left w:val="none" w:sz="0" w:space="0" w:color="auto"/>
                    <w:bottom w:val="none" w:sz="0" w:space="0" w:color="auto"/>
                    <w:right w:val="none" w:sz="0" w:space="0" w:color="auto"/>
                  </w:divBdr>
                  <w:divsChild>
                    <w:div w:id="1427381569">
                      <w:marLeft w:val="0"/>
                      <w:marRight w:val="0"/>
                      <w:marTop w:val="0"/>
                      <w:marBottom w:val="0"/>
                      <w:divBdr>
                        <w:top w:val="none" w:sz="0" w:space="0" w:color="auto"/>
                        <w:left w:val="none" w:sz="0" w:space="0" w:color="auto"/>
                        <w:bottom w:val="none" w:sz="0" w:space="0" w:color="auto"/>
                        <w:right w:val="none" w:sz="0" w:space="0" w:color="auto"/>
                      </w:divBdr>
                    </w:div>
                  </w:divsChild>
                </w:div>
                <w:div w:id="67113315">
                  <w:marLeft w:val="0"/>
                  <w:marRight w:val="0"/>
                  <w:marTop w:val="0"/>
                  <w:marBottom w:val="0"/>
                  <w:divBdr>
                    <w:top w:val="none" w:sz="0" w:space="0" w:color="auto"/>
                    <w:left w:val="none" w:sz="0" w:space="0" w:color="auto"/>
                    <w:bottom w:val="none" w:sz="0" w:space="0" w:color="auto"/>
                    <w:right w:val="none" w:sz="0" w:space="0" w:color="auto"/>
                  </w:divBdr>
                  <w:divsChild>
                    <w:div w:id="4856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11783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2023-01-30T18:45:00Z</dcterms:created>
  <dcterms:modified xsi:type="dcterms:W3CDTF">2023-01-30T19:01:00Z</dcterms:modified>
</cp:coreProperties>
</file>