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4BF4" w:rsidRDefault="00874BF4" w:rsidP="00874BF4">
      <w:pPr>
        <w:spacing w:before="130" w:after="130"/>
        <w:ind w:firstLineChars="0" w:firstLine="0"/>
        <w:rPr>
          <w:rFonts w:hint="eastAsia"/>
        </w:rPr>
      </w:pPr>
      <w:r>
        <w:rPr>
          <w:rFonts w:hint="eastAsia"/>
        </w:rPr>
        <w:t>#</w:t>
      </w:r>
      <w:r>
        <w:rPr>
          <w:rFonts w:hint="eastAsia"/>
        </w:rPr>
        <w:t>孩子不说话</w:t>
      </w:r>
      <w:r>
        <w:rPr>
          <w:rFonts w:hint="eastAsia"/>
        </w:rPr>
        <w:t>#</w:t>
      </w:r>
    </w:p>
    <w:p w:rsidR="00874BF4" w:rsidRDefault="00874BF4" w:rsidP="00874BF4">
      <w:pPr>
        <w:spacing w:before="130" w:after="130"/>
        <w:ind w:firstLine="540"/>
      </w:pPr>
    </w:p>
    <w:p w:rsidR="00874BF4" w:rsidRPr="00874BF4" w:rsidRDefault="00874BF4" w:rsidP="00874BF4">
      <w:pPr>
        <w:spacing w:before="130" w:after="130"/>
        <w:ind w:firstLine="540"/>
        <w:jc w:val="center"/>
        <w:rPr>
          <w:rFonts w:hint="eastAsia"/>
        </w:rPr>
      </w:pPr>
      <w:r>
        <w:rPr>
          <w:rFonts w:hint="eastAsia"/>
        </w:rPr>
        <w:t>问题：</w:t>
      </w:r>
      <w:r>
        <w:rPr>
          <w:rFonts w:hint="eastAsia"/>
        </w:rPr>
        <w:t>孩子为什么越大越不愿意跟我们说话？</w:t>
      </w:r>
    </w:p>
    <w:p w:rsidR="00874BF4" w:rsidRDefault="00874BF4" w:rsidP="00874BF4">
      <w:pPr>
        <w:spacing w:before="130" w:after="130"/>
        <w:ind w:firstLine="540"/>
        <w:rPr>
          <w:rFonts w:hint="eastAsia"/>
        </w:rPr>
      </w:pPr>
    </w:p>
    <w:p w:rsidR="00874BF4" w:rsidRPr="00874BF4" w:rsidRDefault="00874BF4" w:rsidP="00874BF4">
      <w:pPr>
        <w:spacing w:before="130" w:after="130"/>
        <w:ind w:firstLine="540"/>
      </w:pPr>
      <w:r>
        <w:rPr>
          <w:rFonts w:hint="eastAsia"/>
        </w:rPr>
        <w:t>小孩子掌握不到一个尺度——如何能在获得教导的同时，避免感到挫败。</w:t>
      </w:r>
    </w:p>
    <w:p w:rsidR="00874BF4" w:rsidRPr="00874BF4" w:rsidRDefault="00874BF4" w:rsidP="00874BF4">
      <w:pPr>
        <w:spacing w:before="130" w:after="130"/>
        <w:ind w:firstLine="540"/>
      </w:pPr>
      <w:r>
        <w:rPr>
          <w:rFonts w:hint="eastAsia"/>
        </w:rPr>
        <w:t>这是人生最大的问题之一——教导总是天然地建立在“你可以改进”的前提上的，否则何来教导可言呢？但“你还可以改进”这样的话语，说起来客气，本质上却就是在说“你错了”。</w:t>
      </w:r>
    </w:p>
    <w:p w:rsidR="00874BF4" w:rsidRPr="00874BF4" w:rsidRDefault="00874BF4" w:rsidP="00874BF4">
      <w:pPr>
        <w:spacing w:before="130" w:after="130"/>
        <w:ind w:firstLine="540"/>
      </w:pPr>
      <w:r>
        <w:rPr>
          <w:rFonts w:hint="eastAsia"/>
        </w:rPr>
        <w:t>你所有的地方都还可以改进，意味着你所有的地方都错了。</w:t>
      </w:r>
    </w:p>
    <w:p w:rsidR="00874BF4" w:rsidRPr="00874BF4" w:rsidRDefault="00874BF4" w:rsidP="00874BF4">
      <w:pPr>
        <w:spacing w:before="130" w:after="130"/>
        <w:ind w:firstLine="540"/>
      </w:pPr>
      <w:r>
        <w:rPr>
          <w:rFonts w:hint="eastAsia"/>
        </w:rPr>
        <w:t>父母是不可能对十几岁的小孩不作改进的提议的，因为客观上十几岁的孩子行为还极为幼稚，判断力非常浅薄，的确还有巨大的提高空间。</w:t>
      </w:r>
    </w:p>
    <w:p w:rsidR="00874BF4" w:rsidRDefault="00874BF4" w:rsidP="0078738A">
      <w:pPr>
        <w:spacing w:before="130" w:after="130"/>
        <w:ind w:firstLine="540"/>
        <w:rPr>
          <w:rFonts w:hint="eastAsia"/>
        </w:rPr>
      </w:pPr>
      <w:r>
        <w:rPr>
          <w:rFonts w:hint="eastAsia"/>
        </w:rPr>
        <w:t>但这时候父母往往会不经意地犯一个错误，就是把“我是对的”和“我是好的”绑定起来。</w:t>
      </w:r>
    </w:p>
    <w:p w:rsidR="00874BF4" w:rsidRPr="0078738A" w:rsidRDefault="00874BF4" w:rsidP="0078738A">
      <w:pPr>
        <w:spacing w:before="130" w:after="130"/>
        <w:ind w:firstLine="540"/>
      </w:pPr>
      <w:r>
        <w:rPr>
          <w:rFonts w:hint="eastAsia"/>
        </w:rPr>
        <w:t>具体来说，就是父母往往会发现子女的作为很难回应自己对子女某些缺点的焦虑，仿佛“就和没有听到一样”，从而会走上“加大提醒音量，再次未能获得满意反应，进而批评子女的个人品质”的道路。</w:t>
      </w:r>
    </w:p>
    <w:p w:rsidR="00874BF4" w:rsidRPr="0078738A" w:rsidRDefault="00874BF4" w:rsidP="0078738A">
      <w:pPr>
        <w:spacing w:before="130" w:after="130"/>
        <w:ind w:firstLine="540"/>
      </w:pPr>
      <w:r>
        <w:rPr>
          <w:rFonts w:hint="eastAsia"/>
        </w:rPr>
        <w:t>而且是一而再、再而三。</w:t>
      </w:r>
    </w:p>
    <w:p w:rsidR="00874BF4" w:rsidRDefault="00874BF4" w:rsidP="0078738A">
      <w:pPr>
        <w:spacing w:before="130" w:after="130"/>
        <w:ind w:firstLine="540"/>
        <w:rPr>
          <w:rFonts w:hint="eastAsia"/>
        </w:rPr>
      </w:pPr>
      <w:r>
        <w:rPr>
          <w:rFonts w:hint="eastAsia"/>
        </w:rPr>
        <w:t>长期反复，就会训练出一种强烈的思维定势——</w:t>
      </w:r>
      <w:r w:rsidR="0078738A">
        <w:rPr>
          <w:rFonts w:hint="eastAsia"/>
        </w:rPr>
        <w:t>“</w:t>
      </w:r>
      <w:r>
        <w:rPr>
          <w:rFonts w:hint="eastAsia"/>
        </w:rPr>
        <w:t>有这些问题的人是道德低下的，是没有前途的，只有没有这些问题的人是道德高尚的，是有前途的”。</w:t>
      </w:r>
    </w:p>
    <w:p w:rsidR="00874BF4" w:rsidRDefault="00874BF4" w:rsidP="002902C7">
      <w:pPr>
        <w:spacing w:before="130" w:after="130"/>
        <w:ind w:firstLine="540"/>
        <w:rPr>
          <w:rFonts w:hint="eastAsia"/>
        </w:rPr>
      </w:pPr>
      <w:r>
        <w:rPr>
          <w:rFonts w:hint="eastAsia"/>
        </w:rPr>
        <w:t>也就是在子女的认知中完成了“我是对的”和</w:t>
      </w:r>
      <w:bookmarkStart w:id="0" w:name="OLE_LINK1"/>
      <w:r>
        <w:rPr>
          <w:rFonts w:hint="eastAsia"/>
        </w:rPr>
        <w:t>“</w:t>
      </w:r>
      <w:bookmarkEnd w:id="0"/>
      <w:r>
        <w:rPr>
          <w:rFonts w:hint="eastAsia"/>
        </w:rPr>
        <w:t>我是好的”、“我是错的”和“我是坏的”的反射式绑定。</w:t>
      </w:r>
    </w:p>
    <w:p w:rsidR="00874BF4" w:rsidRPr="002902C7" w:rsidRDefault="00874BF4" w:rsidP="002902C7">
      <w:pPr>
        <w:spacing w:before="130" w:after="130"/>
        <w:ind w:firstLine="540"/>
      </w:pPr>
      <w:r>
        <w:rPr>
          <w:rFonts w:hint="eastAsia"/>
        </w:rPr>
        <w:t>一旦这个绑定完成，子女的适应就不会是“积极改正”，而是“据理力争”，试图证明自己根本没有错，所以自己没有父母说的那么不堪。</w:t>
      </w:r>
    </w:p>
    <w:p w:rsidR="00874BF4" w:rsidRPr="002902C7" w:rsidRDefault="00874BF4" w:rsidP="002902C7">
      <w:pPr>
        <w:spacing w:before="130" w:after="130"/>
        <w:ind w:firstLine="540"/>
      </w:pPr>
      <w:r>
        <w:rPr>
          <w:rFonts w:hint="eastAsia"/>
        </w:rPr>
        <w:t>其经典的表现就是利用同学、网络提供的各种话术与父母战斗，尝试驳斥父母的判断和结论。</w:t>
      </w:r>
    </w:p>
    <w:p w:rsidR="00874BF4" w:rsidRPr="002902C7" w:rsidRDefault="00874BF4" w:rsidP="002902C7">
      <w:pPr>
        <w:spacing w:before="130" w:after="130"/>
        <w:ind w:firstLine="540"/>
      </w:pPr>
      <w:r>
        <w:rPr>
          <w:rFonts w:hint="eastAsia"/>
        </w:rPr>
        <w:t>而进一步地，但这些努力因为父母词锋更利或者父母直接动用社会权力镇压之后，子女就会转向第二战术——遮断父母的观察窗口，从根源上直接剥夺父母给出指导的逻辑入口。</w:t>
      </w:r>
    </w:p>
    <w:p w:rsidR="00874BF4" w:rsidRPr="002902C7" w:rsidRDefault="00874BF4" w:rsidP="002902C7">
      <w:pPr>
        <w:spacing w:before="130" w:after="130"/>
        <w:ind w:firstLine="540"/>
      </w:pPr>
      <w:r>
        <w:rPr>
          <w:rFonts w:hint="eastAsia"/>
        </w:rPr>
        <w:t>你们根本看不见，自然就没法说我错，我也就不必一次又一次地认识到我有多错误，也不用在一次又一次注定的令人失望的“改正”中领取“没有出息”的诅咒。</w:t>
      </w:r>
    </w:p>
    <w:p w:rsidR="00874BF4" w:rsidRPr="002902C7" w:rsidRDefault="00874BF4" w:rsidP="002902C7">
      <w:pPr>
        <w:spacing w:before="130" w:after="130"/>
        <w:ind w:firstLine="540"/>
      </w:pPr>
      <w:r>
        <w:rPr>
          <w:rFonts w:hint="eastAsia"/>
        </w:rPr>
        <w:t>你要问原因，原因在哪里？</w:t>
      </w:r>
    </w:p>
    <w:p w:rsidR="00874BF4" w:rsidRPr="002902C7" w:rsidRDefault="00874BF4" w:rsidP="002902C7">
      <w:pPr>
        <w:spacing w:before="130" w:after="130"/>
        <w:ind w:firstLine="540"/>
      </w:pPr>
      <w:r>
        <w:rPr>
          <w:rFonts w:hint="eastAsia"/>
        </w:rPr>
        <w:t>就在父母那个被焦虑驱动的无意识升级——首先对改正的进度有过于傲慢的期待，接着在这期待落空后无意识地报复子女令自己期待落空的“罪过”，用“没出息”“失望”这些判定，将“我有错</w:t>
      </w:r>
      <w:r w:rsidR="002902C7">
        <w:rPr>
          <w:rFonts w:hint="eastAsia"/>
        </w:rPr>
        <w:t>”</w:t>
      </w:r>
      <w:r>
        <w:rPr>
          <w:rFonts w:hint="eastAsia"/>
        </w:rPr>
        <w:t>和“我有罪</w:t>
      </w:r>
      <w:bookmarkStart w:id="1" w:name="OLE_LINK2"/>
      <w:r>
        <w:rPr>
          <w:rFonts w:hint="eastAsia"/>
        </w:rPr>
        <w:t>”</w:t>
      </w:r>
      <w:bookmarkEnd w:id="1"/>
      <w:r>
        <w:rPr>
          <w:rFonts w:hint="eastAsia"/>
        </w:rPr>
        <w:t>关联起来了。</w:t>
      </w:r>
    </w:p>
    <w:p w:rsidR="00874BF4" w:rsidRPr="007C318C" w:rsidRDefault="00874BF4" w:rsidP="007C318C">
      <w:pPr>
        <w:spacing w:before="130" w:after="130"/>
        <w:ind w:firstLine="528"/>
        <w:rPr>
          <w:rFonts w:eastAsia="点字青花楷" w:hint="eastAsia"/>
        </w:rPr>
      </w:pPr>
      <w:r w:rsidRPr="002902C7">
        <w:rPr>
          <w:rFonts w:eastAsia="点字青花楷" w:hint="eastAsia"/>
        </w:rPr>
        <w:t>子女期盼的是尽管未能达标的、但没有功劳也有苦劳的努力得到父母的肯定，得到的却是就算没有功劳也有苦劳的努力因为没有达标而得到的惩罚。</w:t>
      </w:r>
    </w:p>
    <w:p w:rsidR="00874BF4" w:rsidRPr="007C318C" w:rsidRDefault="00874BF4" w:rsidP="007C318C">
      <w:pPr>
        <w:spacing w:before="130" w:after="130"/>
        <w:ind w:firstLine="540"/>
      </w:pPr>
      <w:r>
        <w:rPr>
          <w:rFonts w:hint="eastAsia"/>
        </w:rPr>
        <w:t>这就是这个棘手问题的要害所在。</w:t>
      </w:r>
    </w:p>
    <w:p w:rsidR="00874BF4" w:rsidRDefault="00874BF4" w:rsidP="007C318C">
      <w:pPr>
        <w:spacing w:before="130" w:after="130"/>
        <w:ind w:firstLine="540"/>
        <w:rPr>
          <w:rFonts w:hint="eastAsia"/>
        </w:rPr>
      </w:pPr>
      <w:r>
        <w:rPr>
          <w:rFonts w:hint="eastAsia"/>
        </w:rPr>
        <w:t>家长要始终记住几点：</w:t>
      </w:r>
    </w:p>
    <w:p w:rsidR="00874BF4" w:rsidRDefault="00874BF4" w:rsidP="007C318C">
      <w:pPr>
        <w:spacing w:before="130" w:after="130"/>
        <w:ind w:firstLine="540"/>
        <w:rPr>
          <w:rFonts w:hint="eastAsia"/>
        </w:rPr>
      </w:pPr>
      <w:r>
        <w:rPr>
          <w:rFonts w:hint="eastAsia"/>
        </w:rPr>
        <w:lastRenderedPageBreak/>
        <w:t>第一，你要善于观察成功。成功不是只有“攻占总统府”“日本投降”，成功还包括“今天行军比昨天远了三里地”，包括“今天虽然比昨天少走了三里地，但是拔营比昨天少用了一刻钟”，包括“今天比昨天全面成绩倒退，但能直面数据，没有逃避艰难的事实”。</w:t>
      </w:r>
    </w:p>
    <w:p w:rsidR="00874BF4" w:rsidRDefault="00874BF4" w:rsidP="007C318C">
      <w:pPr>
        <w:spacing w:before="130" w:after="130"/>
        <w:ind w:firstLine="540"/>
        <w:rPr>
          <w:rFonts w:hint="eastAsia"/>
        </w:rPr>
      </w:pPr>
      <w:r>
        <w:rPr>
          <w:rFonts w:hint="eastAsia"/>
        </w:rPr>
        <w:t>注意，这绝不是“没话找话也要奖励”，你的奖励必须是基于客观的积极迹象、必须是基于你自己对成功方法论的真诚理解，绝不能有任何违心之处、脱离事实的浮夸。因为那样本质上只是在行贿，尝试通过兜售快感，收买积极性。</w:t>
      </w:r>
    </w:p>
    <w:p w:rsidR="00874BF4" w:rsidRPr="007C318C" w:rsidRDefault="00874BF4" w:rsidP="007C318C">
      <w:pPr>
        <w:spacing w:before="130" w:after="130"/>
        <w:ind w:firstLine="540"/>
      </w:pPr>
      <w:r>
        <w:rPr>
          <w:rFonts w:hint="eastAsia"/>
        </w:rPr>
        <w:t>但因为你发行的快感货币没有事实的劳动作为锚定物，它必然会飞速地通货膨胀，极速贬值。</w:t>
      </w:r>
    </w:p>
    <w:p w:rsidR="00874BF4" w:rsidRPr="007C318C" w:rsidRDefault="00874BF4" w:rsidP="007C318C">
      <w:pPr>
        <w:spacing w:before="130" w:after="130"/>
        <w:ind w:firstLine="540"/>
      </w:pPr>
      <w:r>
        <w:rPr>
          <w:rFonts w:hint="eastAsia"/>
        </w:rPr>
        <w:t>看到真实的积极因素才能认可，看到什么级别的积极因素就给予什么级别的认可，要像中央银行维持币值稳定一样去维持你的反馈的信用，是这种小心的守护，在避免“夸多了导致骄傲自满”，而不是通过“紧缩银根，拒绝提供流动性来制造对救济的渴望”。</w:t>
      </w:r>
    </w:p>
    <w:p w:rsidR="00874BF4" w:rsidRPr="007C318C" w:rsidRDefault="00874BF4" w:rsidP="007C318C">
      <w:pPr>
        <w:spacing w:before="130" w:after="130"/>
        <w:ind w:firstLine="540"/>
      </w:pPr>
      <w:r>
        <w:rPr>
          <w:rFonts w:hint="eastAsia"/>
        </w:rPr>
        <w:t>而要做到这一点，你对于“怎么样可以获得成功”的方法论一定要经过充分的自我怀疑和深刻严肃的研究。</w:t>
      </w:r>
    </w:p>
    <w:p w:rsidR="00874BF4" w:rsidRDefault="00874BF4" w:rsidP="007C318C">
      <w:pPr>
        <w:spacing w:before="130" w:after="130"/>
        <w:ind w:firstLine="540"/>
        <w:rPr>
          <w:rFonts w:hint="eastAsia"/>
        </w:rPr>
      </w:pPr>
      <w:r>
        <w:rPr>
          <w:rFonts w:hint="eastAsia"/>
        </w:rPr>
        <w:t>因为这个系统要健壮，往往需要你把成功的关键凝练到极少的几条品质上，专注地去奖励这几种品质，而不能搞成“成功需要做到一百二十条”，然后去尝试管理一百二十条价格。那样你有很大可能因为管理能力不足而导致交易系统信用崩溃，不是“夸到自满”就是“骂到不听”。</w:t>
      </w:r>
    </w:p>
    <w:p w:rsidR="00874BF4" w:rsidRPr="007C318C" w:rsidRDefault="00874BF4" w:rsidP="007C318C">
      <w:pPr>
        <w:spacing w:before="130" w:after="130"/>
        <w:ind w:firstLine="540"/>
      </w:pPr>
      <w:r>
        <w:rPr>
          <w:rFonts w:hint="eastAsia"/>
        </w:rPr>
        <w:t>到底一个人要成功最核心要素的是什么？哪些只是时机问题，运气问题，哪些是可以“对抗风险、管理失败、把天空系统性倒向长期利好”的关键人格要素？</w:t>
      </w:r>
    </w:p>
    <w:p w:rsidR="00874BF4" w:rsidRDefault="00874BF4" w:rsidP="00874BF4">
      <w:pPr>
        <w:spacing w:before="130" w:after="130"/>
        <w:ind w:firstLine="540"/>
        <w:rPr>
          <w:rFonts w:hint="eastAsia"/>
        </w:rPr>
      </w:pPr>
      <w:r>
        <w:rPr>
          <w:rFonts w:hint="eastAsia"/>
        </w:rPr>
        <w:t>具体是哪几条，这个是你作为父母的主权，自己思考，因为总体而言人类也需要多样化的答案去应对时代诡谲多变的筛选，“全人类统一答案”对人类整体而言反而是威胁而不是福利，所以每个家庭，每个家族都有自行探索、自行选择的空间，但你一定要记住，必须足够凝练、精简，否则一旦“包罗万象”，“条条都关键”，不但会数学必然地导致你的奖励系统迅速崩溃，焦虑迅速积累，走上“你怎么这么不成器”到“子女什么也不和我说”的老路，还会导致子女对成功的绝望。</w:t>
      </w:r>
    </w:p>
    <w:p w:rsidR="00874BF4" w:rsidRDefault="00874BF4" w:rsidP="00EE0795">
      <w:pPr>
        <w:spacing w:before="130" w:after="130"/>
        <w:ind w:firstLineChars="0" w:firstLine="0"/>
        <w:rPr>
          <w:rFonts w:hint="eastAsia"/>
        </w:rPr>
      </w:pPr>
    </w:p>
    <w:p w:rsidR="00874BF4" w:rsidRDefault="00874BF4" w:rsidP="00EE0795">
      <w:pPr>
        <w:spacing w:before="130" w:after="130"/>
        <w:ind w:firstLine="540"/>
        <w:rPr>
          <w:rFonts w:hint="eastAsia"/>
        </w:rPr>
      </w:pPr>
      <w:r>
        <w:rPr>
          <w:rFonts w:hint="eastAsia"/>
        </w:rPr>
        <w:t>第二，要区分投资与奖励。</w:t>
      </w:r>
    </w:p>
    <w:p w:rsidR="00874BF4" w:rsidRDefault="00874BF4" w:rsidP="00EE0795">
      <w:pPr>
        <w:spacing w:before="130" w:after="130"/>
        <w:ind w:firstLine="528"/>
        <w:rPr>
          <w:rFonts w:hint="eastAsia"/>
        </w:rPr>
      </w:pPr>
      <w:r w:rsidRPr="00EE0795">
        <w:rPr>
          <w:rFonts w:eastAsia="点字青花楷" w:hint="eastAsia"/>
        </w:rPr>
        <w:t>子女取得了阶段性成绩，例如考了第一名，例如拿到了钢琴证书，要给的是奖励。</w:t>
      </w:r>
      <w:r>
        <w:rPr>
          <w:rFonts w:hint="eastAsia"/>
        </w:rPr>
        <w:t>奖励的主要形式是现金，不受干预、自行使用的现金。</w:t>
      </w:r>
    </w:p>
    <w:p w:rsidR="00874BF4" w:rsidRDefault="00874BF4" w:rsidP="00EE0795">
      <w:pPr>
        <w:spacing w:before="130" w:after="130"/>
        <w:ind w:firstLine="528"/>
        <w:rPr>
          <w:rFonts w:hint="eastAsia"/>
        </w:rPr>
      </w:pPr>
      <w:r w:rsidRPr="00EE0795">
        <w:rPr>
          <w:rFonts w:eastAsia="点字青花楷" w:hint="eastAsia"/>
        </w:rPr>
        <w:t>子女表现出了优良品质，暂时没有得到阶段性的成果，要给的是投资。</w:t>
      </w:r>
      <w:r>
        <w:rPr>
          <w:rFonts w:hint="eastAsia"/>
        </w:rPr>
        <w:t>投资是子女可以提出需求来申请的具体预算，一般用来购买工具、购买体验、购买课程。这些东西可以有娱乐性，但必须有可行性审查、收益分析、成本核算和收益审计。</w:t>
      </w:r>
    </w:p>
    <w:p w:rsidR="00EE0795" w:rsidRDefault="00874BF4" w:rsidP="00EE0795">
      <w:pPr>
        <w:spacing w:before="130" w:after="130"/>
        <w:ind w:firstLine="540"/>
        <w:rPr>
          <w:rFonts w:hint="eastAsia"/>
        </w:rPr>
      </w:pPr>
      <w:r>
        <w:rPr>
          <w:rFonts w:hint="eastAsia"/>
        </w:rPr>
        <w:t>奖励，真正奖励的不是钱，而是一份不受审计、不受监管的钱。（尽管其不受监管性可能需要逐步释放，到完全成年才百分之百可以自由动用）真正令人陶醉的其实是那份不用解释、不用申请的最终决定权。</w:t>
      </w:r>
    </w:p>
    <w:p w:rsidR="00874BF4" w:rsidRDefault="00874BF4" w:rsidP="00EE0795">
      <w:pPr>
        <w:spacing w:before="130" w:after="130"/>
        <w:ind w:firstLine="540"/>
        <w:rPr>
          <w:rFonts w:hint="eastAsia"/>
        </w:rPr>
      </w:pPr>
      <w:r>
        <w:rPr>
          <w:rFonts w:hint="eastAsia"/>
        </w:rPr>
        <w:t>真正的自由，不在其量大，而在于其纯。</w:t>
      </w:r>
    </w:p>
    <w:p w:rsidR="00874BF4" w:rsidRPr="00EE0795" w:rsidRDefault="00874BF4" w:rsidP="00EE0795">
      <w:pPr>
        <w:spacing w:before="130" w:after="130"/>
        <w:ind w:firstLine="540"/>
      </w:pPr>
      <w:r>
        <w:rPr>
          <w:rFonts w:hint="eastAsia"/>
        </w:rPr>
        <w:t>但人真正获取巨额财富、获取巨大影响力的根本途径，很少是依靠自己积攒结余，而是依靠自己的优良品质，直接获得他人的投资。</w:t>
      </w:r>
    </w:p>
    <w:p w:rsidR="00874BF4" w:rsidRPr="00EE0795" w:rsidRDefault="00874BF4" w:rsidP="00EE0795">
      <w:pPr>
        <w:spacing w:before="130" w:after="130"/>
        <w:ind w:firstLine="540"/>
      </w:pPr>
      <w:r>
        <w:rPr>
          <w:rFonts w:hint="eastAsia"/>
        </w:rPr>
        <w:t>风险由投资人分担了，利息成本由投资人免除了，但这些根据你的指挥棒运作的资金和资源，可以把你的意志影响力提高几个数量级。</w:t>
      </w:r>
    </w:p>
    <w:p w:rsidR="00874BF4" w:rsidRDefault="00874BF4" w:rsidP="00DB7986">
      <w:pPr>
        <w:spacing w:before="130" w:after="130"/>
        <w:ind w:firstLine="540"/>
        <w:rPr>
          <w:rFonts w:hint="eastAsia"/>
        </w:rPr>
      </w:pPr>
      <w:r>
        <w:rPr>
          <w:rFonts w:hint="eastAsia"/>
        </w:rPr>
        <w:t>那些钱和资源并不是你的，只是因为服膺你的眼光、能力和信用，自担风险和成本，接受你的指挥。但它们极大地加重了你的意志的重量，极大地提高了你的自由的品质。</w:t>
      </w:r>
    </w:p>
    <w:p w:rsidR="00874BF4" w:rsidRPr="00DB7986" w:rsidRDefault="00874BF4" w:rsidP="00DB7986">
      <w:pPr>
        <w:spacing w:before="130" w:after="130"/>
        <w:ind w:firstLine="540"/>
      </w:pPr>
      <w:r>
        <w:rPr>
          <w:rFonts w:hint="eastAsia"/>
        </w:rPr>
        <w:t>其提高程度、速度，远非你自己靠省吃俭用、日夜工作所能及。</w:t>
      </w:r>
    </w:p>
    <w:p w:rsidR="00874BF4" w:rsidRPr="00DB7986" w:rsidRDefault="00874BF4" w:rsidP="00DB7986">
      <w:pPr>
        <w:spacing w:before="130" w:after="130"/>
        <w:ind w:firstLine="540"/>
      </w:pPr>
      <w:r>
        <w:rPr>
          <w:rFonts w:hint="eastAsia"/>
        </w:rPr>
        <w:t>其实你仔细理解，你会发现“继承家产”本质上就应该是一个逐步获得父母资金的完全投资的过程，而不是一个领取“投胎奖金”的过程。</w:t>
      </w:r>
    </w:p>
    <w:p w:rsidR="00874BF4" w:rsidRDefault="00874BF4" w:rsidP="00DB7986">
      <w:pPr>
        <w:spacing w:before="130" w:after="130"/>
        <w:ind w:firstLine="540"/>
        <w:rPr>
          <w:rFonts w:hint="eastAsia"/>
        </w:rPr>
      </w:pPr>
      <w:r>
        <w:rPr>
          <w:rFonts w:hint="eastAsia"/>
        </w:rPr>
        <w:t>既然是投资，那就要按照投资的逻辑来运作。你可以“假公济私”，只要你能有效包装你的项目，投资人并不介意投资项目与你的个人志趣相关，你能从中获得乐趣并不是争取投资的扣分项，而是加分项。</w:t>
      </w:r>
    </w:p>
    <w:p w:rsidR="00874BF4" w:rsidRDefault="00874BF4" w:rsidP="00DB7986">
      <w:pPr>
        <w:spacing w:before="130" w:after="130"/>
        <w:ind w:firstLine="540"/>
        <w:rPr>
          <w:rFonts w:hint="eastAsia"/>
        </w:rPr>
      </w:pPr>
      <w:r>
        <w:rPr>
          <w:rFonts w:hint="eastAsia"/>
        </w:rPr>
        <w:t>但是你要签对赌协议，要自行承担部分出资，要用股权质押，要交付结果、保持信用。只有这样你才能实现信用扩张，获得新的“假公济私”的机会。</w:t>
      </w:r>
    </w:p>
    <w:p w:rsidR="00874BF4" w:rsidRPr="00DB7986" w:rsidRDefault="00874BF4" w:rsidP="00DB7986">
      <w:pPr>
        <w:spacing w:before="130" w:after="130"/>
        <w:ind w:firstLine="540"/>
        <w:rPr>
          <w:rFonts w:hint="eastAsia"/>
        </w:rPr>
      </w:pPr>
      <w:r>
        <w:rPr>
          <w:rFonts w:hint="eastAsia"/>
        </w:rPr>
        <w:t>家长要学会灵活地使用投资和奖励两种手段去驱动子女的行为，而不是用批评、惩罚——尤其是用定罪的方式惩罚——去用“请你努力摆脱痛苦”的逻辑去驱动子女。</w:t>
      </w:r>
    </w:p>
    <w:p w:rsidR="00874BF4" w:rsidRDefault="00874BF4" w:rsidP="00874BF4">
      <w:pPr>
        <w:spacing w:before="130" w:after="130"/>
        <w:ind w:firstLine="540"/>
      </w:pPr>
    </w:p>
    <w:p w:rsidR="00874BF4" w:rsidRDefault="00874BF4" w:rsidP="00DB7986">
      <w:pPr>
        <w:spacing w:before="130" w:after="130"/>
        <w:ind w:firstLine="540"/>
        <w:rPr>
          <w:rFonts w:hint="eastAsia"/>
        </w:rPr>
      </w:pPr>
      <w:r>
        <w:rPr>
          <w:rFonts w:hint="eastAsia"/>
        </w:rPr>
        <w:t>第三，要树立“错和罪不但无关，恰恰相反，正是认错使人远离罪”的基本认知。</w:t>
      </w:r>
    </w:p>
    <w:p w:rsidR="00874BF4" w:rsidRPr="00201E05" w:rsidRDefault="00874BF4" w:rsidP="00201E05">
      <w:pPr>
        <w:spacing w:before="130" w:after="130"/>
        <w:ind w:firstLine="540"/>
      </w:pPr>
      <w:r>
        <w:rPr>
          <w:rFonts w:hint="eastAsia"/>
        </w:rPr>
        <w:t>认识到自己有错，承认自己有错，也许会承担责任，也许会承受损失，但在家庭内部应该同时带来最高的尊敬和最大的认同。</w:t>
      </w:r>
    </w:p>
    <w:p w:rsidR="00874BF4" w:rsidRDefault="00874BF4" w:rsidP="00201E05">
      <w:pPr>
        <w:spacing w:before="130" w:after="130"/>
        <w:ind w:firstLine="540"/>
        <w:rPr>
          <w:rFonts w:hint="eastAsia"/>
        </w:rPr>
      </w:pPr>
      <w:r>
        <w:rPr>
          <w:rFonts w:hint="eastAsia"/>
        </w:rPr>
        <w:t>这是高贵的、勇敢的、可敬的行为，而绝不是可耻的、丢脸的、有罪的行为。</w:t>
      </w:r>
    </w:p>
    <w:p w:rsidR="00874BF4" w:rsidRPr="00201E05" w:rsidRDefault="00874BF4" w:rsidP="00201E05">
      <w:pPr>
        <w:spacing w:before="130" w:after="130"/>
        <w:ind w:firstLine="540"/>
      </w:pPr>
      <w:r>
        <w:rPr>
          <w:rFonts w:hint="eastAsia"/>
        </w:rPr>
        <w:t>如何可以正确地体现家长的这一态度？</w:t>
      </w:r>
    </w:p>
    <w:p w:rsidR="00874BF4" w:rsidRPr="00201E05" w:rsidRDefault="00874BF4" w:rsidP="00201E05">
      <w:pPr>
        <w:spacing w:before="130" w:after="130"/>
        <w:ind w:firstLine="528"/>
        <w:rPr>
          <w:rFonts w:eastAsia="点字青花楷" w:hint="eastAsia"/>
        </w:rPr>
      </w:pPr>
      <w:r w:rsidRPr="00201E05">
        <w:rPr>
          <w:rFonts w:eastAsia="点字青花楷" w:hint="eastAsia"/>
        </w:rPr>
        <w:t>那就是因为错误造成了损失，你会损失奖励，会要接受罚款来承担责任，但是你会因为主动发现和承认错误、因为提出解决错误的计划，获得更多的投资。</w:t>
      </w:r>
    </w:p>
    <w:p w:rsidR="00874BF4" w:rsidRDefault="00874BF4" w:rsidP="00201E05">
      <w:pPr>
        <w:spacing w:before="130" w:after="130"/>
        <w:ind w:firstLine="540"/>
        <w:rPr>
          <w:rFonts w:hint="eastAsia"/>
        </w:rPr>
      </w:pPr>
      <w:r>
        <w:rPr>
          <w:rFonts w:hint="eastAsia"/>
        </w:rPr>
        <w:t>看懂这区别没有？</w:t>
      </w:r>
    </w:p>
    <w:p w:rsidR="00874BF4" w:rsidRPr="00201E05" w:rsidRDefault="00874BF4" w:rsidP="00201E05">
      <w:pPr>
        <w:spacing w:before="130" w:after="130"/>
        <w:ind w:firstLine="540"/>
      </w:pPr>
      <w:r>
        <w:rPr>
          <w:rFonts w:hint="eastAsia"/>
        </w:rPr>
        <w:t>看懂你们少了哪一块了吗？</w:t>
      </w:r>
    </w:p>
    <w:p w:rsidR="00874BF4" w:rsidRPr="00201E05" w:rsidRDefault="00874BF4" w:rsidP="00201E05">
      <w:pPr>
        <w:spacing w:before="130" w:after="130"/>
        <w:ind w:firstLine="540"/>
      </w:pPr>
      <w:r>
        <w:rPr>
          <w:rFonts w:hint="eastAsia"/>
        </w:rPr>
        <w:t>你们少了“给出罚款决定”之外的“追加投资”部分，从而导致子女承认错误——包括通过接受“犯了错误”的判决被动地承认错误——只会得到净损失，而没有任何途径将其转化为你们所希望的正面体验。</w:t>
      </w:r>
    </w:p>
    <w:p w:rsidR="00874BF4" w:rsidRPr="00201E05" w:rsidRDefault="00874BF4" w:rsidP="00201E05">
      <w:pPr>
        <w:spacing w:before="130" w:after="130"/>
        <w:ind w:firstLine="540"/>
      </w:pPr>
      <w:r>
        <w:rPr>
          <w:rFonts w:hint="eastAsia"/>
        </w:rPr>
        <w:t>那是“追加投资”要解决的问题。</w:t>
      </w:r>
    </w:p>
    <w:p w:rsidR="00874BF4" w:rsidRDefault="00874BF4" w:rsidP="00201E05">
      <w:pPr>
        <w:spacing w:before="130" w:after="130"/>
        <w:ind w:firstLine="540"/>
        <w:rPr>
          <w:rFonts w:hint="eastAsia"/>
        </w:rPr>
      </w:pPr>
      <w:r>
        <w:rPr>
          <w:rFonts w:hint="eastAsia"/>
        </w:rPr>
        <w:t>但你们想着的是“罚款和奖励总不可能同时发放，要保持信息清晰”，没有想过投资和奖励是两个不同的科目，完全可以相互救济。</w:t>
      </w:r>
    </w:p>
    <w:p w:rsidR="00874BF4" w:rsidRDefault="00874BF4" w:rsidP="00227A7A">
      <w:pPr>
        <w:spacing w:before="130" w:after="130"/>
        <w:ind w:firstLine="540"/>
        <w:rPr>
          <w:rFonts w:hint="eastAsia"/>
        </w:rPr>
      </w:pPr>
      <w:r>
        <w:rPr>
          <w:rFonts w:hint="eastAsia"/>
        </w:rPr>
        <w:t>注意，追加投资不是简单的“你一认错我就发钱”，而是“你一认错，我就告知你会给你一笔融资额度，但你需要提交投资计划、提出业绩期望、签下对赌协议并自己认购一定份额来领取，并要接受资金监管。被批准的投资计划失败了，投资人自认倒霉，你自己投入的本金也要成比例地分担损失，但一旦投资见效，你会得到分红——即可以获得奖金。”</w:t>
      </w:r>
    </w:p>
    <w:p w:rsidR="00874BF4" w:rsidRPr="00227A7A" w:rsidRDefault="00874BF4" w:rsidP="00227A7A">
      <w:pPr>
        <w:spacing w:before="130" w:after="130"/>
        <w:ind w:firstLine="540"/>
      </w:pPr>
      <w:r>
        <w:rPr>
          <w:rFonts w:hint="eastAsia"/>
        </w:rPr>
        <w:t>要引导子女发现“积极挖掘错误”实际上是利润增长的重要的、甚至是核心的策略，它甚至比直接创新利润更丰厚、风险更小。</w:t>
      </w:r>
    </w:p>
    <w:p w:rsidR="00874BF4" w:rsidRPr="00227A7A" w:rsidRDefault="00874BF4" w:rsidP="00227A7A">
      <w:pPr>
        <w:spacing w:before="130" w:after="130"/>
        <w:ind w:firstLine="540"/>
      </w:pPr>
      <w:r>
        <w:rPr>
          <w:rFonts w:hint="eastAsia"/>
        </w:rPr>
        <w:t>可以这么说，一旦你通过准确地掌握这个系统，培养子女出“闻过则喜，愈挫愈勇”的行为特征，你就已经完成了所有的教育责任。</w:t>
      </w:r>
    </w:p>
    <w:p w:rsidR="00874BF4" w:rsidRDefault="00874BF4" w:rsidP="00227A7A">
      <w:pPr>
        <w:spacing w:before="130" w:after="130"/>
        <w:ind w:firstLine="540"/>
        <w:rPr>
          <w:rFonts w:hint="eastAsia"/>
        </w:rPr>
      </w:pPr>
      <w:r>
        <w:rPr>
          <w:rFonts w:hint="eastAsia"/>
        </w:rPr>
        <w:t>一切其他的教导都不重要，一切的价值观都实际上是这种方法论的副产品，而且这一行为方式可以天然地根绝“失败导致抑郁”的隐患。</w:t>
      </w:r>
    </w:p>
    <w:p w:rsidR="00874BF4" w:rsidRPr="00227A7A" w:rsidRDefault="00874BF4" w:rsidP="00227A7A">
      <w:pPr>
        <w:spacing w:before="130" w:after="130"/>
        <w:ind w:firstLine="540"/>
      </w:pPr>
      <w:r>
        <w:rPr>
          <w:rFonts w:hint="eastAsia"/>
        </w:rPr>
        <w:t>失败只会导致</w:t>
      </w:r>
      <w:r>
        <w:rPr>
          <w:rFonts w:hint="eastAsia"/>
        </w:rPr>
        <w:t>ta</w:t>
      </w:r>
      <w:r>
        <w:rPr>
          <w:rFonts w:hint="eastAsia"/>
        </w:rPr>
        <w:t>兴奋，</w:t>
      </w:r>
      <w:r>
        <w:rPr>
          <w:rFonts w:hint="eastAsia"/>
        </w:rPr>
        <w:t>ta</w:t>
      </w:r>
      <w:r w:rsidR="00227A7A">
        <w:rPr>
          <w:rFonts w:hint="eastAsia"/>
        </w:rPr>
        <w:t>抑郁</w:t>
      </w:r>
      <w:r>
        <w:rPr>
          <w:rFonts w:hint="eastAsia"/>
        </w:rPr>
        <w:t>什么呢？</w:t>
      </w:r>
    </w:p>
    <w:p w:rsidR="00874BF4" w:rsidRDefault="00874BF4" w:rsidP="00874BF4">
      <w:pPr>
        <w:spacing w:before="130" w:after="130"/>
        <w:ind w:firstLine="540"/>
        <w:rPr>
          <w:rFonts w:hint="eastAsia"/>
        </w:rPr>
      </w:pPr>
      <w:r>
        <w:rPr>
          <w:rFonts w:hint="eastAsia"/>
        </w:rPr>
        <w:t>我纵横天下，难求一败，今日棋逢对手，幸甚至哉，何谈抑郁？</w:t>
      </w:r>
    </w:p>
    <w:p w:rsidR="00874BF4" w:rsidRDefault="00874BF4" w:rsidP="00227A7A">
      <w:pPr>
        <w:spacing w:before="130" w:after="130"/>
        <w:ind w:firstLineChars="0" w:firstLine="0"/>
        <w:rPr>
          <w:rFonts w:hint="eastAsia"/>
        </w:rPr>
      </w:pPr>
    </w:p>
    <w:p w:rsidR="00874BF4" w:rsidRDefault="00874BF4" w:rsidP="00227A7A">
      <w:pPr>
        <w:spacing w:before="130" w:after="130"/>
        <w:ind w:firstLine="540"/>
        <w:rPr>
          <w:rFonts w:hint="eastAsia"/>
        </w:rPr>
      </w:pPr>
      <w:r>
        <w:rPr>
          <w:rFonts w:hint="eastAsia"/>
        </w:rPr>
        <w:t>更不必说，如果建立得起这个行为方式，第一子女会经常乐于与自己的天使投资人沟通，第二即使子女没有完全满足你的沟通渴望，你也不会如此焦虑了。</w:t>
      </w:r>
    </w:p>
    <w:p w:rsidR="00874BF4" w:rsidRPr="00227A7A" w:rsidRDefault="00874BF4" w:rsidP="00227A7A">
      <w:pPr>
        <w:spacing w:before="130" w:after="130"/>
        <w:ind w:firstLine="540"/>
      </w:pPr>
      <w:r>
        <w:rPr>
          <w:rFonts w:hint="eastAsia"/>
        </w:rPr>
        <w:t>父母和子女最终总是要分离的，这个沟通焦虑你总要战胜的，这早就决定了你不可能永远把“子女与我沟通少”看作一个需要解决的问题，而要视为一个迟早要达成的目标。</w:t>
      </w:r>
    </w:p>
    <w:p w:rsidR="00874BF4" w:rsidRPr="00227A7A" w:rsidRDefault="00874BF4" w:rsidP="00227A7A">
      <w:pPr>
        <w:spacing w:before="130" w:after="130"/>
        <w:ind w:firstLine="540"/>
      </w:pPr>
      <w:r>
        <w:rPr>
          <w:rFonts w:hint="eastAsia"/>
        </w:rPr>
        <w:t>你只是不知道要如何走向彼岸罢了。</w:t>
      </w:r>
    </w:p>
    <w:p w:rsidR="00493FFE" w:rsidRDefault="00874BF4" w:rsidP="00874BF4">
      <w:pPr>
        <w:spacing w:before="130" w:after="130"/>
        <w:ind w:firstLine="540"/>
      </w:pPr>
      <w:r>
        <w:rPr>
          <w:rFonts w:hint="eastAsia"/>
        </w:rPr>
        <w:t>现在你知道了。</w:t>
      </w:r>
    </w:p>
    <w:p w:rsidR="00227A7A" w:rsidRDefault="00227A7A" w:rsidP="00874BF4">
      <w:pPr>
        <w:spacing w:before="130" w:after="130"/>
        <w:ind w:firstLine="540"/>
      </w:pPr>
    </w:p>
    <w:p w:rsidR="00227A7A" w:rsidRDefault="00227A7A" w:rsidP="00227A7A">
      <w:pPr>
        <w:spacing w:before="130" w:after="130"/>
        <w:ind w:firstLine="540"/>
        <w:jc w:val="right"/>
      </w:pPr>
      <w:hyperlink r:id="rId4" w:history="1">
        <w:r w:rsidRPr="00287BFD">
          <w:rPr>
            <w:rStyle w:val="ae"/>
          </w:rPr>
          <w:t>https://afdian.com/p/17c4aab4d17f11ef99c15254001e7c00</w:t>
        </w:r>
      </w:hyperlink>
    </w:p>
    <w:p w:rsidR="00227A7A" w:rsidRDefault="00227A7A" w:rsidP="00227A7A">
      <w:pPr>
        <w:spacing w:before="130" w:after="130"/>
        <w:ind w:firstLine="540"/>
      </w:pPr>
    </w:p>
    <w:p w:rsidR="00227A7A" w:rsidRDefault="00227A7A" w:rsidP="00227A7A">
      <w:pPr>
        <w:spacing w:before="130" w:after="130"/>
        <w:ind w:firstLineChars="0" w:firstLine="0"/>
      </w:pPr>
      <w:r>
        <w:rPr>
          <w:rFonts w:hint="eastAsia"/>
        </w:rPr>
        <w:t>---</w:t>
      </w: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p>
    <w:p w:rsidR="00227A7A" w:rsidRDefault="00227A7A" w:rsidP="00227A7A">
      <w:pPr>
        <w:spacing w:before="130" w:after="130"/>
        <w:ind w:firstLineChars="0" w:firstLine="0"/>
      </w:pPr>
      <w:r>
        <w:rPr>
          <w:rFonts w:hint="eastAsia"/>
        </w:rPr>
        <w:t>评论区</w:t>
      </w:r>
      <w:r>
        <w:rPr>
          <w:rFonts w:hint="eastAsia"/>
        </w:rPr>
        <w:t>:</w:t>
      </w:r>
    </w:p>
    <w:p w:rsidR="00227A7A" w:rsidRDefault="00227A7A" w:rsidP="00227A7A">
      <w:pPr>
        <w:spacing w:before="130" w:after="130"/>
        <w:ind w:firstLineChars="0" w:firstLine="0"/>
        <w:rPr>
          <w:rFonts w:hint="eastAsia"/>
        </w:rPr>
      </w:pPr>
    </w:p>
    <w:p w:rsidR="00227A7A" w:rsidRDefault="00F07F8B" w:rsidP="00227A7A">
      <w:pPr>
        <w:spacing w:before="130" w:after="130"/>
        <w:ind w:firstLine="540"/>
      </w:pPr>
      <w:r>
        <w:rPr>
          <w:rFonts w:hint="eastAsia"/>
        </w:rPr>
        <w:t xml:space="preserve">A: </w:t>
      </w:r>
      <w:r w:rsidRPr="00F07F8B">
        <w:rPr>
          <w:rFonts w:hint="eastAsia"/>
        </w:rPr>
        <w:t>按照开放版权计划，本篇转为开放版权。</w:t>
      </w:r>
    </w:p>
    <w:p w:rsidR="00F07F8B" w:rsidRPr="00F07F8B" w:rsidRDefault="00F07F8B" w:rsidP="00F07F8B">
      <w:pPr>
        <w:spacing w:before="130" w:after="130"/>
        <w:ind w:firstLine="540"/>
        <w:jc w:val="right"/>
        <w:rPr>
          <w:rFonts w:hint="eastAsia"/>
        </w:rPr>
      </w:pPr>
      <w:r>
        <w:rPr>
          <w:rFonts w:hint="eastAsia"/>
        </w:rPr>
        <w:t>---</w:t>
      </w:r>
    </w:p>
    <w:p w:rsidR="00227A7A" w:rsidRDefault="00B77F4D" w:rsidP="00874BF4">
      <w:pPr>
        <w:spacing w:before="130" w:after="130"/>
        <w:ind w:firstLine="540"/>
        <w:rPr>
          <w:rFonts w:hint="eastAsia"/>
        </w:rPr>
      </w:pPr>
      <w:r>
        <w:rPr>
          <w:rFonts w:hint="eastAsia"/>
        </w:rPr>
        <w:t>更新于</w:t>
      </w:r>
      <w:r>
        <w:t>2025/3/21</w:t>
      </w:r>
    </w:p>
    <w:sectPr w:rsidR="00227A7A"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74BF4"/>
    <w:rsid w:val="000E2605"/>
    <w:rsid w:val="001C7069"/>
    <w:rsid w:val="001C712F"/>
    <w:rsid w:val="00201E05"/>
    <w:rsid w:val="00227A7A"/>
    <w:rsid w:val="002902C7"/>
    <w:rsid w:val="003D002B"/>
    <w:rsid w:val="0040567E"/>
    <w:rsid w:val="004426CD"/>
    <w:rsid w:val="00452E4D"/>
    <w:rsid w:val="00473E9B"/>
    <w:rsid w:val="00493FFE"/>
    <w:rsid w:val="0056104D"/>
    <w:rsid w:val="00657D60"/>
    <w:rsid w:val="007812DC"/>
    <w:rsid w:val="0078738A"/>
    <w:rsid w:val="007C318C"/>
    <w:rsid w:val="00804560"/>
    <w:rsid w:val="008113EF"/>
    <w:rsid w:val="00874BF4"/>
    <w:rsid w:val="008831BC"/>
    <w:rsid w:val="008C78B7"/>
    <w:rsid w:val="00950EFB"/>
    <w:rsid w:val="00987C8A"/>
    <w:rsid w:val="00995C6C"/>
    <w:rsid w:val="00B308A5"/>
    <w:rsid w:val="00B77F4D"/>
    <w:rsid w:val="00B85742"/>
    <w:rsid w:val="00B95A10"/>
    <w:rsid w:val="00BF53F3"/>
    <w:rsid w:val="00C70CA8"/>
    <w:rsid w:val="00D64A65"/>
    <w:rsid w:val="00DB7986"/>
    <w:rsid w:val="00E1298D"/>
    <w:rsid w:val="00EE0795"/>
    <w:rsid w:val="00F0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4995"/>
  <w15:chartTrackingRefBased/>
  <w15:docId w15:val="{C99D3B1C-EC17-468A-8F8D-DB777EB3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874B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4B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4B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4BF4"/>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874BF4"/>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74BF4"/>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874BF4"/>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74BF4"/>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74BF4"/>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4B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4B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4B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4BF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874BF4"/>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874BF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874BF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874BF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874BF4"/>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874BF4"/>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4B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4BF4"/>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4B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4BF4"/>
    <w:pPr>
      <w:spacing w:before="160" w:after="160"/>
      <w:jc w:val="center"/>
    </w:pPr>
    <w:rPr>
      <w:i/>
      <w:iCs/>
      <w:color w:val="404040" w:themeColor="text1" w:themeTint="BF"/>
    </w:rPr>
  </w:style>
  <w:style w:type="character" w:customStyle="1" w:styleId="a8">
    <w:name w:val="引用 字符"/>
    <w:basedOn w:val="a0"/>
    <w:link w:val="a7"/>
    <w:uiPriority w:val="29"/>
    <w:rsid w:val="00874BF4"/>
    <w:rPr>
      <w:i/>
      <w:iCs/>
      <w:color w:val="404040" w:themeColor="text1" w:themeTint="BF"/>
    </w:rPr>
  </w:style>
  <w:style w:type="paragraph" w:styleId="a9">
    <w:name w:val="List Paragraph"/>
    <w:basedOn w:val="a"/>
    <w:uiPriority w:val="34"/>
    <w:qFormat/>
    <w:rsid w:val="00874BF4"/>
    <w:pPr>
      <w:ind w:left="720"/>
      <w:contextualSpacing/>
    </w:pPr>
  </w:style>
  <w:style w:type="character" w:styleId="aa">
    <w:name w:val="Intense Emphasis"/>
    <w:basedOn w:val="a0"/>
    <w:uiPriority w:val="21"/>
    <w:qFormat/>
    <w:rsid w:val="00874BF4"/>
    <w:rPr>
      <w:i/>
      <w:iCs/>
      <w:color w:val="0F4761" w:themeColor="accent1" w:themeShade="BF"/>
    </w:rPr>
  </w:style>
  <w:style w:type="paragraph" w:styleId="ab">
    <w:name w:val="Intense Quote"/>
    <w:basedOn w:val="a"/>
    <w:next w:val="a"/>
    <w:link w:val="ac"/>
    <w:uiPriority w:val="30"/>
    <w:qFormat/>
    <w:rsid w:val="0087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4BF4"/>
    <w:rPr>
      <w:i/>
      <w:iCs/>
      <w:color w:val="0F4761" w:themeColor="accent1" w:themeShade="BF"/>
    </w:rPr>
  </w:style>
  <w:style w:type="character" w:styleId="ad">
    <w:name w:val="Intense Reference"/>
    <w:basedOn w:val="a0"/>
    <w:uiPriority w:val="32"/>
    <w:qFormat/>
    <w:rsid w:val="00874BF4"/>
    <w:rPr>
      <w:b/>
      <w:bCs/>
      <w:smallCaps/>
      <w:color w:val="0F4761" w:themeColor="accent1" w:themeShade="BF"/>
      <w:spacing w:val="5"/>
    </w:rPr>
  </w:style>
  <w:style w:type="character" w:styleId="ae">
    <w:name w:val="Hyperlink"/>
    <w:basedOn w:val="a0"/>
    <w:uiPriority w:val="99"/>
    <w:unhideWhenUsed/>
    <w:rsid w:val="00227A7A"/>
    <w:rPr>
      <w:color w:val="467886" w:themeColor="hyperlink"/>
      <w:u w:val="single"/>
    </w:rPr>
  </w:style>
  <w:style w:type="character" w:styleId="af">
    <w:name w:val="Unresolved Mention"/>
    <w:basedOn w:val="a0"/>
    <w:uiPriority w:val="99"/>
    <w:semiHidden/>
    <w:unhideWhenUsed/>
    <w:rsid w:val="0022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46385">
      <w:bodyDiv w:val="1"/>
      <w:marLeft w:val="0"/>
      <w:marRight w:val="0"/>
      <w:marTop w:val="0"/>
      <w:marBottom w:val="0"/>
      <w:divBdr>
        <w:top w:val="none" w:sz="0" w:space="0" w:color="auto"/>
        <w:left w:val="none" w:sz="0" w:space="0" w:color="auto"/>
        <w:bottom w:val="none" w:sz="0" w:space="0" w:color="auto"/>
        <w:right w:val="none" w:sz="0" w:space="0" w:color="auto"/>
      </w:divBdr>
      <w:divsChild>
        <w:div w:id="1407999076">
          <w:marLeft w:val="0"/>
          <w:marRight w:val="0"/>
          <w:marTop w:val="240"/>
          <w:marBottom w:val="240"/>
          <w:divBdr>
            <w:top w:val="none" w:sz="0" w:space="0" w:color="auto"/>
            <w:left w:val="none" w:sz="0" w:space="0" w:color="auto"/>
            <w:bottom w:val="none" w:sz="0" w:space="0" w:color="auto"/>
            <w:right w:val="none" w:sz="0" w:space="0" w:color="auto"/>
          </w:divBdr>
        </w:div>
      </w:divsChild>
    </w:div>
    <w:div w:id="8467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dian.com/p/17c4aab4d17f11ef99c15254001e7c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2025-03-21T03:14:00Z</dcterms:created>
  <dcterms:modified xsi:type="dcterms:W3CDTF">2025-03-21T03:27:00Z</dcterms:modified>
</cp:coreProperties>
</file>