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C88" w:rsidRPr="00A2289D" w:rsidRDefault="00424C88" w:rsidP="00424C88">
      <w:pPr>
        <w:rPr>
          <w:b/>
          <w:sz w:val="28"/>
        </w:rPr>
      </w:pPr>
      <w:r w:rsidRPr="00A2289D">
        <w:rPr>
          <w:b/>
          <w:sz w:val="28"/>
        </w:rPr>
        <w:t>Introduction:</w:t>
      </w:r>
      <w:r w:rsidR="002636D0">
        <w:rPr>
          <w:b/>
          <w:sz w:val="28"/>
        </w:rPr>
        <w:t xml:space="preserve"> Auto rescue </w:t>
      </w:r>
    </w:p>
    <w:p w:rsidR="00424C88" w:rsidRDefault="00424C88" w:rsidP="00424C88">
      <w:pPr>
        <w:jc w:val="both"/>
      </w:pPr>
      <w:r w:rsidRPr="00F76F39">
        <w:t>Accidents can occur unexpectedly, often leaving individuals incapacitated and unable to seek help. In response to this critical need, a sophisticated accident detection and calling system has been developed, leveraging cutting-edge technology to provide swift assistance in emergency situations. This innovative system combines a diverse array of sensors, microcontrollers, and communication modules, meticulously integrated to enhance accident detection accuracy and expedite emergency response times. By harnessing the power of sensor data analysis, user intervention mechanisms, and seamless communication protocols, the system embodies a proactive approach to safeguarding individuals' well-being in potentially life-threatening scenarios. Through the following exploration of its components and functionality, the profound impact and transformative potential of this accident dete</w:t>
      </w:r>
      <w:r>
        <w:t>ction system will be elucidated.</w:t>
      </w:r>
    </w:p>
    <w:p w:rsidR="00424C88" w:rsidRDefault="00424C88" w:rsidP="00424C88"/>
    <w:p w:rsidR="00424C88" w:rsidRPr="00A2289D" w:rsidRDefault="00424C88" w:rsidP="00424C88">
      <w:pPr>
        <w:jc w:val="both"/>
        <w:rPr>
          <w:b/>
          <w:sz w:val="24"/>
        </w:rPr>
      </w:pPr>
      <w:r w:rsidRPr="00A2289D">
        <w:rPr>
          <w:b/>
          <w:sz w:val="24"/>
        </w:rPr>
        <w:t>The components used in the accident detection and calling system include:</w:t>
      </w:r>
    </w:p>
    <w:p w:rsidR="00424C88" w:rsidRDefault="00424C88" w:rsidP="00A2289D">
      <w:pPr>
        <w:pStyle w:val="ListParagraph"/>
        <w:numPr>
          <w:ilvl w:val="0"/>
          <w:numId w:val="1"/>
        </w:numPr>
        <w:jc w:val="both"/>
      </w:pPr>
      <w:r>
        <w:t>Arduino Nano - Microcontroller board for data processing and control.</w:t>
      </w:r>
    </w:p>
    <w:p w:rsidR="00424C88" w:rsidRDefault="00424C88" w:rsidP="00A2289D">
      <w:pPr>
        <w:pStyle w:val="ListParagraph"/>
        <w:numPr>
          <w:ilvl w:val="0"/>
          <w:numId w:val="1"/>
        </w:numPr>
        <w:jc w:val="both"/>
      </w:pPr>
      <w:r>
        <w:t>GSM module (SIM800L) - Enables communication via SMS and voice calls.</w:t>
      </w:r>
    </w:p>
    <w:p w:rsidR="00424C88" w:rsidRDefault="00424C88" w:rsidP="00A2289D">
      <w:pPr>
        <w:pStyle w:val="ListParagraph"/>
        <w:numPr>
          <w:ilvl w:val="0"/>
          <w:numId w:val="1"/>
        </w:numPr>
        <w:jc w:val="both"/>
      </w:pPr>
      <w:r>
        <w:t>GPS module (NEO-6M) - Provides real-time location data.</w:t>
      </w:r>
    </w:p>
    <w:p w:rsidR="00424C88" w:rsidRDefault="00424C88" w:rsidP="00A2289D">
      <w:pPr>
        <w:pStyle w:val="ListParagraph"/>
        <w:numPr>
          <w:ilvl w:val="0"/>
          <w:numId w:val="1"/>
        </w:numPr>
        <w:jc w:val="both"/>
      </w:pPr>
      <w:r>
        <w:t>ADXL335 accelerometer - Detects sudden changes in acceleration.</w:t>
      </w:r>
    </w:p>
    <w:p w:rsidR="00424C88" w:rsidRDefault="00424C88" w:rsidP="00A2289D">
      <w:pPr>
        <w:pStyle w:val="ListParagraph"/>
        <w:numPr>
          <w:ilvl w:val="0"/>
          <w:numId w:val="1"/>
        </w:numPr>
        <w:jc w:val="both"/>
      </w:pPr>
      <w:r>
        <w:t>Sound sensor - Captures auditory cues to supplement accident detection.</w:t>
      </w:r>
    </w:p>
    <w:p w:rsidR="00424C88" w:rsidRDefault="00424C88" w:rsidP="00A2289D">
      <w:pPr>
        <w:pStyle w:val="ListParagraph"/>
        <w:numPr>
          <w:ilvl w:val="0"/>
          <w:numId w:val="1"/>
        </w:numPr>
        <w:jc w:val="both"/>
      </w:pPr>
      <w:r>
        <w:t>Tilt sensor - Detects tilting or orientation changes indicative of accidents.</w:t>
      </w:r>
    </w:p>
    <w:p w:rsidR="00424C88" w:rsidRDefault="00424C88" w:rsidP="00A2289D">
      <w:pPr>
        <w:pStyle w:val="ListParagraph"/>
        <w:numPr>
          <w:ilvl w:val="0"/>
          <w:numId w:val="1"/>
        </w:numPr>
        <w:jc w:val="both"/>
      </w:pPr>
      <w:r>
        <w:t>LM2596 step-down converter - Regulates voltage to ensure stable power supply.</w:t>
      </w:r>
    </w:p>
    <w:p w:rsidR="00424C88" w:rsidRDefault="00424C88" w:rsidP="00A2289D">
      <w:pPr>
        <w:pStyle w:val="ListParagraph"/>
        <w:numPr>
          <w:ilvl w:val="0"/>
          <w:numId w:val="1"/>
        </w:numPr>
        <w:jc w:val="both"/>
      </w:pPr>
      <w:r>
        <w:t>Buzzer - Audible alert mechanism to notify users of detected accidents.</w:t>
      </w:r>
    </w:p>
    <w:p w:rsidR="00424C88" w:rsidRDefault="00424C88" w:rsidP="00A2289D">
      <w:pPr>
        <w:pStyle w:val="ListParagraph"/>
        <w:numPr>
          <w:ilvl w:val="0"/>
          <w:numId w:val="1"/>
        </w:numPr>
        <w:jc w:val="both"/>
      </w:pPr>
      <w:r>
        <w:t>Button - Allows users to interrupt calls within the 20-second alarm duration.</w:t>
      </w:r>
    </w:p>
    <w:p w:rsidR="00424C88" w:rsidRDefault="00424C88" w:rsidP="00A2289D">
      <w:pPr>
        <w:pStyle w:val="ListParagraph"/>
        <w:numPr>
          <w:ilvl w:val="0"/>
          <w:numId w:val="1"/>
        </w:numPr>
        <w:jc w:val="both"/>
      </w:pPr>
      <w:r>
        <w:t>V</w:t>
      </w:r>
      <w:r w:rsidR="00A2289D">
        <w:t xml:space="preserve">arious supporting components such as power-supply and </w:t>
      </w:r>
      <w:r>
        <w:t>connecting wires to facilitate circuitry and connections.</w:t>
      </w:r>
    </w:p>
    <w:p w:rsidR="00424C88" w:rsidRPr="00A2289D" w:rsidRDefault="00424C88" w:rsidP="00424C88">
      <w:pPr>
        <w:rPr>
          <w:b/>
        </w:rPr>
      </w:pPr>
    </w:p>
    <w:p w:rsidR="00424C88" w:rsidRPr="00A2289D" w:rsidRDefault="00424C88" w:rsidP="00424C88">
      <w:pPr>
        <w:rPr>
          <w:b/>
          <w:sz w:val="28"/>
        </w:rPr>
      </w:pPr>
      <w:r w:rsidRPr="00A2289D">
        <w:rPr>
          <w:b/>
          <w:sz w:val="28"/>
        </w:rPr>
        <w:t>Sensor Integration:</w:t>
      </w:r>
    </w:p>
    <w:p w:rsidR="00424C88" w:rsidRDefault="00424C88" w:rsidP="00424C88">
      <w:pPr>
        <w:jc w:val="both"/>
      </w:pPr>
      <w:r>
        <w:t>The foundation of the accident detection system lies in its array of sensors, meticulously chosen to capture various aspects of potential accidents. The inclusion of an ADXL335 accelerometer allows the system to detect sudden changes in acceleration, indicative of collisions or impacts. Additionally, sound and tilt sensors augment the detection capabilities, enabling the system to identify diverse accident scenarios accurately. By integrating these sensors, the system gains a multi-dimensional understanding of its environment, enhancing its responsiveness to potential emergencies.</w:t>
      </w:r>
    </w:p>
    <w:p w:rsidR="00424C88" w:rsidRPr="00A2289D" w:rsidRDefault="00424C88" w:rsidP="00424C88">
      <w:pPr>
        <w:rPr>
          <w:b/>
        </w:rPr>
      </w:pPr>
    </w:p>
    <w:p w:rsidR="00424C88" w:rsidRPr="009E7E04" w:rsidRDefault="00424C88" w:rsidP="00424C88">
      <w:pPr>
        <w:rPr>
          <w:sz w:val="28"/>
        </w:rPr>
      </w:pPr>
      <w:r w:rsidRPr="00A2289D">
        <w:rPr>
          <w:b/>
          <w:sz w:val="28"/>
        </w:rPr>
        <w:t>Threshold Analysis and Accident Confirmation</w:t>
      </w:r>
      <w:r w:rsidRPr="009E7E04">
        <w:rPr>
          <w:sz w:val="28"/>
        </w:rPr>
        <w:t>:</w:t>
      </w:r>
    </w:p>
    <w:p w:rsidR="00424C88" w:rsidRDefault="00424C88" w:rsidP="00424C88">
      <w:pPr>
        <w:jc w:val="both"/>
      </w:pPr>
      <w:r>
        <w:t xml:space="preserve">Upon sensor data collection, the system meticulously analyzes the readings against predefined threshold limits. This threshold analysis serves as a crucial filter, distinguishing between routine disturbances and genuine accidents. For instance, the ADXL335 threshold, coupled with noise threshold verification, provides a robust criterion for confirming significant accelerations indicative of accidents. Similarly, the comparison of tilt sensor readings coupled with noise threshold verification against predetermined thresholds adds another layer of validation, ensuring the system's reliability </w:t>
      </w:r>
      <w:r>
        <w:lastRenderedPageBreak/>
        <w:t>in diverse scenarios. Through this meticulous threshold analysis, the system minimizes false positives while maximizing its accuracy in accident detection.</w:t>
      </w:r>
    </w:p>
    <w:p w:rsidR="00424C88" w:rsidRPr="00A2289D" w:rsidRDefault="00424C88" w:rsidP="00424C88">
      <w:pPr>
        <w:rPr>
          <w:b/>
        </w:rPr>
      </w:pPr>
    </w:p>
    <w:p w:rsidR="00424C88" w:rsidRPr="00A2289D" w:rsidRDefault="00424C88" w:rsidP="00424C88">
      <w:pPr>
        <w:rPr>
          <w:b/>
          <w:sz w:val="28"/>
        </w:rPr>
      </w:pPr>
      <w:r w:rsidRPr="00A2289D">
        <w:rPr>
          <w:b/>
          <w:sz w:val="28"/>
        </w:rPr>
        <w:t>Alarm Activation and User Intervention:</w:t>
      </w:r>
    </w:p>
    <w:p w:rsidR="00424C88" w:rsidRDefault="00424C88" w:rsidP="00424C88">
      <w:pPr>
        <w:jc w:val="both"/>
      </w:pPr>
      <w:r>
        <w:t xml:space="preserve">Upon confirming an accident scenario, the system promptly initiates an alarm sequence to attract the user's attention. The activation of a buzzer for a predefined duration, typically 20 seconds, serves as a distinctive alert signal, </w:t>
      </w:r>
      <w:r w:rsidR="00A2289D">
        <w:t>signalling</w:t>
      </w:r>
      <w:r>
        <w:t xml:space="preserve"> the potential occurrence of an emergency. However, recognizing the importance of user intervention and the potential for false alarms, the system incorporates a user-activated interruption mechanism. By pressing a designated button within the alarm duration, users can signal that the detected event does not necessitate emergency assistance, thereby preventing unnecessary calls to emergency contacts. This user-centric approach adds a crucial layer of discretion, empowering individuals to assess the severity of the situation and take appropriate action.</w:t>
      </w:r>
    </w:p>
    <w:p w:rsidR="00424C88" w:rsidRPr="00A2289D" w:rsidRDefault="00424C88" w:rsidP="00424C88">
      <w:pPr>
        <w:rPr>
          <w:b/>
        </w:rPr>
      </w:pPr>
    </w:p>
    <w:p w:rsidR="00424C88" w:rsidRPr="00A2289D" w:rsidRDefault="00424C88" w:rsidP="00424C88">
      <w:pPr>
        <w:rPr>
          <w:b/>
          <w:sz w:val="28"/>
        </w:rPr>
      </w:pPr>
      <w:r w:rsidRPr="00A2289D">
        <w:rPr>
          <w:b/>
          <w:sz w:val="28"/>
        </w:rPr>
        <w:t>Communication and Emergency Contact Alert:</w:t>
      </w:r>
    </w:p>
    <w:p w:rsidR="00424C88" w:rsidRDefault="00424C88" w:rsidP="00424C88">
      <w:pPr>
        <w:jc w:val="both"/>
      </w:pPr>
      <w:r>
        <w:t xml:space="preserve">In scenarios where the alarm remains uninterrupted, </w:t>
      </w:r>
      <w:r w:rsidR="00A2289D">
        <w:t>signalling</w:t>
      </w:r>
      <w:r>
        <w:t xml:space="preserve"> a genuine emergency, the system seamlessly transitions to alerting emergency contacts. Leveraging a GSM module, specifically the SIM800L, the system initiates a series of communication protocols to notify designated contacts of the incident. Through SMS notifications and voice calls, the system relays critical information regarding the detected accident, including the precise location obtained from the integrated GPS module (NEO-6M). This integration of real-time location data ensures that emergency responders can swiftly locate and assist individuals in distress, significantly reducing response times and enhancing overall emergency management efficiency.</w:t>
      </w:r>
    </w:p>
    <w:p w:rsidR="00424C88" w:rsidRPr="00A2289D" w:rsidRDefault="00424C88" w:rsidP="00424C88">
      <w:pPr>
        <w:rPr>
          <w:b/>
        </w:rPr>
      </w:pPr>
    </w:p>
    <w:p w:rsidR="00424C88" w:rsidRPr="00A2289D" w:rsidRDefault="00424C88" w:rsidP="00424C88">
      <w:pPr>
        <w:rPr>
          <w:b/>
          <w:sz w:val="28"/>
        </w:rPr>
      </w:pPr>
      <w:r w:rsidRPr="00A2289D">
        <w:rPr>
          <w:b/>
          <w:sz w:val="28"/>
        </w:rPr>
        <w:t>Power Management and System Integrity:</w:t>
      </w:r>
    </w:p>
    <w:p w:rsidR="00424C88" w:rsidRDefault="00424C88" w:rsidP="00424C88">
      <w:pPr>
        <w:jc w:val="both"/>
      </w:pPr>
      <w:r>
        <w:t xml:space="preserve">To ensure the continuous operation and reliability of the accident detection system, meticulous attention is paid to power management and system integrity. The utilization of an LM2596 step-down converter facilitates voltage regulation, ensuring stable power supply to all components even amidst fluctuating input voltages. This proactive approach to power management mitigates the risk of system failures due to voltage irregularities, thereby enhancing the system's robustness and longevity. Furthermore, regular system maintenance and component monitoring are integral to preserving system integrity, </w:t>
      </w:r>
      <w:r w:rsidR="00A2289D">
        <w:t>pre-empting</w:t>
      </w:r>
      <w:r>
        <w:t xml:space="preserve"> potential malfunctions and ensuring consistent performance in critical situations.</w:t>
      </w:r>
    </w:p>
    <w:p w:rsidR="00424C88" w:rsidRDefault="00424C88" w:rsidP="00424C88"/>
    <w:p w:rsidR="00424C88" w:rsidRDefault="00424C88" w:rsidP="00424C88">
      <w:pPr>
        <w:rPr>
          <w:sz w:val="28"/>
        </w:rPr>
      </w:pPr>
    </w:p>
    <w:p w:rsidR="00424C88" w:rsidRDefault="00424C88" w:rsidP="00424C88">
      <w:pPr>
        <w:rPr>
          <w:sz w:val="28"/>
        </w:rPr>
      </w:pPr>
    </w:p>
    <w:p w:rsidR="00424C88" w:rsidRPr="00A2289D" w:rsidRDefault="00424C88" w:rsidP="00424C88">
      <w:pPr>
        <w:rPr>
          <w:b/>
          <w:sz w:val="28"/>
        </w:rPr>
      </w:pPr>
      <w:r w:rsidRPr="00A2289D">
        <w:rPr>
          <w:b/>
          <w:sz w:val="28"/>
        </w:rPr>
        <w:t>Conclusion:</w:t>
      </w:r>
    </w:p>
    <w:p w:rsidR="00424C88" w:rsidRDefault="00424C88" w:rsidP="00424C88">
      <w:pPr>
        <w:jc w:val="both"/>
      </w:pPr>
      <w:r>
        <w:lastRenderedPageBreak/>
        <w:t>In conclusion, the development and functionality of the accident detection and calling system represent a significant advancement in emergency response technology. By integrating an array of sensors, microcontrollers, and communication modules, the system demonstrates a comprehensive approach to accident detection and alerting. Through meticulous threshold analysis, user-centric intervention mechanisms, and seamless communication protocols, the system prioritizes accuracy, reliability, and user empowerment. As such, the system stands poised to revolutionize emergency management practices, potentially saving countless lives through its swift and effective response to accidents and emergencies</w:t>
      </w:r>
    </w:p>
    <w:p w:rsidR="006E25DB" w:rsidRPr="00424C88" w:rsidRDefault="006E25DB" w:rsidP="00424C88"/>
    <w:sectPr w:rsidR="006E25DB" w:rsidRPr="00424C88" w:rsidSect="006E25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2806"/>
    <w:multiLevelType w:val="hybridMultilevel"/>
    <w:tmpl w:val="0C48A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76F39"/>
    <w:rsid w:val="00192DB6"/>
    <w:rsid w:val="002636D0"/>
    <w:rsid w:val="00424C88"/>
    <w:rsid w:val="006E25DB"/>
    <w:rsid w:val="00A2289D"/>
    <w:rsid w:val="00A22D98"/>
    <w:rsid w:val="00D06E47"/>
    <w:rsid w:val="00D230EE"/>
    <w:rsid w:val="00ED72D4"/>
    <w:rsid w:val="00F76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C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 Ojha</dc:creator>
  <cp:lastModifiedBy>LK Ojha</cp:lastModifiedBy>
  <cp:revision>6</cp:revision>
  <dcterms:created xsi:type="dcterms:W3CDTF">2024-03-24T07:57:00Z</dcterms:created>
  <dcterms:modified xsi:type="dcterms:W3CDTF">2024-04-27T02:01:00Z</dcterms:modified>
</cp:coreProperties>
</file>