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9656" w14:textId="77777777" w:rsidR="00572722" w:rsidRPr="00572722" w:rsidRDefault="00572722" w:rsidP="00572722">
      <w:r w:rsidRPr="00572722">
        <w:t>Você sabia que existem alguns pontos importantes que devemos saber sobre a tributação do MEI na forma do SIMEI?</w:t>
      </w:r>
    </w:p>
    <w:p w14:paraId="0C1B1CD0" w14:textId="77777777" w:rsidR="00572722" w:rsidRPr="00572722" w:rsidRDefault="00572722" w:rsidP="00572722">
      <w:r w:rsidRPr="00572722">
        <w:t>Mesmo que você não tenha faturamento ou esteja sem atividade no mês, deverá pagar os tributos.</w:t>
      </w:r>
    </w:p>
    <w:p w14:paraId="072D1A8D" w14:textId="77777777" w:rsidR="00572722" w:rsidRPr="00572722" w:rsidRDefault="00572722" w:rsidP="00572722">
      <w:r w:rsidRPr="00572722">
        <w:t>Os tributos devem ser pagos até o dia vinte do mês seguinte ao período de apuração.</w:t>
      </w:r>
    </w:p>
    <w:p w14:paraId="68605588" w14:textId="77777777" w:rsidR="00572722" w:rsidRPr="00572722" w:rsidRDefault="00572722" w:rsidP="00572722">
      <w:r w:rsidRPr="00572722">
        <w:t>O período de apuração é o mês ao qual se referem os tributos.</w:t>
      </w:r>
    </w:p>
    <w:p w14:paraId="52BE3918" w14:textId="77777777" w:rsidR="00572722" w:rsidRPr="00572722" w:rsidRDefault="00572722" w:rsidP="00572722">
      <w:r w:rsidRPr="00572722">
        <w:t>Por exemplo, você tem até o dia vinte de fevereiro para pagar os tributos referentes ao mês de janeiro. Mas, atenção, se o dia vinte cair no fim de semana ou feriado, o pagamento poderá ser realizado no próximo dia útil bancário.</w:t>
      </w:r>
    </w:p>
    <w:p w14:paraId="66A11CC4" w14:textId="77777777" w:rsidR="00572722" w:rsidRPr="00572722" w:rsidRDefault="00572722" w:rsidP="00572722">
      <w:r w:rsidRPr="00572722">
        <w:t>O MEI é isento de alguns impostos e contribuições federais, como o IRPJ, ou Imposto de Renda da Pessoa Jurídica, e a CSLL, ou Contribuição Social Sobre o Lucro Líquido.</w:t>
      </w:r>
    </w:p>
    <w:p w14:paraId="4DD97D3E" w14:textId="77777777" w:rsidR="00572722" w:rsidRPr="00572722" w:rsidRDefault="00572722" w:rsidP="00572722">
      <w:r w:rsidRPr="00572722">
        <w:t xml:space="preserve">Além da Contribuição para Financiamento da Seguridade Social, conhecida como </w:t>
      </w:r>
      <w:proofErr w:type="spellStart"/>
      <w:r w:rsidRPr="00572722">
        <w:t>Cofins</w:t>
      </w:r>
      <w:proofErr w:type="spellEnd"/>
      <w:r w:rsidRPr="00572722">
        <w:t>; do PIS/Pasep, ou Programa de Integração Social e Programa de Formação do Patrimônio do Servidor Público; e do IPI, ou Imposto sobre Produtos Industrializados.</w:t>
      </w:r>
    </w:p>
    <w:p w14:paraId="2BA69EE6" w14:textId="77777777" w:rsidR="00572722" w:rsidRPr="00572722" w:rsidRDefault="00572722" w:rsidP="00572722">
      <w:r w:rsidRPr="00572722">
        <w:t>Você, como MEI, poderá importar produtos, mas deverá pagar todos os tributos devidos na importação. E quando comprar mercadorias de outros estados, também será devida a diferença de alíquota de imposto.</w:t>
      </w:r>
    </w:p>
    <w:p w14:paraId="0811BDC9" w14:textId="77777777" w:rsidR="003263AC" w:rsidRPr="00572722" w:rsidRDefault="003263AC" w:rsidP="00572722"/>
    <w:sectPr w:rsidR="003263AC" w:rsidRPr="00572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A6"/>
    <w:rsid w:val="0003332F"/>
    <w:rsid w:val="003263AC"/>
    <w:rsid w:val="00572722"/>
    <w:rsid w:val="00621A78"/>
    <w:rsid w:val="00A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CE901-45D8-4AAD-ABB1-C16755DD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3</cp:revision>
  <dcterms:created xsi:type="dcterms:W3CDTF">2022-05-02T15:31:00Z</dcterms:created>
  <dcterms:modified xsi:type="dcterms:W3CDTF">2022-05-02T15:32:00Z</dcterms:modified>
</cp:coreProperties>
</file>