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left"/>
      </w:pPr>
      <w:r>
        <w:rPr>
          <w:rFonts w:ascii="Noto Serif TC" w:cs="Noto Serif TC" w:eastAsia="Noto Serif TC" w:hAnsi="Noto Serif TC"/>
          <w:b/>
          <w:bCs/>
          <w:color w:val="1A1A1A"/>
          <w:sz w:val="72"/>
          <w:szCs w:val="72"/>
        </w:rPr>
        <w:t xml:space="preserve">擇居</w:t>
      </w:r>
    </w:p>
    <w:p>
      <w:pPr>
        <w:spacing w:after="40"/>
        <w:jc w:val="left"/>
      </w:pPr>
      <w:r>
        <w:rPr>
          <w:rFonts w:ascii="Noto Sans TC" w:cs="Noto Sans TC" w:eastAsia="Noto Sans TC" w:hAnsi="Noto Sans TC"/>
          <w:color w:val="555555"/>
          <w:spacing w:val="200"/>
          <w:sz w:val="20"/>
          <w:szCs w:val="20"/>
        </w:rPr>
        <w:t xml:space="preserve">ZĒJŪ</w:t>
      </w:r>
    </w:p>
    <w:p>
      <w:pPr>
        <w:spacing w:after="200"/>
      </w:pPr>
    </w:p>
    <w:p>
      <w:pPr>
        <w:pBdr>
          <w:top w:val="single" w:color="A67C52" w:sz="2" w:space="8"/>
        </w:pBdr>
        <w:spacing w:after="160"/>
      </w:pPr>
    </w:p>
    <w:p>
      <w:pPr>
        <w:spacing w:after="80"/>
      </w:pPr>
      <w:r>
        <w:rPr>
          <w:rFonts w:ascii="Noto Serif TC" w:cs="Noto Serif TC" w:eastAsia="Noto Serif TC" w:hAnsi="Noto Serif TC"/>
          <w:color w:val="1A1A1A"/>
          <w:sz w:val="36"/>
          <w:szCs w:val="36"/>
        </w:rPr>
        <w:t xml:space="preserve">品牌轉型策略報告</w:t>
      </w:r>
    </w:p>
    <w:p>
      <w:pPr>
        <w:spacing w:after="40"/>
      </w:pPr>
      <w:r>
        <w:rPr>
          <w:rFonts w:ascii="Noto Sans TC" w:cs="Noto Sans TC" w:eastAsia="Noto Sans TC" w:hAnsi="Noto Sans TC"/>
          <w:color w:val="555555"/>
          <w:sz w:val="22"/>
          <w:szCs w:val="22"/>
        </w:rPr>
        <w:t xml:space="preserve">從「好宅通」到「擇居」——定位、結構、內容、語氣、視覺全面轉型指引</w:t>
      </w:r>
    </w:p>
    <w:p>
      <w:pPr>
        <w:spacing w:after="600"/>
      </w:pPr>
    </w:p>
    <w:p>
      <w:pPr>
        <w:spacing w:after="60"/>
      </w:pPr>
      <w:r>
        <w:rPr>
          <w:rFonts w:ascii="Noto Sans TC" w:cs="Noto Sans TC" w:eastAsia="Noto Sans TC" w:hAnsi="Noto Sans TC"/>
          <w:color w:val="555555"/>
          <w:sz w:val="20"/>
          <w:szCs w:val="20"/>
        </w:rPr>
        <w:t xml:space="preserve">2026 年 4 月 13 日</w:t>
      </w:r>
    </w:p>
    <w:p>
      <w:pPr>
        <w:spacing w:after="60"/>
      </w:pPr>
      <w:r>
        <w:rPr>
          <w:rFonts w:ascii="Noto Sans TC" w:cs="Noto Sans TC" w:eastAsia="Noto Sans TC" w:hAnsi="Noto Sans TC"/>
          <w:color w:val="555555"/>
          <w:sz w:val="20"/>
          <w:szCs w:val="20"/>
        </w:rPr>
        <w:t xml:space="preserve">howhouse.tw</w:t>
      </w:r>
    </w:p>
    <w:p>
      <w:r>
        <w:rPr>
          <w:rFonts w:ascii="Noto Sans TC" w:cs="Noto Sans TC" w:eastAsia="Noto Sans TC" w:hAnsi="Noto Sans TC"/>
          <w:color w:val="E5E5E5"/>
          <w:sz w:val="18"/>
          <w:szCs w:val="18"/>
        </w:rPr>
        <w:t xml:space="preserve">機密文件——僅供內部策略參考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一、為什麼改名：從「好宅通」到「擇居」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1.1 改名的核心理由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好宅通」作為品牌名稱，功能上沒有問題——「通」字傳達的「打通、通達」確實是網站在做的事。但它的問題在語感：「好X通」的結構在台灣太常見，自動被歸類在「功能型服務」的欄位，缺少讓人多看一眼的質感。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「擇居」兩個字拆開來看：「擇」是慎重地選、帶有思考過的意思；「居」是安定下來的地方。合在一起就是「慎重地選擇你要安定的地方」——正好是網站的核心價值主張。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1.2 改名的時機評估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目前好宅通的品牌認知度趋近於零：無穩定用戶、無搜尋流量、社群尚未經營。換名的轉換成本實質上為零。這個窗口不會永遠開著——等網站開始有人用了再改，那才痛。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1.3 「擇居」可行性確認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經過全面查證：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台灣商標：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TIPO 未查到「擇居」的註冊紀錄，可申請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SEO 空間：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台灣繁體中文環境下無同名競爭者，品牌詞排名無難度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社群佔用：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Facebook、Instagram 無任何台灣品牌使用此名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中國衝突：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北京有「择居網」（zeju.com），但規模極小、疑似停擺，且僅經營中國市場，對台灣無影響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域名：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維持 howhouse.tw，訾釋為「how to choose a house」，與擇居品牌不衝突</w:t>
      </w:r>
    </w:p>
    <w:p>
      <w:pPr>
        <w:pBdr>
          <w:bottom w:val="single" w:color="E5E5E5" w:sz="1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二、品牌人格轉型：從「熱心教練」到「冷靜同行者」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好宅通和擇居說話的方式不一樣。這不只是換個名字，而是整個品牌人格的轉變。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維度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好宅通（舊）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擇居（新）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說話的人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熱心教練，怎上怕你走錯路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冷靜同行者，幫你把問題拆開來看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語氣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積極、急切、用力推薦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安靜、自信、不催不推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典型句式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首購族必看！一站搞定！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買房是一連串的選擇題。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驚嘆號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頻繁使用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幾乎不用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與用戶的關係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教練→學生（我教你做）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同行者→決策者（你決定，我幫你看清楚）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18 步的框架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「18 步完整指南」——教學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「18 個選擇」——每一步都是你要做的決定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2.1 核心詞彙轉換</w:t>
      </w: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淘汰的詞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必看、攻略、懶人包、一站搞定、全攻略、教練、馬上開始！、立即診斷！</w:t>
      </w: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保留與引入的詞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想清楚、選擇、判斷、取捨、你的節奏、代價、值不值得、意味著什麼、盲點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2.2 三個不變的核心原則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Noto Sans TC" w:cs="Noto Sans TC" w:eastAsia="Noto Sans TC" w:hAnsi="Noto Sans TC"/>
                <w:b/>
                <w:bCs/>
                <w:color w:val="A67C52"/>
                <w:sz w:val="21"/>
                <w:szCs w:val="21"/>
              </w:rPr>
              <w:t xml:space="preserve">這三個原則在改名後仍然是擇居的基石</w:t>
            </w:r>
          </w:p>
          <w:p>
            <w:pPr>
              <w:spacing w:after="60" w:line="34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① 18 步流程是骨幹，工具是輔助，不能喧賓奪主</w:t>
            </w:r>
          </w:p>
          <w:p>
            <w:pPr>
              <w:spacing w:after="60" w:line="34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② 立場用行動展現，不用語言宣稱（不說「站在買方」，而是做到讓人感受到）</w:t>
            </w:r>
          </w:p>
          <w:p>
            <w:pPr>
              <w:spacing w:after="60" w:line="34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③ 工具差異化在「決策翻譯」，不是數據查詢（告訴你這對你意味著什麼）</w:t>
            </w:r>
          </w:p>
        </w:tc>
      </w:tr>
    </w:tbl>
    <w:p>
      <w:pPr>
        <w:pBdr>
          <w:bottom w:val="single" w:color="E5E5E5" w:sz="1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三、網站結構調整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3.1 導覽列架構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採用「先精實、後展開」策略：現階段只放有實際內容的項目，不預佔空位置。</w:t>
      </w:r>
    </w:p>
    <w:p>
      <w:pPr>
        <w:spacing w:after="100"/>
      </w:pP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現階段上線版（即刻執行）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一級選單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買房 18 步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核心身份，導覽列第一項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建商履歷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最大 SEO 資產，27 個建商頁獨立入口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工具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底下放方向診斷、財務試算——有什麼放什麼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關於擇居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品牌說明、立場與機制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完整版（內容齊備後）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一級選單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新增 / 變化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買房 18 步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不變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建商履歷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不變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工具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新增進度追蹤、驗屋判斷、清單下載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擇居觀點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市場脈絡、專業作者觀點，每篇掛回步驟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關於擇居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不變</w:t>
            </w:r>
          </w:p>
        </w:tc>
      </w:tr>
    </w:tbl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3.2 為什麼不用「決策資源」作為分類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決策資源」是網站設計者的語言，不是使用者的語言。首購族不會想「我需要決策資源」，他們想的是「我要查建商」「我要算一下」。建商履歷多重要就獨立在一級，工具就直接叫工具。簡單、誠實、不包裝。</w:t>
      </w:r>
    </w:p>
    <w:p>
      <w:pPr>
        <w:pBdr>
          <w:bottom w:val="single" w:color="E5E5E5" w:sz="1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四、內容語氣轉型指引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4.1 首頁標題</w:t>
      </w: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舊版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「台灣買房流程 18 步完整指南｜首購族必看｜好宅通」</w:t>
      </w: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擇居版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「買房是 18 個選擇。每一個，都值得想清楚。｜擇居」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555555"/>
          <w:sz w:val="21"/>
          <w:szCs w:val="21"/>
        </w:rPr>
        <w:t xml:space="preserve">差異：從「指南」變成「選擇」，從「必看」變成「值得想清楚」。不催促，而是邀請。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4.2 Meta Description</w:t>
      </w: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舊版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「台灣買房完整 18 步流程指南，從預算規劃、看房、簽約到交屋驗收，首購族一站搞定。」</w:t>
      </w: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擇居版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「買房過程有 18 個關鍵選擇。擇居幫你看清楚每個決定的代價、風險和取捨。」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4.3 CTA（行動呼籲）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場景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舊版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擇居版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診斷入口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立即開始診斷！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從第一個選擇開始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建商查詢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馬上查建商！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查這家建商的紀錄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試算器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免費計算！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算一下這個決定的真實代價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進度追蹤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開始追蹤你的進度！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看看你走到哪了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步驟頁底部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繼續下一步 →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下一個選擇：___</w:t>
            </w:r>
          </w:p>
        </w:tc>
      </w:tr>
    </w:tbl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4.4 工具結果頁語氣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工具結果頁是擇居品牌人格最集中的展現。診斷結果、試算結果、盲點提示——這些地方的語氣要誠實、不迴避、但不居高臨下。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Noto Sans TC" w:cs="Noto Sans TC" w:eastAsia="Noto Sans TC" w:hAnsi="Noto Sans TC"/>
                <w:b/>
                <w:bCs/>
                <w:color w:val="A67C52"/>
                <w:sz w:val="21"/>
                <w:szCs w:val="21"/>
              </w:rPr>
              <w:t xml:space="preserve">擇居語氣範例</w:t>
            </w:r>
          </w:p>
          <w:p>
            <w:pPr>
              <w:spacing w:after="60" w:line="34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✘ 「恭喜你通過診斷！」→ ✔ 「你目前的狀況適合從第三步開始。」</w:t>
            </w:r>
          </w:p>
          <w:p>
            <w:pPr>
              <w:spacing w:after="60" w:line="34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✘ 「超棒的財務狀況！」→ ✔ 「以你的收入結構，每月負擔在可控範圍內。」</w:t>
            </w:r>
          </w:p>
          <w:p>
            <w:pPr>
              <w:spacing w:after="60" w:line="34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✘ 「警告！你買不起！」→ ✔ 「這個總價對你偏吃力。如果利率再升 1%，每月會多 ___。」</w:t>
            </w:r>
          </w:p>
        </w:tc>
      </w:tr>
    </w:tbl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4.5 關於頁的語氣轉變</w:t>
      </w: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舊版核心句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「好宅通是台灣首購族的買房流程教練」</w:t>
      </w:r>
    </w:p>
    <w:p>
      <w:pPr>
        <w:spacing w:after="120" w:before="240"/>
      </w:pPr>
      <w:r>
        <w:rPr>
          <w:rFonts w:ascii="Noto Sans TC" w:cs="Noto Sans TC" w:eastAsia="Noto Sans TC" w:hAnsi="Noto Sans TC"/>
          <w:b/>
          <w:bCs/>
          <w:color w:val="4A4A4A"/>
          <w:sz w:val="22"/>
          <w:szCs w:val="22"/>
        </w:rPr>
        <w:t xml:space="preserve">擇居版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「擇居整理買房過程中你會遇到的 18 個關鍵選擇，幫你看見每個決定背後的代價、風險與取捨。」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555555"/>
          <w:sz w:val="21"/>
          <w:szCs w:val="21"/>
        </w:rPr>
        <w:t xml:space="preserve">差異：不再自稱「教練」，不再宣告「誰是我」，而是直接說「我做什麼」。讓用戶自己判斷這是不是他需要的。</w:t>
      </w:r>
    </w:p>
    <w:p>
      <w:pPr>
        <w:pBdr>
          <w:bottom w:val="single" w:color="E5E5E5" w:sz="1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五、SEO 策略調整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5.1 不追大詞，攻長尾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以一人團隊的規模，競爭「買房」「房價」這些大詞不現實。18 個步驟頁天然就是 18 個長尾關鍵字的著陸頁。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步驟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目標長尾詞（範例）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步驟 2 財務健檢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「買房買得起嗎 怎麼算」「新青安利率變動怎麼辦」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步驟 5 建商調查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「怎麼查建商蓋過哪些房子」「建商有沒有被罰過怎麼查」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步驟 10 簽約須知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「預售屋簽約要注意什麼」「客變期限過了怎麼辦」</w:t>
            </w:r>
          </w:p>
        </w:tc>
      </w:tr>
      <w:tr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步驟 14 驗屋準備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「第一次驗屋要注意什麼」「驗屋公司怎麼選」</w:t>
            </w:r>
          </w:p>
        </w:tc>
      </w:tr>
    </w:tbl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5.2 工具是比內容更好的 SEO 武器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互動工具產生的使用者行為訊號——停留時間、互動次數、分享、回訪——比純文章的 SEO 效益高很多。而且工具不會被 AI 搜尋引擎摘要取代——AI 不能幫你填測驗、不能幫你做壓力測試。加速工具開發比思考改名更有戰略價值。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5.3 AI 可接骨架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在每個步驟頁加入機器可讀的判斷框架（結構化資料）：這一步要回答什麼問題、需要什麼資料、判斷標準是什麼。這讓未來的 AI 助手能接入擇居的決策結構，而不是繞過它。</w:t>
      </w:r>
    </w:p>
    <w:p>
      <w:pPr>
        <w:pBdr>
          <w:bottom w:val="single" w:color="E5E5E5" w:sz="1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六、視覺設計微調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現有的視覺設計系統已經很接近擇居的品牌氣質。以下僅需微調：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6.1 不需要改的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配色系統（建築銅 #A67C52、灰泥白、岩灰）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字體組合（Noto Serif TC + Noto Sans TC）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建築網格設計系統與留白比例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建商履歷頁的資料呈現結構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6.2 建議微調的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Logo / 品牌標識：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需要重新設計。「擇居」兩字建議用 Noto Serif TC 排印，保持克制，不加圖示。純文字 Logo 最符合品牌人格。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驚嘆號清除：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全站掃一遍，移除所有不必要的驚嘆號。擇居不喊。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首頁 Hero 區：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文字更大、更少、更安靜。一句主標題 + 一句副標題 + 一個不催促的 CTA。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Favicon：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更新為「擇」字的極簡化版本或「擇居」的幾何化標識</w:t>
      </w:r>
    </w:p>
    <w:p>
      <w:pPr>
        <w:pBdr>
          <w:bottom w:val="single" w:color="E5E5E5" w:sz="1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七、18 步的重新框架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改名後最重要的內容轉換：把 18 步從「指南」重新框架為「18 個選擇」。每一步的核心不再是「你要做什麼」，而是「你要決定什麼」。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步驟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舊框架（指南）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擇居框架（選擇）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01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需求釐清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你想要什麼樣的生活？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02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財務健檢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你能承受多少財務壓力？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05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建商調查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這家建商值得你信任嗎？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09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比較決策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兩個都不完美，你最在意什麼？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簽約須知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這份合約裡什麼是你可以談的？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驗屋準備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哪些問題現在不處理以後會很麻煩？</w:t>
            </w:r>
          </w:p>
        </w:tc>
      </w:tr>
    </w:tbl>
    <w:p>
      <w:pPr>
        <w:spacing w:after="100"/>
      </w:pP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每個步驟頁底部新增「常見判斷盲點」模組：「這一步最常被忽略的判斷」「走到這步的人最常犯的錯」。這是擇居「決策翻譯」定位最直接的體現。</w:t>
      </w:r>
    </w:p>
    <w:p>
      <w:pPr>
        <w:pBdr>
          <w:bottom w:val="single" w:color="E5E5E5" w:sz="1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八、IA v2 報告採納建議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《宅策網站 IA 定稿版 v2》提出的架構非常有價值，以下是逐項採納判斷：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提案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判斷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TC" w:cs="Noto Sans TC" w:eastAsia="Noto Sans TC" w:hAnsi="Noto Sans TC"/>
                <w:b/>
                <w:bCs/>
                <w:color w:val="1A1A1A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四層價值模型（系統/信任/感受/連接）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採納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長期演進的正確框架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擇居觀點作為策展型平台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延後，先做步驟附屬內容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獨立欄目在目前流量規模下維護成本高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外部作者機制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延後到第三階段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一人團隊現階段沒有餘力做作者管理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文章 metadata（步驟標籤、類型、利益揭露）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採納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建立結構化內容基礎，對 SEO 和 AI 可讀性都有幫助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每篇文章回掛 18 步驟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強烈採納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完全符合「流程是骨幹」原則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AI 可接骨架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採納，第二階段優先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長期戰略價值高</w:t>
            </w:r>
          </w:p>
        </w:tc>
      </w:tr>
      <w:tr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個人化居住決策分析書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延後，先做 teaser</w:t>
            </w:r>
          </w:p>
        </w:tc>
        <w:tc>
          <w:tcPr>
            <w:tcW w:type="dxa" w:w="312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Noto Sans TC" w:cs="Noto Sans TC" w:eastAsia="Noto Sans TC" w:hAnsi="Noto Sans TC"/>
                <w:color w:val="4A4A4A"/>
                <w:sz w:val="20"/>
                <w:szCs w:val="20"/>
              </w:rPr>
              <w:t xml:space="preserve">完整版需要三個工具都到位</w:t>
            </w:r>
          </w:p>
        </w:tc>
      </w:tr>
    </w:tbl>
    <w:p>
      <w:pPr>
        <w:pBdr>
          <w:bottom w:val="single" w:color="E5E5E5" w:sz="1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九、執行計畫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9.1 立即執行（本週）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品牌名稱替換：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全站「好宅通」→「擇居」，含 meta title、OG tag、Schema.org、頁尾、關於頁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導覽列重構：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採用現階段四項版本（買房 18 步 / 建商履歷 / 工具 / 關於擇居）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首頁標題與 CTA 調整：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換成擇居語氣，移除驚嘆號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LINE OA 名稱更新：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「擇居」+ 更新介紹文字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TIPO 商標：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確認現有「好宅通」申請狀態，新提「擇居」申請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9.2 第一階段（本月內）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18 步標題重新框架：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從「指南」語氣轉為「選擇」語氣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每個步驟頁加入「判斷盲點」模組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方向診斷測驗文案更新：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換成擇居語氣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b/>
          <w:bCs/>
          <w:color w:val="1A1A1A"/>
          <w:sz w:val="21"/>
          <w:szCs w:val="21"/>
        </w:rPr>
        <w:t xml:space="preserve">關於頁重寫：</w:t>
      </w: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以擇居人格重新摘述品牌定位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9.3 第二階段（1–3 個月）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財務試算器上線（全成本模式 + 壓力測試 + 誠實判斷）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進度儀表板上線（盲點推斷 + 經驗提示）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步驟頁結構化資料升級（AI 可接骨架）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市場脈絡內容掙在對應步驟底下</w:t>
      </w:r>
    </w:p>
    <w:p>
      <w:pPr>
        <w:pStyle w:val="Heading2"/>
        <w:spacing w:after="160" w:before="360"/>
      </w:pPr>
      <w:r>
        <w:rPr>
          <w:rFonts w:ascii="Noto Serif TC" w:cs="Noto Serif TC" w:eastAsia="Noto Serif TC" w:hAnsi="Noto Serif TC"/>
          <w:b/>
          <w:bCs/>
          <w:color w:val="A67C52"/>
          <w:sz w:val="26"/>
          <w:szCs w:val="26"/>
        </w:rPr>
        <w:t xml:space="preserve">9.4 第三階段（3–12 個月）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擇居觀點欄目上線（有足夠內容後）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少量外部專業作者導入（代書、驗屋、財務、室內設計）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個人化決策分析書完整版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根據數據決定品牌演進方向</w:t>
      </w:r>
    </w:p>
    <w:p>
      <w:pPr>
        <w:pBdr>
          <w:bottom w:val="single" w:color="E5E5E5" w:sz="1" w:space="8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Noto Serif TC" w:cs="Noto Serif TC" w:eastAsia="Noto Serif TC" w:hAnsi="Noto Serif TC"/>
          <w:b/>
          <w:bCs/>
          <w:color w:val="1A1A1A"/>
          <w:sz w:val="32"/>
          <w:szCs w:val="32"/>
        </w:rPr>
        <w:t xml:space="preserve">十、結論</w:t>
      </w:r>
    </w:p>
    <w:p>
      <w:pPr>
        <w:spacing w:after="100"/>
      </w:pPr>
    </w:p>
    <w:p>
      <w:pPr>
        <w:spacing w:after="200" w:line="440"/>
        <w:jc w:val="left"/>
      </w:pPr>
      <w:r>
        <w:rPr>
          <w:rFonts w:ascii="Noto Serif TC" w:cs="Noto Serif TC" w:eastAsia="Noto Serif TC" w:hAnsi="Noto Serif TC"/>
          <w:color w:val="1A1A1A"/>
          <w:sz w:val="26"/>
          <w:szCs w:val="26"/>
        </w:rPr>
        <w:t xml:space="preserve">擇居不是換了一個名字。是換了一種說話的方式。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從「我來教你」變成「我幫你想清楚」。從「必看指南」變成「18 個值得想清楚的選擇」。從「熱心教練」變成「冷靜同行者」。</w:t>
      </w:r>
    </w:p>
    <w:p>
      <w:pPr>
        <w:spacing w:after="160" w:line="380"/>
      </w:pPr>
      <w:r>
        <w:rPr>
          <w:rFonts w:ascii="Noto Sans TC" w:cs="Noto Sans TC" w:eastAsia="Noto Sans TC" w:hAnsi="Noto Sans TC"/>
          <w:color w:val="1A1A1A"/>
          <w:sz w:val="21"/>
          <w:szCs w:val="21"/>
        </w:rPr>
        <w:t xml:space="preserve">品牌名變了，但骨幹沒變：18 步流程仍然是核心、立場仍然用行動展現、工具仍然做決策翻譯。只是現在，名字終於配得上這件事的氣質了。</w:t>
      </w:r>
    </w:p>
    <w:p>
      <w:pPr>
        <w:spacing w:after="200"/>
      </w:pPr>
    </w:p>
    <w:p>
      <w:pPr>
        <w:spacing w:after="60"/>
        <w:jc w:val="right"/>
      </w:pPr>
      <w:r>
        <w:rPr>
          <w:rFonts w:ascii="Noto Sans TC" w:cs="Noto Sans TC" w:eastAsia="Noto Sans TC" w:hAnsi="Noto Sans TC"/>
          <w:color w:val="555555"/>
          <w:sz w:val="18"/>
          <w:szCs w:val="18"/>
        </w:rPr>
        <w:t xml:space="preserve">擇居│howhouse.tw</w:t>
      </w:r>
    </w:p>
    <w:p>
      <w:pPr>
        <w:jc w:val="right"/>
      </w:pPr>
      <w:r>
        <w:rPr>
          <w:rFonts w:ascii="Noto Sans TC" w:cs="Noto Sans TC" w:eastAsia="Noto Sans TC" w:hAnsi="Noto Sans TC"/>
          <w:color w:val="555555"/>
          <w:sz w:val="18"/>
          <w:szCs w:val="18"/>
        </w:rPr>
        <w:t xml:space="preserve">2026.04.13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TC" w:cs="Noto Sans TC" w:eastAsia="Noto Sans TC" w:hAnsi="Noto Sans TC"/>
        <w:color w:val="555555"/>
        <w:sz w:val="16"/>
        <w:szCs w:val="16"/>
      </w:rPr>
      <w:t xml:space="preserve">howhouse.tw  │  </w:t>
    </w:r>
    <w:r>
      <w:rPr>
        <w:rFonts w:ascii="Noto Sans TC" w:cs="Noto Sans TC" w:eastAsia="Noto Sans TC" w:hAnsi="Noto Sans TC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Noto Sans TC" w:cs="Noto Sans TC" w:eastAsia="Noto Sans TC" w:hAnsi="Noto Sans TC"/>
        <w:color w:val="555555"/>
        <w:sz w:val="16"/>
        <w:szCs w:val="16"/>
      </w:rPr>
      <w:t xml:space="preserve">擇居│品牌轉型策略報告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Noto Serif TC" w:cs="Noto Serif TC" w:eastAsia="Noto Serif TC" w:hAnsi="Noto Serif T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Noto Serif TC" w:cs="Noto Serif TC" w:eastAsia="Noto Serif TC" w:hAnsi="Noto Serif T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2026-04-13T11:32:20.559Z</dcterms:created>
  <dcterms:modified xsi:type="dcterms:W3CDTF">2026-04-13T11:32:20.559Z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