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9F54" w14:textId="517A08AB" w:rsidR="007959D7" w:rsidRDefault="007959D7" w:rsidP="007959D7">
      <w:pPr>
        <w:spacing w:line="360" w:lineRule="auto"/>
        <w:jc w:val="both"/>
        <w:rPr>
          <w:rFonts w:ascii="Arial" w:hAnsi="Arial" w:cs="Arial"/>
          <w:b/>
          <w:sz w:val="22"/>
          <w:szCs w:val="22"/>
          <w:lang w:val="en-US"/>
        </w:rPr>
      </w:pPr>
      <w:r w:rsidRPr="00D11075">
        <w:rPr>
          <w:rFonts w:ascii="Arial" w:hAnsi="Arial" w:cs="Arial"/>
          <w:b/>
          <w:sz w:val="22"/>
          <w:szCs w:val="22"/>
          <w:lang w:val="en-US"/>
        </w:rPr>
        <w:t xml:space="preserve">Task 1 – </w:t>
      </w:r>
      <w:r w:rsidR="00412978" w:rsidRPr="00412978">
        <w:rPr>
          <w:rFonts w:ascii="Arial" w:hAnsi="Arial" w:cs="Arial"/>
          <w:b/>
          <w:sz w:val="22"/>
          <w:szCs w:val="22"/>
          <w:lang w:val="en-US"/>
        </w:rPr>
        <w:t>Programmers’ day</w:t>
      </w:r>
    </w:p>
    <w:p w14:paraId="23678216"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 xml:space="preserve">256th day of a year is known as “Programmers’ day”. As can be easily calculated Programmers’ day is celebrated on 12th of September in leap years and on 13th of September in non-leap years. </w:t>
      </w:r>
    </w:p>
    <w:p w14:paraId="54F65856"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Leap year is a special year that contains 366 days. Leap years were introduced with the invention of the Gregorian calendar on October 15, 1582, so before that there were no leap years at all.</w:t>
      </w:r>
    </w:p>
    <w:p w14:paraId="09A7CCFD"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A year is a leap year if it is divisible by four (for example, 1980). However a year is not a leap year if it is divisible by 100 (for example 1900). However it is a leap year if it is divisible by 400 (for example 2000).</w:t>
      </w:r>
    </w:p>
    <w:p w14:paraId="056FAF0D" w14:textId="77777777" w:rsidR="00412978" w:rsidRPr="00412978" w:rsidRDefault="00412978" w:rsidP="00412978">
      <w:pPr>
        <w:spacing w:line="360" w:lineRule="auto"/>
        <w:jc w:val="both"/>
        <w:rPr>
          <w:rFonts w:ascii="Arial" w:hAnsi="Arial" w:cs="Arial"/>
          <w:sz w:val="22"/>
          <w:szCs w:val="22"/>
          <w:lang w:val="en-US"/>
        </w:rPr>
      </w:pPr>
    </w:p>
    <w:p w14:paraId="289B2E7C" w14:textId="77777777"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 xml:space="preserve">Your task is to write a program that will calculate the date when Programmers’ day is celebrated in the given year. The program should accept a year via TextBox control, and then calculate the date and display it via Label control. </w:t>
      </w:r>
    </w:p>
    <w:p w14:paraId="02158333" w14:textId="64531DB1" w:rsidR="00412978" w:rsidRPr="00412978" w:rsidRDefault="00412978" w:rsidP="00412978">
      <w:pPr>
        <w:spacing w:line="360" w:lineRule="auto"/>
        <w:jc w:val="both"/>
        <w:rPr>
          <w:rFonts w:ascii="Arial" w:hAnsi="Arial" w:cs="Arial"/>
          <w:sz w:val="22"/>
          <w:szCs w:val="22"/>
          <w:lang w:val="en-US"/>
        </w:rPr>
      </w:pPr>
      <w:r w:rsidRPr="00412978">
        <w:rPr>
          <w:rFonts w:ascii="Arial" w:hAnsi="Arial" w:cs="Arial"/>
          <w:sz w:val="22"/>
          <w:szCs w:val="22"/>
          <w:lang w:val="en-US"/>
        </w:rPr>
        <w:t>Be sure to check if the year supplied is valid. If user input is invalid your program should notify the user by showing friendly message describing the error and then terminate.</w:t>
      </w:r>
    </w:p>
    <w:p w14:paraId="1B843F46" w14:textId="77777777" w:rsidR="007959D7" w:rsidRDefault="007959D7" w:rsidP="007959D7">
      <w:pPr>
        <w:spacing w:line="360" w:lineRule="auto"/>
        <w:jc w:val="right"/>
        <w:rPr>
          <w:rFonts w:ascii="Arial" w:hAnsi="Arial" w:cs="Arial"/>
          <w:b/>
          <w:sz w:val="22"/>
          <w:szCs w:val="22"/>
          <w:lang w:val="en-US"/>
        </w:rPr>
      </w:pPr>
      <w:r>
        <w:rPr>
          <w:rFonts w:ascii="Arial" w:hAnsi="Arial" w:cs="Arial"/>
          <w:b/>
          <w:sz w:val="22"/>
          <w:szCs w:val="22"/>
          <w:lang w:val="en-US"/>
        </w:rPr>
        <w:t>40</w:t>
      </w:r>
      <w:r w:rsidRPr="00D11075">
        <w:rPr>
          <w:rFonts w:ascii="Arial" w:hAnsi="Arial" w:cs="Arial"/>
          <w:b/>
          <w:sz w:val="22"/>
          <w:szCs w:val="22"/>
          <w:lang w:val="en-US"/>
        </w:rPr>
        <w:t xml:space="preserve"> marks</w:t>
      </w:r>
    </w:p>
    <w:p w14:paraId="3B7C1FBF" w14:textId="77777777" w:rsidR="007959D7" w:rsidRDefault="007959D7" w:rsidP="007959D7">
      <w:pPr>
        <w:spacing w:line="360" w:lineRule="auto"/>
        <w:jc w:val="right"/>
        <w:rPr>
          <w:rFonts w:ascii="Arial" w:hAnsi="Arial" w:cs="Arial"/>
          <w:b/>
          <w:sz w:val="22"/>
          <w:szCs w:val="22"/>
          <w:lang w:val="en-US"/>
        </w:rPr>
      </w:pPr>
    </w:p>
    <w:p w14:paraId="23DAB406" w14:textId="34623D59" w:rsidR="007959D7" w:rsidRDefault="007959D7" w:rsidP="007959D7">
      <w:pPr>
        <w:spacing w:line="360" w:lineRule="auto"/>
        <w:jc w:val="both"/>
        <w:rPr>
          <w:rFonts w:ascii="Arial" w:hAnsi="Arial" w:cs="Arial"/>
          <w:b/>
          <w:sz w:val="22"/>
          <w:szCs w:val="22"/>
          <w:lang w:val="en-US"/>
        </w:rPr>
      </w:pPr>
      <w:r w:rsidRPr="00742AB4">
        <w:rPr>
          <w:rFonts w:ascii="Arial" w:hAnsi="Arial" w:cs="Arial"/>
          <w:b/>
          <w:sz w:val="22"/>
          <w:szCs w:val="22"/>
          <w:lang w:val="en-US"/>
        </w:rPr>
        <w:t xml:space="preserve">Task 2 – </w:t>
      </w:r>
      <w:r w:rsidR="006E0F1C">
        <w:rPr>
          <w:rFonts w:ascii="Arial" w:hAnsi="Arial" w:cs="Arial"/>
          <w:b/>
          <w:sz w:val="22"/>
          <w:szCs w:val="22"/>
          <w:lang w:val="en-US"/>
        </w:rPr>
        <w:t>F</w:t>
      </w:r>
      <w:r w:rsidR="006E0F1C" w:rsidRPr="006E0F1C">
        <w:rPr>
          <w:rFonts w:ascii="Arial" w:hAnsi="Arial" w:cs="Arial"/>
          <w:b/>
          <w:sz w:val="22"/>
          <w:szCs w:val="22"/>
          <w:lang w:val="en-US"/>
        </w:rPr>
        <w:t>ibonacci numbers</w:t>
      </w:r>
    </w:p>
    <w:p w14:paraId="2DDD1E10" w14:textId="77777777" w:rsidR="006E0F1C" w:rsidRDefault="006E0F1C" w:rsidP="007959D7">
      <w:pPr>
        <w:spacing w:line="360" w:lineRule="auto"/>
        <w:jc w:val="both"/>
        <w:rPr>
          <w:rFonts w:ascii="Arial" w:hAnsi="Arial" w:cs="Arial"/>
          <w:sz w:val="22"/>
          <w:szCs w:val="22"/>
          <w:lang w:val="en-US"/>
        </w:rPr>
      </w:pPr>
      <w:r>
        <w:rPr>
          <w:rFonts w:ascii="Arial" w:hAnsi="Arial" w:cs="Arial"/>
          <w:sz w:val="22"/>
          <w:szCs w:val="22"/>
          <w:lang w:val="en-US"/>
        </w:rPr>
        <w:t xml:space="preserve">Fibonacci numbers is a famous sequence with is defined by formula: </w:t>
      </w:r>
    </w:p>
    <w:p w14:paraId="37D84FCE" w14:textId="309060C4" w:rsidR="006E0F1C" w:rsidRDefault="006E0F1C" w:rsidP="006E0F1C">
      <w:pPr>
        <w:spacing w:line="360" w:lineRule="auto"/>
        <w:jc w:val="center"/>
        <w:rPr>
          <w:rFonts w:ascii="Arial" w:hAnsi="Arial" w:cs="Arial"/>
          <w:sz w:val="22"/>
          <w:szCs w:val="22"/>
          <w:lang w:val="en-US"/>
        </w:rPr>
      </w:pPr>
      <w:r w:rsidRPr="006E0F1C">
        <w:rPr>
          <w:rFonts w:ascii="Arial" w:hAnsi="Arial" w:cs="Arial"/>
          <w:i/>
          <w:iCs/>
          <w:sz w:val="22"/>
          <w:szCs w:val="22"/>
          <w:lang w:val="en-US"/>
        </w:rPr>
        <w:t>The next number is found by adding up the two numbers before it</w:t>
      </w:r>
      <w:r w:rsidRPr="006E0F1C">
        <w:rPr>
          <w:rFonts w:ascii="Arial" w:hAnsi="Arial" w:cs="Arial"/>
          <w:i/>
          <w:iCs/>
          <w:sz w:val="22"/>
          <w:szCs w:val="22"/>
          <w:lang w:val="en-US"/>
        </w:rPr>
        <w:t>.</w:t>
      </w:r>
    </w:p>
    <w:p w14:paraId="4095CC82" w14:textId="7CB289C8" w:rsidR="006E0F1C" w:rsidRDefault="006E0F1C" w:rsidP="007959D7">
      <w:pPr>
        <w:spacing w:line="360" w:lineRule="auto"/>
        <w:jc w:val="both"/>
        <w:rPr>
          <w:rFonts w:ascii="Arial" w:hAnsi="Arial" w:cs="Arial"/>
          <w:sz w:val="22"/>
          <w:szCs w:val="22"/>
          <w:lang w:val="en-US"/>
        </w:rPr>
      </w:pPr>
      <w:r>
        <w:rPr>
          <w:rFonts w:ascii="Arial" w:hAnsi="Arial" w:cs="Arial"/>
          <w:sz w:val="22"/>
          <w:szCs w:val="22"/>
          <w:lang w:val="en-US"/>
        </w:rPr>
        <w:t>First numbers of this sequence are:</w:t>
      </w:r>
    </w:p>
    <w:p w14:paraId="685CA8E0" w14:textId="728CE352" w:rsidR="006E0F1C" w:rsidRDefault="006E0F1C" w:rsidP="006E0F1C">
      <w:pPr>
        <w:spacing w:line="360" w:lineRule="auto"/>
        <w:jc w:val="center"/>
        <w:rPr>
          <w:rFonts w:ascii="Arial" w:hAnsi="Arial" w:cs="Arial"/>
          <w:sz w:val="22"/>
          <w:szCs w:val="22"/>
          <w:lang w:val="en-US"/>
        </w:rPr>
      </w:pPr>
      <w:r w:rsidRPr="006E0F1C">
        <w:rPr>
          <w:rFonts w:ascii="Arial" w:hAnsi="Arial" w:cs="Arial"/>
          <w:sz w:val="22"/>
          <w:szCs w:val="22"/>
          <w:lang w:val="en-US"/>
        </w:rPr>
        <w:t>0, 1, 1, 2, 3, 5, 8, 13, 21, 34, 55, 89, 144, 233, 377, 610, 987, 1597, 2584, 4181</w:t>
      </w:r>
    </w:p>
    <w:p w14:paraId="21F9C052" w14:textId="0D621CF7" w:rsidR="006E0F1C" w:rsidRDefault="006E0F1C" w:rsidP="006E0F1C">
      <w:pPr>
        <w:spacing w:line="360" w:lineRule="auto"/>
        <w:rPr>
          <w:rFonts w:ascii="Arial" w:hAnsi="Arial" w:cs="Arial"/>
          <w:sz w:val="22"/>
          <w:szCs w:val="22"/>
          <w:lang w:val="en-US"/>
        </w:rPr>
      </w:pPr>
    </w:p>
    <w:p w14:paraId="331B7907" w14:textId="323DDAF7" w:rsidR="006E0F1C" w:rsidRDefault="006E0F1C" w:rsidP="007959D7">
      <w:pPr>
        <w:spacing w:line="360" w:lineRule="auto"/>
        <w:jc w:val="both"/>
        <w:rPr>
          <w:rFonts w:ascii="Arial" w:hAnsi="Arial" w:cs="Arial"/>
          <w:sz w:val="22"/>
          <w:szCs w:val="22"/>
          <w:lang w:val="en-US"/>
        </w:rPr>
      </w:pPr>
      <w:r>
        <w:rPr>
          <w:rFonts w:ascii="Arial" w:hAnsi="Arial" w:cs="Arial"/>
          <w:sz w:val="22"/>
          <w:szCs w:val="22"/>
          <w:lang w:val="en-US"/>
        </w:rPr>
        <w:t>Your task is to check if any given number is a Fibonacci number. You should accept the input through a TextBox control and display the result through a MessageBox in the following way:</w:t>
      </w:r>
    </w:p>
    <w:p w14:paraId="4B5E2BAC" w14:textId="3EFE9416" w:rsidR="006E0F1C" w:rsidRDefault="006E0F1C" w:rsidP="006E0F1C">
      <w:pPr>
        <w:pStyle w:val="ListParagraph"/>
        <w:numPr>
          <w:ilvl w:val="0"/>
          <w:numId w:val="23"/>
        </w:numPr>
        <w:spacing w:line="360" w:lineRule="auto"/>
        <w:jc w:val="both"/>
        <w:rPr>
          <w:rFonts w:ascii="Arial" w:hAnsi="Arial" w:cs="Arial"/>
          <w:sz w:val="22"/>
          <w:szCs w:val="22"/>
          <w:lang w:val="en-US"/>
        </w:rPr>
      </w:pPr>
      <w:r>
        <w:rPr>
          <w:rFonts w:ascii="Arial" w:hAnsi="Arial" w:cs="Arial"/>
          <w:sz w:val="22"/>
          <w:szCs w:val="22"/>
          <w:lang w:val="en-US"/>
        </w:rPr>
        <w:t xml:space="preserve">55 is a </w:t>
      </w:r>
      <w:r>
        <w:rPr>
          <w:rFonts w:ascii="Arial" w:hAnsi="Arial" w:cs="Arial"/>
          <w:sz w:val="22"/>
          <w:szCs w:val="22"/>
          <w:lang w:val="en-US"/>
        </w:rPr>
        <w:t>Fibonacci number</w:t>
      </w:r>
    </w:p>
    <w:p w14:paraId="7AAAC320" w14:textId="5C7CFBC9" w:rsidR="006E0F1C" w:rsidRDefault="006E0F1C" w:rsidP="006E0F1C">
      <w:pPr>
        <w:pStyle w:val="ListParagraph"/>
        <w:numPr>
          <w:ilvl w:val="0"/>
          <w:numId w:val="23"/>
        </w:numPr>
        <w:spacing w:line="360" w:lineRule="auto"/>
        <w:jc w:val="both"/>
        <w:rPr>
          <w:rFonts w:ascii="Arial" w:hAnsi="Arial" w:cs="Arial"/>
          <w:sz w:val="22"/>
          <w:szCs w:val="22"/>
          <w:lang w:val="en-US"/>
        </w:rPr>
      </w:pPr>
      <w:r>
        <w:rPr>
          <w:rFonts w:ascii="Arial" w:hAnsi="Arial" w:cs="Arial"/>
          <w:sz w:val="22"/>
          <w:szCs w:val="22"/>
          <w:lang w:val="en-US"/>
        </w:rPr>
        <w:t xml:space="preserve">150 is NOT a </w:t>
      </w:r>
      <w:r>
        <w:rPr>
          <w:rFonts w:ascii="Arial" w:hAnsi="Arial" w:cs="Arial"/>
          <w:sz w:val="22"/>
          <w:szCs w:val="22"/>
          <w:lang w:val="en-US"/>
        </w:rPr>
        <w:t>Fibonacci number</w:t>
      </w:r>
      <w:r>
        <w:rPr>
          <w:rFonts w:ascii="Arial" w:hAnsi="Arial" w:cs="Arial"/>
          <w:sz w:val="22"/>
          <w:szCs w:val="22"/>
          <w:lang w:val="en-US"/>
        </w:rPr>
        <w:t xml:space="preserve">, closest </w:t>
      </w:r>
      <w:r>
        <w:rPr>
          <w:rFonts w:ascii="Arial" w:hAnsi="Arial" w:cs="Arial"/>
          <w:sz w:val="22"/>
          <w:szCs w:val="22"/>
          <w:lang w:val="en-US"/>
        </w:rPr>
        <w:t>Fibonacci number</w:t>
      </w:r>
      <w:r>
        <w:rPr>
          <w:rFonts w:ascii="Arial" w:hAnsi="Arial" w:cs="Arial"/>
          <w:sz w:val="22"/>
          <w:szCs w:val="22"/>
          <w:lang w:val="en-US"/>
        </w:rPr>
        <w:t xml:space="preserve"> is 144</w:t>
      </w:r>
    </w:p>
    <w:p w14:paraId="766C3F29" w14:textId="7C091970" w:rsidR="005B5A5A" w:rsidRDefault="005B5A5A" w:rsidP="006E0F1C">
      <w:pPr>
        <w:spacing w:line="360" w:lineRule="auto"/>
        <w:jc w:val="both"/>
        <w:rPr>
          <w:rFonts w:ascii="Arial" w:hAnsi="Arial" w:cs="Arial"/>
          <w:sz w:val="22"/>
          <w:szCs w:val="22"/>
          <w:lang w:val="en-US"/>
        </w:rPr>
      </w:pPr>
      <w:r>
        <w:rPr>
          <w:rFonts w:ascii="Arial" w:hAnsi="Arial" w:cs="Arial"/>
          <w:sz w:val="22"/>
          <w:szCs w:val="22"/>
          <w:lang w:val="en-US"/>
        </w:rPr>
        <w:t>Note: “</w:t>
      </w:r>
      <w:r w:rsidRPr="005B5A5A">
        <w:rPr>
          <w:rFonts w:ascii="Arial" w:hAnsi="Arial" w:cs="Arial"/>
          <w:i/>
          <w:iCs/>
          <w:sz w:val="22"/>
          <w:szCs w:val="22"/>
          <w:lang w:val="en-US"/>
        </w:rPr>
        <w:t>closest Fibonacci number is</w:t>
      </w:r>
      <w:r>
        <w:rPr>
          <w:rFonts w:ascii="Arial" w:hAnsi="Arial" w:cs="Arial"/>
          <w:i/>
          <w:iCs/>
          <w:sz w:val="22"/>
          <w:szCs w:val="22"/>
          <w:lang w:val="en-US"/>
        </w:rPr>
        <w:t xml:space="preserve"> ###</w:t>
      </w:r>
      <w:r>
        <w:rPr>
          <w:rFonts w:ascii="Arial" w:hAnsi="Arial" w:cs="Arial"/>
          <w:sz w:val="22"/>
          <w:szCs w:val="22"/>
          <w:lang w:val="en-US"/>
        </w:rPr>
        <w:t xml:space="preserve">” part should display the next or the previous Fibonacci number depending on which one is closer to the user input. For example, if user enters 150, the closest </w:t>
      </w:r>
      <w:r>
        <w:rPr>
          <w:rFonts w:ascii="Arial" w:hAnsi="Arial" w:cs="Arial"/>
          <w:sz w:val="22"/>
          <w:szCs w:val="22"/>
          <w:lang w:val="en-US"/>
        </w:rPr>
        <w:t xml:space="preserve">Fibonacci </w:t>
      </w:r>
      <w:r>
        <w:rPr>
          <w:rFonts w:ascii="Arial" w:hAnsi="Arial" w:cs="Arial"/>
          <w:sz w:val="22"/>
          <w:szCs w:val="22"/>
          <w:lang w:val="en-US"/>
        </w:rPr>
        <w:t xml:space="preserve">number is 144. Yet for 200, the closest one would be 233. </w:t>
      </w:r>
    </w:p>
    <w:p w14:paraId="3EE36333" w14:textId="77777777" w:rsidR="005B5A5A" w:rsidRDefault="005B5A5A" w:rsidP="006E0F1C">
      <w:pPr>
        <w:spacing w:line="360" w:lineRule="auto"/>
        <w:jc w:val="both"/>
        <w:rPr>
          <w:rFonts w:ascii="Arial" w:hAnsi="Arial" w:cs="Arial"/>
          <w:sz w:val="22"/>
          <w:szCs w:val="22"/>
          <w:lang w:val="en-US"/>
        </w:rPr>
      </w:pPr>
    </w:p>
    <w:p w14:paraId="3C983937" w14:textId="688484B1" w:rsidR="007959D7" w:rsidRPr="006E0F1C" w:rsidRDefault="006E0F1C" w:rsidP="006E0F1C">
      <w:pPr>
        <w:spacing w:line="360" w:lineRule="auto"/>
        <w:jc w:val="both"/>
        <w:rPr>
          <w:rFonts w:ascii="Arial" w:hAnsi="Arial" w:cs="Arial"/>
          <w:sz w:val="22"/>
          <w:szCs w:val="22"/>
          <w:lang w:val="en-US"/>
        </w:rPr>
      </w:pPr>
      <w:r>
        <w:rPr>
          <w:rFonts w:ascii="Arial" w:hAnsi="Arial" w:cs="Arial"/>
          <w:sz w:val="22"/>
          <w:szCs w:val="22"/>
          <w:lang w:val="en-US"/>
        </w:rPr>
        <w:t>Make sure to validate the input and display a friendly message if the value supplied is not a whole positive number.</w:t>
      </w:r>
    </w:p>
    <w:p w14:paraId="36D7B4B2" w14:textId="77777777" w:rsidR="007959D7" w:rsidRDefault="007959D7" w:rsidP="007959D7">
      <w:pPr>
        <w:spacing w:line="360" w:lineRule="auto"/>
        <w:jc w:val="right"/>
        <w:rPr>
          <w:rFonts w:ascii="Arial" w:hAnsi="Arial" w:cs="Arial"/>
          <w:b/>
          <w:sz w:val="22"/>
          <w:szCs w:val="22"/>
          <w:lang w:val="en-US"/>
        </w:rPr>
      </w:pPr>
      <w:r>
        <w:rPr>
          <w:rFonts w:ascii="Arial" w:hAnsi="Arial" w:cs="Arial"/>
          <w:b/>
          <w:sz w:val="22"/>
          <w:szCs w:val="22"/>
          <w:lang w:val="en-US"/>
        </w:rPr>
        <w:t>60</w:t>
      </w:r>
      <w:r w:rsidRPr="00742AB4">
        <w:rPr>
          <w:rFonts w:ascii="Arial" w:hAnsi="Arial" w:cs="Arial"/>
          <w:b/>
          <w:sz w:val="22"/>
          <w:szCs w:val="22"/>
          <w:lang w:val="en-US"/>
        </w:rPr>
        <w:t xml:space="preserve"> marks</w:t>
      </w:r>
    </w:p>
    <w:p w14:paraId="0C3BCF9B" w14:textId="77777777" w:rsidR="009C2D35" w:rsidRDefault="009C2D35" w:rsidP="007959D7">
      <w:pPr>
        <w:spacing w:line="360" w:lineRule="auto"/>
        <w:jc w:val="both"/>
        <w:rPr>
          <w:lang w:val="en-GB"/>
        </w:rPr>
      </w:pPr>
    </w:p>
    <w:sectPr w:rsidR="009C2D35" w:rsidSect="0087001F">
      <w:headerReference w:type="default" r:id="rId7"/>
      <w:footerReference w:type="even" r:id="rId8"/>
      <w:footerReference w:type="default" r:id="rId9"/>
      <w:pgSz w:w="11906" w:h="16838" w:code="9"/>
      <w:pgMar w:top="1440" w:right="864" w:bottom="1080" w:left="864" w:header="706" w:footer="706" w:gutter="0"/>
      <w:paperSrc w:other="8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DC838" w14:textId="77777777" w:rsidR="0024432E" w:rsidRDefault="0024432E">
      <w:r>
        <w:separator/>
      </w:r>
    </w:p>
  </w:endnote>
  <w:endnote w:type="continuationSeparator" w:id="0">
    <w:p w14:paraId="7A7C1ADA" w14:textId="77777777" w:rsidR="0024432E" w:rsidRDefault="00244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83DB1" w14:textId="77777777"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838A44" w14:textId="77777777" w:rsidR="00AC3A4E" w:rsidRDefault="00AC3A4E" w:rsidP="00951F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70280" w14:textId="77777777" w:rsidR="00AC3A4E" w:rsidRDefault="00AC3A4E" w:rsidP="00951F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21AC">
      <w:rPr>
        <w:rStyle w:val="PageNumber"/>
        <w:noProof/>
      </w:rPr>
      <w:t>1</w:t>
    </w:r>
    <w:r>
      <w:rPr>
        <w:rStyle w:val="PageNumber"/>
      </w:rPr>
      <w:fldChar w:fldCharType="end"/>
    </w:r>
  </w:p>
  <w:p w14:paraId="4E07BC58" w14:textId="77777777" w:rsidR="00AC3A4E" w:rsidRDefault="00AC3A4E" w:rsidP="00951F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29DFD" w14:textId="77777777" w:rsidR="0024432E" w:rsidRDefault="0024432E">
      <w:r>
        <w:separator/>
      </w:r>
    </w:p>
  </w:footnote>
  <w:footnote w:type="continuationSeparator" w:id="0">
    <w:p w14:paraId="18B82873" w14:textId="77777777" w:rsidR="0024432E" w:rsidRDefault="00244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52F4E" w14:textId="77777777" w:rsidR="00AC3A4E" w:rsidRDefault="00AC3A4E" w:rsidP="00887E93">
    <w:pPr>
      <w:pStyle w:val="Header"/>
      <w:spacing w:before="0" w:beforeAutospacing="0" w:after="0" w:afterAutospacing="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E84"/>
    <w:multiLevelType w:val="hybridMultilevel"/>
    <w:tmpl w:val="14D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0767F"/>
    <w:multiLevelType w:val="hybridMultilevel"/>
    <w:tmpl w:val="62443D80"/>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Marlett" w:hAnsi="Marlett"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Marlett" w:hAnsi="Marlett"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053037CF"/>
    <w:multiLevelType w:val="hybridMultilevel"/>
    <w:tmpl w:val="70389204"/>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Marlett" w:hAnsi="Marlett"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Marlett" w:hAnsi="Marlett"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Marlett" w:hAnsi="Marlett" w:hint="default"/>
      </w:rPr>
    </w:lvl>
  </w:abstractNum>
  <w:abstractNum w:abstractNumId="3" w15:restartNumberingAfterBreak="0">
    <w:nsid w:val="0D5C2DEC"/>
    <w:multiLevelType w:val="hybridMultilevel"/>
    <w:tmpl w:val="D14603C2"/>
    <w:lvl w:ilvl="0" w:tplc="4FE227D0">
      <w:start w:val="1"/>
      <w:numFmt w:val="bullet"/>
      <w:lvlText w:val="•"/>
      <w:lvlJc w:val="left"/>
      <w:pPr>
        <w:tabs>
          <w:tab w:val="num" w:pos="1080"/>
        </w:tabs>
        <w:ind w:left="1080" w:hanging="360"/>
      </w:pPr>
      <w:rPr>
        <w:rFonts w:ascii="Arial" w:hAnsi="Arial" w:cs="Courier New"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Marlett" w:hAnsi="Marlett"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Marlett" w:hAnsi="Marlett"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Marlett" w:hAnsi="Marlett" w:hint="default"/>
      </w:rPr>
    </w:lvl>
  </w:abstractNum>
  <w:abstractNum w:abstractNumId="4" w15:restartNumberingAfterBreak="0">
    <w:nsid w:val="16A97B39"/>
    <w:multiLevelType w:val="hybridMultilevel"/>
    <w:tmpl w:val="34202D08"/>
    <w:lvl w:ilvl="0" w:tplc="040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5" w15:restartNumberingAfterBreak="0">
    <w:nsid w:val="222E7512"/>
    <w:multiLevelType w:val="hybridMultilevel"/>
    <w:tmpl w:val="1750A5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25125B7C"/>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035B1"/>
    <w:multiLevelType w:val="hybridMultilevel"/>
    <w:tmpl w:val="309C55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FB20F5A"/>
    <w:multiLevelType w:val="hybridMultilevel"/>
    <w:tmpl w:val="319A55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08463AA"/>
    <w:multiLevelType w:val="hybridMultilevel"/>
    <w:tmpl w:val="5EF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465C"/>
    <w:multiLevelType w:val="hybridMultilevel"/>
    <w:tmpl w:val="DA768A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336F7244"/>
    <w:multiLevelType w:val="hybridMultilevel"/>
    <w:tmpl w:val="A1549AF4"/>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336F7A1B"/>
    <w:multiLevelType w:val="hybridMultilevel"/>
    <w:tmpl w:val="5F4C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AD4AE4"/>
    <w:multiLevelType w:val="hybridMultilevel"/>
    <w:tmpl w:val="2208F3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FFE2BE8"/>
    <w:multiLevelType w:val="hybridMultilevel"/>
    <w:tmpl w:val="3CD8A9F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436E21A6"/>
    <w:multiLevelType w:val="hybridMultilevel"/>
    <w:tmpl w:val="469E947C"/>
    <w:lvl w:ilvl="0" w:tplc="041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CFA4793"/>
    <w:multiLevelType w:val="hybridMultilevel"/>
    <w:tmpl w:val="10FC0AA2"/>
    <w:lvl w:ilvl="0" w:tplc="5F7A5250">
      <w:start w:val="1"/>
      <w:numFmt w:val="bullet"/>
      <w:lvlText w:val="~"/>
      <w:lvlJc w:val="left"/>
      <w:pPr>
        <w:tabs>
          <w:tab w:val="num" w:pos="360"/>
        </w:tabs>
        <w:ind w:left="360" w:hanging="360"/>
      </w:pPr>
      <w:rPr>
        <w:rFonts w:ascii="Times New Roman" w:hAnsi="Times New Roman" w:cs="Times New Roman"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Marlett" w:hAnsi="Marlett"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Marlett" w:hAnsi="Marlett"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Marlett" w:hAnsi="Marlett" w:hint="default"/>
      </w:rPr>
    </w:lvl>
  </w:abstractNum>
  <w:abstractNum w:abstractNumId="17" w15:restartNumberingAfterBreak="0">
    <w:nsid w:val="51B02201"/>
    <w:multiLevelType w:val="hybridMultilevel"/>
    <w:tmpl w:val="CA526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1005"/>
    <w:multiLevelType w:val="hybridMultilevel"/>
    <w:tmpl w:val="6642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756A1"/>
    <w:multiLevelType w:val="hybridMultilevel"/>
    <w:tmpl w:val="3E9C792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04E4E21"/>
    <w:multiLevelType w:val="hybridMultilevel"/>
    <w:tmpl w:val="FDFC7A60"/>
    <w:lvl w:ilvl="0" w:tplc="4FE227D0">
      <w:start w:val="1"/>
      <w:numFmt w:val="bullet"/>
      <w:lvlText w:val="•"/>
      <w:lvlJc w:val="left"/>
      <w:pPr>
        <w:tabs>
          <w:tab w:val="num" w:pos="1068"/>
        </w:tabs>
        <w:ind w:left="1068" w:hanging="360"/>
      </w:pPr>
      <w:rPr>
        <w:rFonts w:ascii="Arial" w:hAnsi="Arial" w:cs="Courier New"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Marlett" w:hAnsi="Marlett"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Marlett" w:hAnsi="Marlett"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Marlett" w:hAnsi="Marlett" w:hint="default"/>
      </w:rPr>
    </w:lvl>
  </w:abstractNum>
  <w:abstractNum w:abstractNumId="21" w15:restartNumberingAfterBreak="0">
    <w:nsid w:val="643C1A84"/>
    <w:multiLevelType w:val="hybridMultilevel"/>
    <w:tmpl w:val="ED8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3F54F8"/>
    <w:multiLevelType w:val="hybridMultilevel"/>
    <w:tmpl w:val="E8A80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20"/>
  </w:num>
  <w:num w:numId="4">
    <w:abstractNumId w:val="1"/>
  </w:num>
  <w:num w:numId="5">
    <w:abstractNumId w:val="13"/>
  </w:num>
  <w:num w:numId="6">
    <w:abstractNumId w:val="5"/>
  </w:num>
  <w:num w:numId="7">
    <w:abstractNumId w:val="4"/>
  </w:num>
  <w:num w:numId="8">
    <w:abstractNumId w:val="16"/>
  </w:num>
  <w:num w:numId="9">
    <w:abstractNumId w:val="10"/>
  </w:num>
  <w:num w:numId="10">
    <w:abstractNumId w:val="7"/>
  </w:num>
  <w:num w:numId="11">
    <w:abstractNumId w:val="6"/>
  </w:num>
  <w:num w:numId="12">
    <w:abstractNumId w:val="8"/>
  </w:num>
  <w:num w:numId="13">
    <w:abstractNumId w:val="15"/>
  </w:num>
  <w:num w:numId="14">
    <w:abstractNumId w:val="17"/>
  </w:num>
  <w:num w:numId="15">
    <w:abstractNumId w:val="11"/>
  </w:num>
  <w:num w:numId="16">
    <w:abstractNumId w:val="18"/>
  </w:num>
  <w:num w:numId="17">
    <w:abstractNumId w:val="0"/>
  </w:num>
  <w:num w:numId="18">
    <w:abstractNumId w:val="9"/>
  </w:num>
  <w:num w:numId="19">
    <w:abstractNumId w:val="19"/>
  </w:num>
  <w:num w:numId="20">
    <w:abstractNumId w:val="12"/>
  </w:num>
  <w:num w:numId="21">
    <w:abstractNumId w:val="21"/>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143"/>
    <w:rsid w:val="0001628F"/>
    <w:rsid w:val="00037C09"/>
    <w:rsid w:val="00043410"/>
    <w:rsid w:val="00066393"/>
    <w:rsid w:val="000838C7"/>
    <w:rsid w:val="00085619"/>
    <w:rsid w:val="00087A6E"/>
    <w:rsid w:val="00097124"/>
    <w:rsid w:val="000C0598"/>
    <w:rsid w:val="000F1CF3"/>
    <w:rsid w:val="000F2870"/>
    <w:rsid w:val="001065CE"/>
    <w:rsid w:val="00124EC0"/>
    <w:rsid w:val="001256D8"/>
    <w:rsid w:val="00126FF1"/>
    <w:rsid w:val="00141CBA"/>
    <w:rsid w:val="00153087"/>
    <w:rsid w:val="00157A81"/>
    <w:rsid w:val="001675D8"/>
    <w:rsid w:val="001722AB"/>
    <w:rsid w:val="001732BE"/>
    <w:rsid w:val="001757BB"/>
    <w:rsid w:val="00184D33"/>
    <w:rsid w:val="001B6B3B"/>
    <w:rsid w:val="001B7DBB"/>
    <w:rsid w:val="001D6808"/>
    <w:rsid w:val="001E16F2"/>
    <w:rsid w:val="001F1627"/>
    <w:rsid w:val="001F6569"/>
    <w:rsid w:val="00206742"/>
    <w:rsid w:val="00214CBB"/>
    <w:rsid w:val="00215E94"/>
    <w:rsid w:val="00230AF9"/>
    <w:rsid w:val="00235923"/>
    <w:rsid w:val="0024432E"/>
    <w:rsid w:val="002521AC"/>
    <w:rsid w:val="00255DB7"/>
    <w:rsid w:val="00255EE9"/>
    <w:rsid w:val="0026645A"/>
    <w:rsid w:val="0027629D"/>
    <w:rsid w:val="00276459"/>
    <w:rsid w:val="002C7A65"/>
    <w:rsid w:val="002E7586"/>
    <w:rsid w:val="002F3FA0"/>
    <w:rsid w:val="00311CCB"/>
    <w:rsid w:val="003465DE"/>
    <w:rsid w:val="0038184E"/>
    <w:rsid w:val="003A15C0"/>
    <w:rsid w:val="003E49E9"/>
    <w:rsid w:val="003E5C75"/>
    <w:rsid w:val="004054C1"/>
    <w:rsid w:val="00410212"/>
    <w:rsid w:val="00412978"/>
    <w:rsid w:val="004369DD"/>
    <w:rsid w:val="00477F81"/>
    <w:rsid w:val="00494D07"/>
    <w:rsid w:val="004B04E0"/>
    <w:rsid w:val="004B5DCD"/>
    <w:rsid w:val="004D17B6"/>
    <w:rsid w:val="004D77C1"/>
    <w:rsid w:val="004E06B3"/>
    <w:rsid w:val="004E64D5"/>
    <w:rsid w:val="005167CD"/>
    <w:rsid w:val="00537907"/>
    <w:rsid w:val="00550A2B"/>
    <w:rsid w:val="00573B53"/>
    <w:rsid w:val="00576B58"/>
    <w:rsid w:val="0057761A"/>
    <w:rsid w:val="0058543A"/>
    <w:rsid w:val="005A29BC"/>
    <w:rsid w:val="005B5A5A"/>
    <w:rsid w:val="005E0E18"/>
    <w:rsid w:val="00601FE6"/>
    <w:rsid w:val="00614713"/>
    <w:rsid w:val="00622BB9"/>
    <w:rsid w:val="0064195B"/>
    <w:rsid w:val="00660A58"/>
    <w:rsid w:val="00672CB2"/>
    <w:rsid w:val="00675918"/>
    <w:rsid w:val="006A11AB"/>
    <w:rsid w:val="006C1B40"/>
    <w:rsid w:val="006C4870"/>
    <w:rsid w:val="006C72C6"/>
    <w:rsid w:val="006E0F1C"/>
    <w:rsid w:val="006E748A"/>
    <w:rsid w:val="0071101F"/>
    <w:rsid w:val="00776B85"/>
    <w:rsid w:val="007959D7"/>
    <w:rsid w:val="007A554D"/>
    <w:rsid w:val="007C2183"/>
    <w:rsid w:val="007D1BA9"/>
    <w:rsid w:val="007E3110"/>
    <w:rsid w:val="007E4A61"/>
    <w:rsid w:val="007F140D"/>
    <w:rsid w:val="00800B00"/>
    <w:rsid w:val="00821373"/>
    <w:rsid w:val="00824908"/>
    <w:rsid w:val="00825B80"/>
    <w:rsid w:val="00826D59"/>
    <w:rsid w:val="00830232"/>
    <w:rsid w:val="00835D7E"/>
    <w:rsid w:val="00845ED9"/>
    <w:rsid w:val="00867882"/>
    <w:rsid w:val="0087001F"/>
    <w:rsid w:val="00871178"/>
    <w:rsid w:val="00882388"/>
    <w:rsid w:val="00886053"/>
    <w:rsid w:val="00887E93"/>
    <w:rsid w:val="008A5114"/>
    <w:rsid w:val="008A582A"/>
    <w:rsid w:val="008A702B"/>
    <w:rsid w:val="008D1442"/>
    <w:rsid w:val="008D2BCD"/>
    <w:rsid w:val="008F0FFF"/>
    <w:rsid w:val="008F3989"/>
    <w:rsid w:val="009113C8"/>
    <w:rsid w:val="00916531"/>
    <w:rsid w:val="00922B52"/>
    <w:rsid w:val="00936DD9"/>
    <w:rsid w:val="00951F7E"/>
    <w:rsid w:val="00962624"/>
    <w:rsid w:val="009631E0"/>
    <w:rsid w:val="0097447D"/>
    <w:rsid w:val="00981159"/>
    <w:rsid w:val="00981A5A"/>
    <w:rsid w:val="0098504B"/>
    <w:rsid w:val="009A3D5F"/>
    <w:rsid w:val="009A47F5"/>
    <w:rsid w:val="009A6600"/>
    <w:rsid w:val="009B283B"/>
    <w:rsid w:val="009B30FF"/>
    <w:rsid w:val="009C2D35"/>
    <w:rsid w:val="009D7779"/>
    <w:rsid w:val="009D7E08"/>
    <w:rsid w:val="009F2623"/>
    <w:rsid w:val="009F46DD"/>
    <w:rsid w:val="00A012FF"/>
    <w:rsid w:val="00A35E45"/>
    <w:rsid w:val="00A4445F"/>
    <w:rsid w:val="00A46004"/>
    <w:rsid w:val="00A57535"/>
    <w:rsid w:val="00A611A8"/>
    <w:rsid w:val="00A854F2"/>
    <w:rsid w:val="00AA0D67"/>
    <w:rsid w:val="00AA4643"/>
    <w:rsid w:val="00AC3A4E"/>
    <w:rsid w:val="00AD2B28"/>
    <w:rsid w:val="00AF5A8B"/>
    <w:rsid w:val="00B00143"/>
    <w:rsid w:val="00B12452"/>
    <w:rsid w:val="00B24E13"/>
    <w:rsid w:val="00B30377"/>
    <w:rsid w:val="00B34BB2"/>
    <w:rsid w:val="00B55799"/>
    <w:rsid w:val="00B76DA7"/>
    <w:rsid w:val="00B77682"/>
    <w:rsid w:val="00B81F24"/>
    <w:rsid w:val="00BA0004"/>
    <w:rsid w:val="00BA2F9B"/>
    <w:rsid w:val="00BB20EE"/>
    <w:rsid w:val="00BB338F"/>
    <w:rsid w:val="00BE3149"/>
    <w:rsid w:val="00C13722"/>
    <w:rsid w:val="00C557EA"/>
    <w:rsid w:val="00C613B2"/>
    <w:rsid w:val="00C6669C"/>
    <w:rsid w:val="00C83BEF"/>
    <w:rsid w:val="00C83BFB"/>
    <w:rsid w:val="00C91D19"/>
    <w:rsid w:val="00C9505B"/>
    <w:rsid w:val="00C97820"/>
    <w:rsid w:val="00C97CB3"/>
    <w:rsid w:val="00CD38C8"/>
    <w:rsid w:val="00D23851"/>
    <w:rsid w:val="00D36410"/>
    <w:rsid w:val="00D427FE"/>
    <w:rsid w:val="00D46DC3"/>
    <w:rsid w:val="00D61832"/>
    <w:rsid w:val="00D764C6"/>
    <w:rsid w:val="00D77E4F"/>
    <w:rsid w:val="00D80DC2"/>
    <w:rsid w:val="00D8243D"/>
    <w:rsid w:val="00D936D7"/>
    <w:rsid w:val="00DB2868"/>
    <w:rsid w:val="00DB7A34"/>
    <w:rsid w:val="00DD0C5E"/>
    <w:rsid w:val="00DD257B"/>
    <w:rsid w:val="00DF5481"/>
    <w:rsid w:val="00DF76CE"/>
    <w:rsid w:val="00E0542B"/>
    <w:rsid w:val="00E10701"/>
    <w:rsid w:val="00E21408"/>
    <w:rsid w:val="00E23E04"/>
    <w:rsid w:val="00E40AB9"/>
    <w:rsid w:val="00E62B4A"/>
    <w:rsid w:val="00E642A1"/>
    <w:rsid w:val="00EB59B1"/>
    <w:rsid w:val="00ED2D86"/>
    <w:rsid w:val="00ED550B"/>
    <w:rsid w:val="00ED650B"/>
    <w:rsid w:val="00ED7278"/>
    <w:rsid w:val="00F01FEE"/>
    <w:rsid w:val="00F15619"/>
    <w:rsid w:val="00F250D1"/>
    <w:rsid w:val="00F302BF"/>
    <w:rsid w:val="00F308AA"/>
    <w:rsid w:val="00F321EA"/>
    <w:rsid w:val="00F46210"/>
    <w:rsid w:val="00F63577"/>
    <w:rsid w:val="00F642C5"/>
    <w:rsid w:val="00F717A6"/>
    <w:rsid w:val="00F74880"/>
    <w:rsid w:val="00F8219B"/>
    <w:rsid w:val="00F8446E"/>
    <w:rsid w:val="00F85697"/>
    <w:rsid w:val="00F85E95"/>
    <w:rsid w:val="00F92C3C"/>
    <w:rsid w:val="00F95C12"/>
    <w:rsid w:val="00FA0D73"/>
    <w:rsid w:val="00FA3A90"/>
    <w:rsid w:val="00FA3E22"/>
    <w:rsid w:val="00FB38F8"/>
    <w:rsid w:val="00FC403D"/>
    <w:rsid w:val="00FF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7AB34"/>
  <w15:chartTrackingRefBased/>
  <w15:docId w15:val="{B5B40FEE-B066-45B1-AE1B-3756CBDF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18"/>
    <w:rPr>
      <w:rFonts w:eastAsia="SimSun"/>
      <w:sz w:val="24"/>
      <w:szCs w:val="24"/>
      <w:lang w:val="ru-RU" w:eastAsia="zh-CN"/>
    </w:rPr>
  </w:style>
  <w:style w:type="paragraph" w:styleId="Heading2">
    <w:name w:val="heading 2"/>
    <w:basedOn w:val="Normal"/>
    <w:qFormat/>
    <w:rsid w:val="005E0E18"/>
    <w:pPr>
      <w:keepNext/>
      <w:outlineLvl w:val="1"/>
    </w:pPr>
    <w:rPr>
      <w:b/>
      <w:bCs/>
      <w:sz w:val="20"/>
      <w:szCs w:val="20"/>
    </w:rPr>
  </w:style>
  <w:style w:type="paragraph" w:styleId="Heading3">
    <w:name w:val="heading 3"/>
    <w:basedOn w:val="Normal"/>
    <w:qFormat/>
    <w:rsid w:val="005E0E18"/>
    <w:pPr>
      <w:keepNext/>
      <w:outlineLvl w:val="2"/>
    </w:pPr>
    <w:rPr>
      <w:i/>
      <w:iCs/>
      <w:sz w:val="20"/>
      <w:szCs w:val="20"/>
    </w:rPr>
  </w:style>
  <w:style w:type="paragraph" w:styleId="Heading5">
    <w:name w:val="heading 5"/>
    <w:basedOn w:val="Normal"/>
    <w:qFormat/>
    <w:rsid w:val="005E0E18"/>
    <w:pPr>
      <w:keepNext/>
      <w:jc w:val="both"/>
      <w:outlineLvl w:val="4"/>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5E0E18"/>
    <w:pPr>
      <w:spacing w:before="100" w:beforeAutospacing="1" w:after="100" w:afterAutospacing="1"/>
    </w:pPr>
  </w:style>
  <w:style w:type="paragraph" w:styleId="Header">
    <w:name w:val="header"/>
    <w:basedOn w:val="Normal"/>
    <w:rsid w:val="005E0E18"/>
    <w:pPr>
      <w:spacing w:before="100" w:beforeAutospacing="1" w:after="100" w:afterAutospacing="1"/>
    </w:pPr>
  </w:style>
  <w:style w:type="paragraph" w:styleId="BodyTextIndent2">
    <w:name w:val="Body Text Indent 2"/>
    <w:basedOn w:val="Normal"/>
    <w:rsid w:val="005E0E18"/>
    <w:pPr>
      <w:spacing w:before="100" w:beforeAutospacing="1" w:after="100" w:afterAutospacing="1"/>
    </w:pPr>
  </w:style>
  <w:style w:type="table" w:styleId="TableGrid">
    <w:name w:val="Table Grid"/>
    <w:basedOn w:val="TableNormal"/>
    <w:rsid w:val="005E0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E0E18"/>
    <w:rPr>
      <w:color w:val="0000FF"/>
      <w:u w:val="single"/>
    </w:rPr>
  </w:style>
  <w:style w:type="paragraph" w:styleId="Footer">
    <w:name w:val="footer"/>
    <w:basedOn w:val="Normal"/>
    <w:rsid w:val="00951F7E"/>
    <w:pPr>
      <w:tabs>
        <w:tab w:val="center" w:pos="4677"/>
        <w:tab w:val="right" w:pos="9355"/>
      </w:tabs>
    </w:pPr>
  </w:style>
  <w:style w:type="character" w:styleId="PageNumber">
    <w:name w:val="page number"/>
    <w:basedOn w:val="DefaultParagraphFont"/>
    <w:rsid w:val="00951F7E"/>
  </w:style>
  <w:style w:type="paragraph" w:styleId="BalloonText">
    <w:name w:val="Balloon Text"/>
    <w:basedOn w:val="Normal"/>
    <w:semiHidden/>
    <w:rsid w:val="00F63577"/>
    <w:rPr>
      <w:rFonts w:ascii="Tahoma" w:hAnsi="Tahoma" w:cs="Tahoma"/>
      <w:sz w:val="16"/>
      <w:szCs w:val="16"/>
    </w:rPr>
  </w:style>
  <w:style w:type="paragraph" w:styleId="NoSpacing">
    <w:name w:val="No Spacing"/>
    <w:uiPriority w:val="1"/>
    <w:qFormat/>
    <w:rsid w:val="00622BB9"/>
    <w:rPr>
      <w:rFonts w:eastAsia="SimSun"/>
      <w:sz w:val="24"/>
      <w:szCs w:val="24"/>
      <w:lang w:val="ru-RU" w:eastAsia="zh-CN"/>
    </w:rPr>
  </w:style>
  <w:style w:type="paragraph" w:styleId="BodyText">
    <w:name w:val="Body Text"/>
    <w:aliases w:val="Body Text 11"/>
    <w:basedOn w:val="Normal"/>
    <w:link w:val="BodyTextChar"/>
    <w:rsid w:val="000C0598"/>
    <w:pPr>
      <w:spacing w:after="120"/>
    </w:pPr>
    <w:rPr>
      <w:rFonts w:ascii="Arial" w:eastAsia="Times New Roman" w:hAnsi="Arial"/>
      <w:sz w:val="22"/>
      <w:szCs w:val="22"/>
      <w:lang w:val="en-GB" w:eastAsia="en-GB"/>
    </w:rPr>
  </w:style>
  <w:style w:type="character" w:customStyle="1" w:styleId="BodyTextChar">
    <w:name w:val="Body Text Char"/>
    <w:aliases w:val="Body Text 11 Char"/>
    <w:link w:val="BodyText"/>
    <w:rsid w:val="000C0598"/>
    <w:rPr>
      <w:rFonts w:ascii="Arial" w:hAnsi="Arial"/>
      <w:sz w:val="22"/>
      <w:szCs w:val="22"/>
      <w:lang w:val="en-GB" w:eastAsia="en-GB"/>
    </w:rPr>
  </w:style>
  <w:style w:type="character" w:styleId="CommentReference">
    <w:name w:val="annotation reference"/>
    <w:semiHidden/>
    <w:rsid w:val="00E10701"/>
    <w:rPr>
      <w:sz w:val="16"/>
      <w:szCs w:val="16"/>
    </w:rPr>
  </w:style>
  <w:style w:type="paragraph" w:styleId="CommentText">
    <w:name w:val="annotation text"/>
    <w:basedOn w:val="Normal"/>
    <w:semiHidden/>
    <w:rsid w:val="00E10701"/>
    <w:rPr>
      <w:sz w:val="20"/>
      <w:szCs w:val="20"/>
    </w:rPr>
  </w:style>
  <w:style w:type="paragraph" w:styleId="CommentSubject">
    <w:name w:val="annotation subject"/>
    <w:basedOn w:val="CommentText"/>
    <w:next w:val="CommentText"/>
    <w:semiHidden/>
    <w:rsid w:val="00E10701"/>
    <w:rPr>
      <w:b/>
      <w:bCs/>
    </w:rPr>
  </w:style>
  <w:style w:type="paragraph" w:styleId="ListParagraph">
    <w:name w:val="List Paragraph"/>
    <w:basedOn w:val="Normal"/>
    <w:uiPriority w:val="34"/>
    <w:qFormat/>
    <w:rsid w:val="006E0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Westminster International University in Tashkent</vt:lpstr>
    </vt:vector>
  </TitlesOfParts>
  <Company>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Westminster International University in Tashkent</dc:title>
  <dc:subject/>
  <dc:creator>evolkova</dc:creator>
  <cp:keywords/>
  <dc:description/>
  <cp:lastModifiedBy>Vasiliy Kuznetsov</cp:lastModifiedBy>
  <cp:revision>5</cp:revision>
  <cp:lastPrinted>2009-09-10T11:56:00Z</cp:lastPrinted>
  <dcterms:created xsi:type="dcterms:W3CDTF">2019-11-01T17:47:00Z</dcterms:created>
  <dcterms:modified xsi:type="dcterms:W3CDTF">2020-11-13T08:19:00Z</dcterms:modified>
</cp:coreProperties>
</file>