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2F" w:rsidRPr="00EA148F" w:rsidRDefault="00EA148F" w:rsidP="006C4EC7">
      <w:pPr>
        <w:spacing w:line="276" w:lineRule="auto"/>
        <w:rPr>
          <w:rFonts w:ascii="Cabin" w:hAnsi="Cabin"/>
        </w:rPr>
      </w:pPr>
      <w:r>
        <w:rPr>
          <w:rFonts w:ascii="Cabin" w:hAnsi="Cabi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-1089660</wp:posOffset>
            </wp:positionH>
            <wp:positionV relativeFrom="margin">
              <wp:posOffset>-95250</wp:posOffset>
            </wp:positionV>
            <wp:extent cx="7992745" cy="38100"/>
            <wp:effectExtent l="19050" t="0" r="8255" b="0"/>
            <wp:wrapSquare wrapText="bothSides"/>
            <wp:docPr id="2" name="Picture 1" descr="purple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ba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74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2F" w:rsidRPr="00EA148F">
        <w:rPr>
          <w:rFonts w:ascii="Cabin" w:hAnsi="Cabi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-818515</wp:posOffset>
            </wp:positionH>
            <wp:positionV relativeFrom="margin">
              <wp:posOffset>-818515</wp:posOffset>
            </wp:positionV>
            <wp:extent cx="2858770" cy="683260"/>
            <wp:effectExtent l="19050" t="0" r="0" b="0"/>
            <wp:wrapSquare wrapText="bothSides"/>
            <wp:docPr id="6" name="Picture 6" descr="C:\Users\fishstix\AppData\Local\Microsoft\Windows\INetCache\Content.Word\familylaw_pathway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shstix\AppData\Local\Microsoft\Windows\INetCache\Content.Word\familylaw_pathways_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AE8" w:rsidRDefault="002A5AE8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</w:p>
    <w:p w:rsidR="004C692F" w:rsidRPr="00EA148F" w:rsidRDefault="00EA148F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  <w:r w:rsidRPr="00EA148F">
        <w:rPr>
          <w:rFonts w:ascii="Cabin" w:hAnsi="Cabin"/>
          <w:color w:val="443094"/>
          <w:sz w:val="40"/>
          <w:szCs w:val="44"/>
        </w:rPr>
        <w:t>Available Services</w:t>
      </w: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EA148F" w:rsidRPr="00CB1883" w:rsidRDefault="00EA148F" w:rsidP="006C4EC7">
      <w:pPr>
        <w:spacing w:line="276" w:lineRule="auto"/>
        <w:rPr>
          <w:rFonts w:ascii="Cabin" w:hAnsi="Cabin" w:cs="Segoe UI"/>
          <w:color w:val="5C5C5E"/>
          <w:sz w:val="30"/>
          <w:szCs w:val="30"/>
        </w:rPr>
      </w:pPr>
      <w:r w:rsidRPr="00CB1883">
        <w:rPr>
          <w:rFonts w:ascii="Cabin" w:hAnsi="Cabin" w:cs="Segoe UI"/>
          <w:color w:val="5C5C5E"/>
          <w:sz w:val="30"/>
          <w:szCs w:val="30"/>
        </w:rPr>
        <w:t xml:space="preserve">We found </w:t>
      </w:r>
      <w:r w:rsidRPr="006C4EC7">
        <w:rPr>
          <w:rFonts w:ascii="Cabin" w:hAnsi="Cabin" w:cs="Segoe UI"/>
          <w:color w:val="5C5C5E"/>
          <w:sz w:val="30"/>
          <w:szCs w:val="30"/>
        </w:rPr>
        <w:t>these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6C4EC7">
        <w:rPr>
          <w:rFonts w:ascii="Cabin" w:hAnsi="Cabin" w:cs="Segoe UI"/>
          <w:color w:val="443094"/>
          <w:sz w:val="30"/>
          <w:szCs w:val="30"/>
        </w:rPr>
        <w:t>{{TDBservices</w:t>
      </w:r>
      <w:r w:rsidR="00E33328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color w:val="443094"/>
          <w:sz w:val="30"/>
          <w:szCs w:val="30"/>
        </w:rPr>
        <w:t>}</w:t>
      </w:r>
      <w:r w:rsidR="00B62854">
        <w:rPr>
          <w:rFonts w:ascii="Cabin" w:hAnsi="Cabin" w:cs="Segoe UI"/>
          <w:color w:val="443094"/>
          <w:sz w:val="30"/>
          <w:szCs w:val="30"/>
        </w:rPr>
        <w:t xml:space="preserve"> </w:t>
      </w:r>
      <w:r w:rsidR="004C692F" w:rsidRPr="006C4EC7">
        <w:rPr>
          <w:rFonts w:ascii="Cabin" w:hAnsi="Cabin" w:cs="Segoe UI"/>
          <w:color w:val="5C5C5E"/>
          <w:sz w:val="30"/>
          <w:szCs w:val="30"/>
        </w:rPr>
        <w:t>in</w:t>
      </w:r>
      <w:r w:rsidR="004C692F" w:rsidRPr="00CB1883">
        <w:rPr>
          <w:rFonts w:ascii="Cabin" w:hAnsi="Cabin" w:cs="Segoe UI"/>
          <w:color w:val="5C5C5E"/>
          <w:sz w:val="30"/>
          <w:szCs w:val="30"/>
        </w:rPr>
        <w:t xml:space="preserve"> the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{{TDBlocation.true_values()</w:t>
      </w:r>
      <w:r w:rsidR="00E33328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4C692F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1D5155">
        <w:rPr>
          <w:rFonts w:ascii="Cabin" w:hAnsi="Cabin" w:cs="Segoe UI"/>
          <w:b/>
          <w:color w:val="5C5C5E"/>
          <w:sz w:val="30"/>
          <w:szCs w:val="30"/>
        </w:rPr>
        <w:t>:</w:t>
      </w: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54"/>
      </w:tblGrid>
      <w:tr w:rsidR="00483742" w:rsidTr="00811104">
        <w:tc>
          <w:tcPr>
            <w:tcW w:w="9576" w:type="dxa"/>
          </w:tcPr>
          <w:p w:rsidR="00483742" w:rsidRDefault="0013716E" w:rsidP="00840D10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13716E">
              <w:rPr>
                <w:rFonts w:ascii="Cabin" w:hAnsi="Cabin" w:cs="Segoe UI"/>
                <w:noProof/>
                <w:szCs w:val="24"/>
              </w:rPr>
              <w:pict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1B1E30" w:rsidTr="00811104">
        <w:tc>
          <w:tcPr>
            <w:tcW w:w="9576" w:type="dxa"/>
          </w:tcPr>
          <w:p w:rsidR="000721B7" w:rsidRDefault="001B1E30" w:rsidP="00C01766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>{%</w:t>
            </w:r>
            <w:r w:rsidR="00840D10">
              <w:rPr>
                <w:rFonts w:ascii="Cabin" w:hAnsi="Cabin"/>
              </w:rPr>
              <w:t xml:space="preserve">tr </w:t>
            </w:r>
            <w:r w:rsidR="00F9280A">
              <w:rPr>
                <w:rFonts w:ascii="Cabin" w:hAnsi="Cabin"/>
              </w:rPr>
              <w:t>for TDB</w:t>
            </w:r>
            <w:r w:rsidR="008C6C35">
              <w:rPr>
                <w:rFonts w:ascii="Cabin" w:hAnsi="Cabin"/>
              </w:rPr>
              <w:t>a_service</w:t>
            </w:r>
            <w:r w:rsidR="00F9280A">
              <w:rPr>
                <w:rFonts w:ascii="Cabin" w:hAnsi="Cabin"/>
              </w:rPr>
              <w:t xml:space="preserve"> in </w:t>
            </w:r>
            <w:r w:rsidR="00C01766">
              <w:rPr>
                <w:rFonts w:ascii="Cabin" w:hAnsi="Cabin"/>
              </w:rPr>
              <w:t>TDBselected_services</w:t>
            </w:r>
            <w:r w:rsidR="00840D10">
              <w:rPr>
                <w:rFonts w:ascii="Cabin" w:hAnsi="Cabin"/>
              </w:rPr>
              <w:t xml:space="preserve"> %}</w:t>
            </w:r>
          </w:p>
        </w:tc>
      </w:tr>
      <w:tr w:rsidR="00840D10" w:rsidTr="00811104">
        <w:tc>
          <w:tcPr>
            <w:tcW w:w="9576" w:type="dxa"/>
          </w:tcPr>
          <w:p w:rsidR="00840D10" w:rsidRPr="00811104" w:rsidRDefault="00847DB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 w:rsidRPr="00811104">
              <w:rPr>
                <w:rFonts w:ascii="Cabin" w:hAnsi="Cabin"/>
                <w:color w:val="443094"/>
              </w:rPr>
              <w:t xml:space="preserve">{{ </w:t>
            </w:r>
            <w:r w:rsidR="004B0AFF" w:rsidRPr="00811104">
              <w:rPr>
                <w:rFonts w:ascii="Cabin" w:hAnsi="Cabin"/>
                <w:color w:val="443094"/>
              </w:rPr>
              <w:t>TDB</w:t>
            </w:r>
            <w:r w:rsidR="00436DC3">
              <w:rPr>
                <w:rFonts w:ascii="Cabin" w:hAnsi="Cabin"/>
                <w:color w:val="443094"/>
              </w:rPr>
              <w:t>a_service</w:t>
            </w:r>
            <w:r w:rsidR="00F9280A" w:rsidRPr="00811104">
              <w:rPr>
                <w:rFonts w:ascii="Cabin" w:hAnsi="Cabin"/>
                <w:color w:val="443094"/>
              </w:rPr>
              <w:t>[‘service_provider’]</w:t>
            </w:r>
            <w:r w:rsidRPr="00811104">
              <w:rPr>
                <w:rFonts w:ascii="Cabin" w:hAnsi="Cabin"/>
                <w:color w:val="443094"/>
              </w:rPr>
              <w:t xml:space="preserve"> }}</w:t>
            </w:r>
          </w:p>
          <w:p w:rsidR="00F9280A" w:rsidRPr="00811104" w:rsidRDefault="00847DB9" w:rsidP="006C4EC7">
            <w:pPr>
              <w:pStyle w:val="NoSpacing"/>
              <w:spacing w:line="276" w:lineRule="auto"/>
              <w:rPr>
                <w:rFonts w:ascii="Cabin" w:hAnsi="Cabin"/>
                <w:color w:val="5C5C5E"/>
              </w:rPr>
            </w:pPr>
            <w:r w:rsidRPr="00811104">
              <w:rPr>
                <w:rFonts w:ascii="Cabin" w:hAnsi="Cabin"/>
                <w:color w:val="5C5C5E"/>
              </w:rPr>
              <w:t xml:space="preserve">{{ </w:t>
            </w:r>
            <w:r w:rsidR="004B0AFF" w:rsidRPr="00811104">
              <w:rPr>
                <w:rFonts w:ascii="Cabin" w:hAnsi="Cabin"/>
                <w:color w:val="5C5C5E"/>
              </w:rPr>
              <w:t>TDB</w:t>
            </w:r>
            <w:r w:rsidR="00436DC3" w:rsidRPr="00922686">
              <w:rPr>
                <w:rFonts w:ascii="Cabin" w:hAnsi="Cabin"/>
                <w:color w:val="5C5C5E"/>
              </w:rPr>
              <w:t>a_service</w:t>
            </w:r>
            <w:r w:rsidR="00F9280A" w:rsidRPr="00811104">
              <w:rPr>
                <w:rFonts w:ascii="Cabin" w:hAnsi="Cabin"/>
                <w:color w:val="5C5C5E"/>
              </w:rPr>
              <w:t>[‘service’]</w:t>
            </w:r>
            <w:r w:rsidRPr="00811104">
              <w:rPr>
                <w:rFonts w:ascii="Cabin" w:hAnsi="Cabin"/>
                <w:color w:val="5C5C5E"/>
              </w:rPr>
              <w:t xml:space="preserve"> }}</w:t>
            </w:r>
          </w:p>
          <w:p w:rsidR="00F9280A" w:rsidRPr="00811104" w:rsidRDefault="00847DB9" w:rsidP="0044669E">
            <w:pPr>
              <w:pStyle w:val="NoSpacing"/>
              <w:spacing w:line="276" w:lineRule="auto"/>
              <w:jc w:val="both"/>
              <w:rPr>
                <w:rFonts w:ascii="Cabin" w:hAnsi="Cabin"/>
                <w:i/>
                <w:color w:val="443094"/>
                <w:sz w:val="18"/>
              </w:rPr>
            </w:pPr>
            <w:r w:rsidRPr="00811104">
              <w:rPr>
                <w:rFonts w:ascii="Cabin" w:hAnsi="Cabin"/>
                <w:i/>
                <w:color w:val="443094"/>
                <w:sz w:val="18"/>
              </w:rPr>
              <w:t xml:space="preserve">{{ </w:t>
            </w:r>
            <w:r w:rsidR="004B0AFF" w:rsidRPr="00811104">
              <w:rPr>
                <w:rFonts w:ascii="Cabin" w:hAnsi="Cabin"/>
                <w:i/>
                <w:color w:val="443094"/>
                <w:sz w:val="18"/>
              </w:rPr>
              <w:t>TDB</w:t>
            </w:r>
            <w:r w:rsidR="00436DC3" w:rsidRPr="00922686">
              <w:rPr>
                <w:rFonts w:ascii="Cabin" w:hAnsi="Cabin"/>
                <w:i/>
                <w:color w:val="443094"/>
                <w:sz w:val="18"/>
              </w:rPr>
              <w:t>a_service</w:t>
            </w:r>
            <w:r w:rsidR="00F9280A" w:rsidRPr="00811104">
              <w:rPr>
                <w:rFonts w:ascii="Cabin" w:hAnsi="Cabin"/>
                <w:i/>
                <w:color w:val="443094"/>
                <w:sz w:val="18"/>
              </w:rPr>
              <w:t>[‘blurb’]</w:t>
            </w:r>
            <w:r w:rsidRPr="00811104">
              <w:rPr>
                <w:rFonts w:ascii="Cabin" w:hAnsi="Cabin"/>
                <w:i/>
                <w:color w:val="443094"/>
                <w:sz w:val="18"/>
              </w:rPr>
              <w:t xml:space="preserve"> }}</w:t>
            </w:r>
          </w:p>
          <w:p w:rsidR="00F9280A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</w:p>
          <w:p w:rsidR="00F9280A" w:rsidRPr="00811104" w:rsidRDefault="0013716E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13716E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6" type="#_x0000_t75" style="width:13.5pt;height:13.5pt;visibility:visible;mso-wrap-style:square" o:bullet="t">
                  <v:imagedata r:id="rId9" o:title="baseline_location_on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[‘address’]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:rsidR="00F9280A" w:rsidRPr="00811104" w:rsidRDefault="0013716E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13716E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 id="Picture 2" o:spid="_x0000_i1027" type="#_x0000_t75" style="width:13.5pt;height:13.5pt;visibility:visible;mso-wrap-style:square" o:bullet="t">
                  <v:imagedata r:id="rId10" o:title="baseline_email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[‘email’]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:rsidR="00F9280A" w:rsidRPr="00811104" w:rsidRDefault="0013716E" w:rsidP="006C4EC7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13716E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 id="Picture 3" o:spid="_x0000_i1028" type="#_x0000_t75" style="width:13.5pt;height:13.5pt;visibility:visible;mso-wrap-style:square" o:bullet="t">
                  <v:imagedata r:id="rId11" o:title="baseline_phone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[‘phone’]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  <w:p w:rsidR="00F9280A" w:rsidRDefault="0013716E" w:rsidP="007D7768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13716E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pict>
                <v:shape id="Picture 4" o:spid="_x0000_i1029" type="#_x0000_t75" style="width:13.5pt;height:13.5pt;visibility:visible;mso-wrap-style:square" o:bullet="t">
                  <v:imagedata r:id="rId12" o:title="baseline_monetization_on_black_18dp"/>
                </v:shape>
              </w:pic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{{ </w:t>
            </w:r>
            <w:r w:rsidR="004B0AFF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TDB</w:t>
            </w:r>
            <w:r w:rsidR="00436DC3" w:rsidRPr="00922686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a_service</w:t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[‘cost’]</w:t>
            </w:r>
            <w:r w:rsidR="00847DB9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}}</w:t>
            </w:r>
          </w:p>
        </w:tc>
      </w:tr>
      <w:tr w:rsidR="00483742" w:rsidTr="00811104">
        <w:tc>
          <w:tcPr>
            <w:tcW w:w="9576" w:type="dxa"/>
          </w:tcPr>
          <w:p w:rsidR="00483742" w:rsidRPr="00811104" w:rsidRDefault="00483742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135C59" w:rsidTr="00811104">
        <w:tc>
          <w:tcPr>
            <w:tcW w:w="9576" w:type="dxa"/>
          </w:tcPr>
          <w:p w:rsidR="00135C59" w:rsidRPr="00811104" w:rsidRDefault="00135C5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876E3C" w:rsidTr="00811104">
        <w:tc>
          <w:tcPr>
            <w:tcW w:w="9576" w:type="dxa"/>
          </w:tcPr>
          <w:p w:rsidR="00876E3C" w:rsidRPr="00811104" w:rsidRDefault="0013716E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 w:rsidRPr="0013716E">
              <w:rPr>
                <w:rFonts w:ascii="Cabin" w:hAnsi="Cabin"/>
                <w:noProof/>
              </w:rPr>
              <w:pict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840D10" w:rsidTr="00811104">
        <w:tc>
          <w:tcPr>
            <w:tcW w:w="9576" w:type="dxa"/>
          </w:tcPr>
          <w:p w:rsidR="00840D10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>{%tr endfor</w:t>
            </w:r>
            <w:r w:rsidR="00840D10">
              <w:rPr>
                <w:rFonts w:ascii="Cabin" w:hAnsi="Cabin"/>
              </w:rPr>
              <w:t xml:space="preserve"> %}</w:t>
            </w:r>
          </w:p>
        </w:tc>
      </w:tr>
    </w:tbl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  <w:r w:rsidRPr="00EA148F">
        <w:rPr>
          <w:rFonts w:ascii="Cabin" w:hAnsi="Cabin" w:cs="Segoe UI"/>
          <w:b/>
          <w:bCs/>
          <w:szCs w:val="24"/>
        </w:rPr>
        <w:t>Application run date</w:t>
      </w:r>
      <w:r w:rsidRPr="00EA148F">
        <w:rPr>
          <w:rFonts w:ascii="Cabin" w:hAnsi="Cabin" w:cs="Segoe UI"/>
          <w:szCs w:val="24"/>
        </w:rPr>
        <w:t>:</w:t>
      </w:r>
      <w:r w:rsidRPr="00EA148F">
        <w:rPr>
          <w:rFonts w:ascii="Cabin" w:hAnsi="Cabin" w:cs="Segoe UI"/>
          <w:szCs w:val="24"/>
        </w:rPr>
        <w:tab/>
        <w:t>{{ format_date(today(), format=’d MMM yyyy’) }}</w:t>
      </w:r>
    </w:p>
    <w:p w:rsidR="00E33328" w:rsidRPr="00EA148F" w:rsidRDefault="00E33328" w:rsidP="006C4EC7">
      <w:pPr>
        <w:spacing w:line="276" w:lineRule="auto"/>
        <w:rPr>
          <w:rFonts w:ascii="Cabin" w:hAnsi="Cabin"/>
        </w:rPr>
      </w:pPr>
    </w:p>
    <w:p w:rsidR="0029178D" w:rsidRPr="00EA148F" w:rsidRDefault="0029178D" w:rsidP="006C4EC7">
      <w:pPr>
        <w:spacing w:line="276" w:lineRule="auto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rPr>
          <w:rFonts w:ascii="Cabin" w:hAnsi="Cabin" w:cs="Segoe UI"/>
          <w:color w:val="5C5C5E"/>
          <w:sz w:val="23"/>
          <w:szCs w:val="23"/>
        </w:rPr>
      </w:pPr>
      <w:r w:rsidRPr="00013D26">
        <w:rPr>
          <w:rFonts w:ascii="Cabin" w:hAnsi="Cabin" w:cs="Segoe UI"/>
          <w:color w:val="5C5C5E"/>
          <w:sz w:val="23"/>
          <w:szCs w:val="23"/>
        </w:rPr>
        <w:t>Further information on services may be found at</w:t>
      </w: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</w:pPr>
      <w:r w:rsidRPr="00013D26"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  <w:t>South Australian Family Law Pathways Network</w:t>
      </w:r>
    </w:p>
    <w:p w:rsidR="0029178D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</w:p>
    <w:p w:rsidR="0029178D" w:rsidRPr="00EA148F" w:rsidRDefault="0013716E" w:rsidP="006C4EC7">
      <w:pPr>
        <w:spacing w:line="276" w:lineRule="auto"/>
        <w:jc w:val="center"/>
        <w:outlineLvl w:val="1"/>
        <w:rPr>
          <w:rFonts w:ascii="Cabin" w:hAnsi="Cabin"/>
        </w:rPr>
      </w:pPr>
      <w:hyperlink r:id="rId13" w:history="1">
        <w:r w:rsidR="0029178D" w:rsidRPr="00EA148F">
          <w:rPr>
            <w:rStyle w:val="Hyperlink"/>
            <w:rFonts w:ascii="Cabin" w:hAnsi="Cabin"/>
          </w:rPr>
          <w:t>https://www.pathwaysnetworksa.com.au/</w:t>
        </w:r>
      </w:hyperlink>
    </w:p>
    <w:p w:rsidR="0029178D" w:rsidRPr="00EA148F" w:rsidRDefault="0029178D" w:rsidP="006C4EC7">
      <w:pPr>
        <w:spacing w:line="276" w:lineRule="auto"/>
        <w:outlineLvl w:val="1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hAnsi="Cabin"/>
          <w:color w:val="5C5C5E"/>
          <w:sz w:val="28"/>
        </w:rPr>
      </w:pPr>
      <w:r w:rsidRPr="00013D26">
        <w:rPr>
          <w:rFonts w:ascii="Cabin" w:hAnsi="Cabin"/>
          <w:color w:val="5C5C5E"/>
          <w:sz w:val="28"/>
        </w:rPr>
        <w:t>08 8419 2000</w:t>
      </w:r>
    </w:p>
    <w:p w:rsidR="00FB1657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  <w:r w:rsidRPr="00013D26">
        <w:rPr>
          <w:rFonts w:ascii="Cabin" w:hAnsi="Cabin"/>
          <w:color w:val="5C5C5E"/>
          <w:sz w:val="28"/>
        </w:rPr>
        <w:t>pathways@rasa.org.au</w:t>
      </w:r>
    </w:p>
    <w:sectPr w:rsidR="00FB1657" w:rsidRPr="00EA148F" w:rsidSect="00324254">
      <w:headerReference w:type="even" r:id="rId14"/>
      <w:headerReference w:type="default" r:id="rId15"/>
      <w:footerReference w:type="default" r:id="rId16"/>
      <w:pgSz w:w="12240" w:h="15840"/>
      <w:pgMar w:top="956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AA" w:rsidRDefault="00F91EAA" w:rsidP="002716E3">
      <w:r>
        <w:separator/>
      </w:r>
    </w:p>
  </w:endnote>
  <w:endnote w:type="continuationSeparator" w:id="1">
    <w:p w:rsidR="00F91EAA" w:rsidRDefault="00F91EAA" w:rsidP="00271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bin">
    <w:altName w:val="Calibri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Pr="00E2766D" w:rsidRDefault="00702CB7" w:rsidP="00E2766D">
    <w:pPr>
      <w:pStyle w:val="Footer"/>
      <w:rPr>
        <w:sz w:val="18"/>
      </w:rPr>
    </w:pPr>
    <w:r w:rsidRPr="00E2766D">
      <w:rPr>
        <w:rFonts w:ascii="Segoe UI" w:hAnsi="Segoe UI" w:cs="Segoe UI"/>
        <w:i/>
        <w:iCs/>
        <w:noProof/>
        <w:color w:val="212529"/>
        <w:sz w:val="14"/>
        <w:szCs w:val="18"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-137795</wp:posOffset>
          </wp:positionV>
          <wp:extent cx="903605" cy="339090"/>
          <wp:effectExtent l="19050" t="0" r="0" b="0"/>
          <wp:wrapSquare wrapText="bothSides"/>
          <wp:docPr id="22" name="Picture 5" descr="https://staff.flinders.edu.au/etc.clientlibs/flinders/clientlibs/clientlib-site/resources/images/flinderuni_main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taff.flinders.edu.au/etc.clientlibs/flinders/clientlibs/clientlib-site/resources/images/flinderuni_main_logo_blac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39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766D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>Developed by Flinders University in collaboration with the SA Family Law Pathways Network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AA" w:rsidRDefault="00F91EAA" w:rsidP="002716E3">
      <w:r>
        <w:separator/>
      </w:r>
    </w:p>
  </w:footnote>
  <w:footnote w:type="continuationSeparator" w:id="1">
    <w:p w:rsidR="00F91EAA" w:rsidRDefault="00F91EAA" w:rsidP="00271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Default="0013716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149" type="#_x0000_t75" style="position:absolute;margin-left:0;margin-top:0;width:10in;height:405pt;z-index:-251657728;mso-position-horizontal:center;mso-position-horizontal-relative:margin;mso-position-vertical:center;mso-position-vertical-relative:margin" o:allowincell="f">
          <v:imagedata r:id="rId1" o:title="Pathways_Background-Image"/>
          <w10:wrap anchorx="margin" anchory="margin"/>
        </v:shape>
      </w:pict>
    </w:r>
    <w:r w:rsidR="003857D3">
      <w:rPr>
        <w:noProof/>
        <w:lang w:val="en-US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254" w:rsidRPr="00324254" w:rsidRDefault="00D41221" w:rsidP="00324254">
    <w:pPr>
      <w:spacing w:line="276" w:lineRule="auto"/>
      <w:ind w:right="-1085"/>
      <w:jc w:val="right"/>
      <w:rPr>
        <w:rFonts w:ascii="Cabin" w:hAnsi="Cabin"/>
        <w:color w:val="443094"/>
        <w:sz w:val="32"/>
        <w:szCs w:val="44"/>
      </w:rPr>
    </w:pPr>
    <w:r w:rsidRPr="00324254">
      <w:rPr>
        <w:rFonts w:ascii="Cabin" w:hAnsi="Cabin"/>
        <w:color w:val="443094"/>
        <w:sz w:val="28"/>
        <w:szCs w:val="44"/>
      </w:rPr>
      <w:t>iRefer SA Service Directory</w:t>
    </w:r>
  </w:p>
  <w:p w:rsidR="00702CB7" w:rsidRPr="00D41221" w:rsidRDefault="00702CB7" w:rsidP="00D41221">
    <w:pPr>
      <w:pStyle w:val="Header"/>
      <w:rPr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hdrShapeDefaults>
    <o:shapedefaults v:ext="edit" spidmax="21506">
      <o:colormenu v:ext="edit" fill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4C692F"/>
    <w:rsid w:val="00013D26"/>
    <w:rsid w:val="00026F95"/>
    <w:rsid w:val="00051F74"/>
    <w:rsid w:val="00070157"/>
    <w:rsid w:val="000721B7"/>
    <w:rsid w:val="00073E52"/>
    <w:rsid w:val="000A2B00"/>
    <w:rsid w:val="000C2D12"/>
    <w:rsid w:val="000D61FC"/>
    <w:rsid w:val="000D7D9E"/>
    <w:rsid w:val="000E0B77"/>
    <w:rsid w:val="000E0B89"/>
    <w:rsid w:val="00101F51"/>
    <w:rsid w:val="00135C59"/>
    <w:rsid w:val="00136883"/>
    <w:rsid w:val="0013716E"/>
    <w:rsid w:val="00145AF9"/>
    <w:rsid w:val="00156018"/>
    <w:rsid w:val="00176972"/>
    <w:rsid w:val="001B0D56"/>
    <w:rsid w:val="001B1E30"/>
    <w:rsid w:val="001C64FD"/>
    <w:rsid w:val="001D5155"/>
    <w:rsid w:val="001D5351"/>
    <w:rsid w:val="001F3872"/>
    <w:rsid w:val="00201B07"/>
    <w:rsid w:val="00222590"/>
    <w:rsid w:val="002716E3"/>
    <w:rsid w:val="00284C4B"/>
    <w:rsid w:val="00287254"/>
    <w:rsid w:val="0029178D"/>
    <w:rsid w:val="00291F1F"/>
    <w:rsid w:val="002A5AE8"/>
    <w:rsid w:val="002B6471"/>
    <w:rsid w:val="002B71AF"/>
    <w:rsid w:val="002C5EB8"/>
    <w:rsid w:val="002E3BA7"/>
    <w:rsid w:val="002F5B5A"/>
    <w:rsid w:val="00312EE9"/>
    <w:rsid w:val="00324254"/>
    <w:rsid w:val="00366D6F"/>
    <w:rsid w:val="003857D3"/>
    <w:rsid w:val="003914FD"/>
    <w:rsid w:val="003C6F6F"/>
    <w:rsid w:val="003D1C69"/>
    <w:rsid w:val="004056C6"/>
    <w:rsid w:val="00436DC3"/>
    <w:rsid w:val="0044669E"/>
    <w:rsid w:val="004712CF"/>
    <w:rsid w:val="00473385"/>
    <w:rsid w:val="00483742"/>
    <w:rsid w:val="004927F7"/>
    <w:rsid w:val="004A2EED"/>
    <w:rsid w:val="004B0AFF"/>
    <w:rsid w:val="004B25B2"/>
    <w:rsid w:val="004B48AC"/>
    <w:rsid w:val="004C692F"/>
    <w:rsid w:val="004E625B"/>
    <w:rsid w:val="004F29D9"/>
    <w:rsid w:val="00555406"/>
    <w:rsid w:val="005A178D"/>
    <w:rsid w:val="006411F0"/>
    <w:rsid w:val="00647CFB"/>
    <w:rsid w:val="0066617D"/>
    <w:rsid w:val="00667D75"/>
    <w:rsid w:val="00691699"/>
    <w:rsid w:val="006A1165"/>
    <w:rsid w:val="006A3FE6"/>
    <w:rsid w:val="006C142B"/>
    <w:rsid w:val="006C4EC7"/>
    <w:rsid w:val="006F5258"/>
    <w:rsid w:val="00702CB7"/>
    <w:rsid w:val="00710A4E"/>
    <w:rsid w:val="00721D76"/>
    <w:rsid w:val="00754B49"/>
    <w:rsid w:val="007905BE"/>
    <w:rsid w:val="0079617C"/>
    <w:rsid w:val="007C0C4A"/>
    <w:rsid w:val="007C1B3B"/>
    <w:rsid w:val="007D295B"/>
    <w:rsid w:val="007D7768"/>
    <w:rsid w:val="007F0155"/>
    <w:rsid w:val="00811104"/>
    <w:rsid w:val="00840D10"/>
    <w:rsid w:val="00847DB9"/>
    <w:rsid w:val="00876E3C"/>
    <w:rsid w:val="008836DA"/>
    <w:rsid w:val="008843F3"/>
    <w:rsid w:val="00896406"/>
    <w:rsid w:val="008A4548"/>
    <w:rsid w:val="008B6BD9"/>
    <w:rsid w:val="008C667B"/>
    <w:rsid w:val="008C6C35"/>
    <w:rsid w:val="008D136A"/>
    <w:rsid w:val="008E03ED"/>
    <w:rsid w:val="00904E16"/>
    <w:rsid w:val="009144F0"/>
    <w:rsid w:val="00922686"/>
    <w:rsid w:val="00956663"/>
    <w:rsid w:val="00956CB2"/>
    <w:rsid w:val="009856F3"/>
    <w:rsid w:val="00991ECB"/>
    <w:rsid w:val="009A4D4E"/>
    <w:rsid w:val="009A722D"/>
    <w:rsid w:val="009C4BEC"/>
    <w:rsid w:val="009E41C0"/>
    <w:rsid w:val="00A159E1"/>
    <w:rsid w:val="00A618E1"/>
    <w:rsid w:val="00A64C35"/>
    <w:rsid w:val="00AA0131"/>
    <w:rsid w:val="00AA3D51"/>
    <w:rsid w:val="00AB07C6"/>
    <w:rsid w:val="00B02939"/>
    <w:rsid w:val="00B47575"/>
    <w:rsid w:val="00B47C7F"/>
    <w:rsid w:val="00B6098F"/>
    <w:rsid w:val="00B62854"/>
    <w:rsid w:val="00B67F76"/>
    <w:rsid w:val="00B72435"/>
    <w:rsid w:val="00B806DD"/>
    <w:rsid w:val="00B82DDA"/>
    <w:rsid w:val="00C01766"/>
    <w:rsid w:val="00C112FB"/>
    <w:rsid w:val="00C43411"/>
    <w:rsid w:val="00C61A18"/>
    <w:rsid w:val="00C737A3"/>
    <w:rsid w:val="00CB1883"/>
    <w:rsid w:val="00CF327B"/>
    <w:rsid w:val="00CF4CA7"/>
    <w:rsid w:val="00D30F2A"/>
    <w:rsid w:val="00D41221"/>
    <w:rsid w:val="00D63DFD"/>
    <w:rsid w:val="00D66180"/>
    <w:rsid w:val="00D85211"/>
    <w:rsid w:val="00DC021C"/>
    <w:rsid w:val="00DC2C98"/>
    <w:rsid w:val="00DD005D"/>
    <w:rsid w:val="00E11093"/>
    <w:rsid w:val="00E2766D"/>
    <w:rsid w:val="00E31896"/>
    <w:rsid w:val="00E33328"/>
    <w:rsid w:val="00E51280"/>
    <w:rsid w:val="00EA148F"/>
    <w:rsid w:val="00EC2CB8"/>
    <w:rsid w:val="00EE0801"/>
    <w:rsid w:val="00EE78F4"/>
    <w:rsid w:val="00F014A9"/>
    <w:rsid w:val="00F60805"/>
    <w:rsid w:val="00F7652A"/>
    <w:rsid w:val="00F77D8D"/>
    <w:rsid w:val="00F91C97"/>
    <w:rsid w:val="00F91EAA"/>
    <w:rsid w:val="00F9280A"/>
    <w:rsid w:val="00FA3702"/>
    <w:rsid w:val="00FB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7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6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E3"/>
    <w:rPr>
      <w:lang w:val="en-AU"/>
    </w:rPr>
  </w:style>
  <w:style w:type="table" w:styleId="TableGrid">
    <w:name w:val="Table Grid"/>
    <w:basedOn w:val="TableNormal"/>
    <w:uiPriority w:val="59"/>
    <w:rsid w:val="001B1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athwaysnetworksa.com.a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339A-3EA6-4D76-9CEF-5B8AD84D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fishstix</cp:lastModifiedBy>
  <cp:revision>52</cp:revision>
  <cp:lastPrinted>2020-07-05T23:45:00Z</cp:lastPrinted>
  <dcterms:created xsi:type="dcterms:W3CDTF">2020-05-26T05:25:00Z</dcterms:created>
  <dcterms:modified xsi:type="dcterms:W3CDTF">2020-07-09T07:06:00Z</dcterms:modified>
</cp:coreProperties>
</file>