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1824" w14:textId="66698E50" w:rsidR="00D13983" w:rsidRPr="009F4139" w:rsidRDefault="00D13983" w:rsidP="00D13983">
      <w:pPr>
        <w:spacing w:line="240" w:lineRule="auto"/>
        <w:jc w:val="center"/>
        <w:rPr>
          <w:rFonts w:ascii="Times New Roman" w:hAnsi="Times New Roman" w:cs="Times New Roman"/>
          <w:b/>
          <w:bCs/>
          <w:sz w:val="28"/>
          <w:szCs w:val="28"/>
        </w:rPr>
      </w:pPr>
      <w:r w:rsidRPr="009F4139">
        <w:rPr>
          <w:rFonts w:ascii="Times New Roman" w:hAnsi="Times New Roman" w:cs="Times New Roman"/>
          <w:b/>
          <w:bCs/>
          <w:sz w:val="28"/>
          <w:szCs w:val="28"/>
        </w:rPr>
        <w:t xml:space="preserve">COMPREHENSIVE DISABLITY ACCESS LAW FACTSHEET </w:t>
      </w:r>
    </w:p>
    <w:p w14:paraId="36734386" w14:textId="77777777" w:rsidR="00DE419A" w:rsidRPr="003642D8" w:rsidRDefault="00DE419A" w:rsidP="00DE419A">
      <w:pPr>
        <w:spacing w:line="240" w:lineRule="auto"/>
        <w:rPr>
          <w:rFonts w:ascii="Times New Roman" w:hAnsi="Times New Roman" w:cs="Times New Roman"/>
          <w:b/>
          <w:iCs/>
          <w:color w:val="000000" w:themeColor="text1"/>
          <w:sz w:val="20"/>
          <w:szCs w:val="20"/>
        </w:rPr>
      </w:pPr>
    </w:p>
    <w:p w14:paraId="1340D591" w14:textId="17BFDC4D" w:rsidR="00DE419A" w:rsidRPr="00DE419A" w:rsidRDefault="00DE419A" w:rsidP="00DE419A">
      <w:pPr>
        <w:spacing w:line="240" w:lineRule="auto"/>
        <w:rPr>
          <w:rFonts w:ascii="Times New Roman" w:hAnsi="Times New Roman" w:cs="Times New Roman"/>
          <w:bCs/>
          <w:i/>
          <w:color w:val="000000" w:themeColor="text1"/>
          <w:sz w:val="20"/>
          <w:szCs w:val="20"/>
        </w:rPr>
      </w:pPr>
      <w:r w:rsidRPr="00DE419A">
        <w:rPr>
          <w:rFonts w:ascii="Times New Roman" w:hAnsi="Times New Roman" w:cs="Times New Roman"/>
          <w:b/>
          <w:i/>
          <w:color w:val="000000" w:themeColor="text1"/>
          <w:sz w:val="20"/>
          <w:szCs w:val="20"/>
        </w:rPr>
        <w:t>Disclaimer</w:t>
      </w:r>
      <w:r w:rsidRPr="00DE419A">
        <w:rPr>
          <w:rFonts w:ascii="Times New Roman" w:hAnsi="Times New Roman" w:cs="Times New Roman"/>
          <w:bCs/>
          <w:i/>
          <w:color w:val="000000" w:themeColor="text1"/>
          <w:sz w:val="20"/>
          <w:szCs w:val="20"/>
        </w:rPr>
        <w:t xml:space="preserve">: this factsheet is designed to provide an overview of the legislation only and does not constitute legal advice. For more information see the Equal Opportunity Website or phone the office (details below). </w:t>
      </w:r>
    </w:p>
    <w:p w14:paraId="7AB22BCE" w14:textId="77777777" w:rsidR="00802EEF" w:rsidRDefault="00802EEF">
      <w:pPr>
        <w:rPr>
          <w:rFonts w:ascii="Times New Roman" w:hAnsi="Times New Roman" w:cs="Times New Roman"/>
          <w:b/>
          <w:bCs/>
          <w:sz w:val="28"/>
          <w:szCs w:val="28"/>
        </w:rPr>
      </w:pPr>
    </w:p>
    <w:p w14:paraId="537463B5" w14:textId="77777777" w:rsidR="00D650CE" w:rsidRDefault="005F6795">
      <w:pPr>
        <w:rPr>
          <w:rFonts w:ascii="Times New Roman" w:hAnsi="Times New Roman" w:cs="Times New Roman"/>
          <w:b/>
          <w:bCs/>
          <w:sz w:val="28"/>
          <w:szCs w:val="28"/>
        </w:rPr>
      </w:pPr>
      <w:r w:rsidRPr="00C1769A">
        <w:rPr>
          <w:rFonts w:ascii="Times New Roman" w:hAnsi="Times New Roman" w:cs="Times New Roman"/>
          <w:b/>
          <w:bCs/>
          <w:sz w:val="28"/>
          <w:szCs w:val="28"/>
        </w:rPr>
        <w:t>Equal Opportunity Act</w:t>
      </w:r>
      <w:r w:rsidR="009B0467" w:rsidRPr="00C1769A">
        <w:rPr>
          <w:rFonts w:ascii="Times New Roman" w:hAnsi="Times New Roman" w:cs="Times New Roman"/>
          <w:b/>
          <w:bCs/>
          <w:sz w:val="28"/>
          <w:szCs w:val="28"/>
        </w:rPr>
        <w:t xml:space="preserve"> </w:t>
      </w:r>
    </w:p>
    <w:p w14:paraId="0EC52D76" w14:textId="44AC4BBC" w:rsidR="009B0467" w:rsidRPr="009B0467" w:rsidRDefault="009B0467">
      <w:pPr>
        <w:rPr>
          <w:rFonts w:ascii="Times New Roman" w:hAnsi="Times New Roman" w:cs="Times New Roman"/>
          <w:b/>
          <w:bCs/>
          <w:sz w:val="28"/>
          <w:szCs w:val="28"/>
        </w:rPr>
      </w:pPr>
    </w:p>
    <w:p w14:paraId="3A4E7845" w14:textId="20E24A15" w:rsidR="005F6795" w:rsidRDefault="00457BD8">
      <w:r>
        <w:rPr>
          <w:noProof/>
        </w:rPr>
        <mc:AlternateContent>
          <mc:Choice Requires="wps">
            <w:drawing>
              <wp:anchor distT="45720" distB="45720" distL="114300" distR="114300" simplePos="0" relativeHeight="251685888" behindDoc="0" locked="0" layoutInCell="1" allowOverlap="1" wp14:anchorId="4EF8A2C4" wp14:editId="678FD96D">
                <wp:simplePos x="0" y="0"/>
                <wp:positionH relativeFrom="column">
                  <wp:posOffset>1524000</wp:posOffset>
                </wp:positionH>
                <wp:positionV relativeFrom="paragraph">
                  <wp:posOffset>10160</wp:posOffset>
                </wp:positionV>
                <wp:extent cx="4324350" cy="168021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680210"/>
                        </a:xfrm>
                        <a:prstGeom prst="rect">
                          <a:avLst/>
                        </a:prstGeom>
                        <a:solidFill>
                          <a:srgbClr val="FFFFFF"/>
                        </a:solidFill>
                        <a:ln w="9525">
                          <a:solidFill>
                            <a:srgbClr val="000000"/>
                          </a:solidFill>
                          <a:miter lim="800000"/>
                          <a:headEnd/>
                          <a:tailEnd/>
                        </a:ln>
                      </wps:spPr>
                      <wps:txbx>
                        <w:txbxContent>
                          <w:p w14:paraId="43A431B3" w14:textId="0792E59E" w:rsidR="00457BD8" w:rsidRPr="0024670B" w:rsidRDefault="00457BD8" w:rsidP="00457BD8">
                            <w:pPr>
                              <w:rPr>
                                <w:rFonts w:ascii="Times New Roman" w:hAnsi="Times New Roman" w:cs="Times New Roman"/>
                                <w:sz w:val="24"/>
                                <w:szCs w:val="24"/>
                              </w:rPr>
                            </w:pPr>
                            <w:r w:rsidRPr="0024670B">
                              <w:rPr>
                                <w:rFonts w:ascii="Times New Roman" w:hAnsi="Times New Roman" w:cs="Times New Roman"/>
                                <w:sz w:val="24"/>
                                <w:szCs w:val="24"/>
                              </w:rPr>
                              <w:t>The Equal Opportunity Act (‘EOA’) is a law that promotes equality of opportunity for all Australian citizens.</w:t>
                            </w:r>
                          </w:p>
                          <w:p w14:paraId="0D1386AF" w14:textId="77777777" w:rsidR="00457BD8" w:rsidRPr="0024670B" w:rsidRDefault="00457BD8" w:rsidP="00457BD8">
                            <w:pPr>
                              <w:rPr>
                                <w:rFonts w:ascii="Times New Roman" w:hAnsi="Times New Roman" w:cs="Times New Roman"/>
                                <w:sz w:val="24"/>
                                <w:szCs w:val="24"/>
                              </w:rPr>
                            </w:pPr>
                            <w:r w:rsidRPr="0024670B">
                              <w:rPr>
                                <w:rFonts w:ascii="Times New Roman" w:hAnsi="Times New Roman" w:cs="Times New Roman"/>
                                <w:sz w:val="24"/>
                                <w:szCs w:val="24"/>
                              </w:rPr>
                              <w:t xml:space="preserve">It prevents discrimination based on sex, race, disability and other grounds with an end goal of promoting citizens’ participation in economic and social life of the community. </w:t>
                            </w:r>
                          </w:p>
                          <w:p w14:paraId="4122AC35" w14:textId="77777777" w:rsidR="00457BD8" w:rsidRPr="00DE419A" w:rsidRDefault="00457BD8" w:rsidP="00457BD8">
                            <w:pPr>
                              <w:rPr>
                                <w:rFonts w:ascii="Times New Roman" w:hAnsi="Times New Roman" w:cs="Times New Roman"/>
                                <w:sz w:val="24"/>
                                <w:szCs w:val="24"/>
                              </w:rPr>
                            </w:pPr>
                            <w:r>
                              <w:rPr>
                                <w:rFonts w:ascii="Times New Roman" w:hAnsi="Times New Roman" w:cs="Times New Roman"/>
                                <w:sz w:val="24"/>
                                <w:szCs w:val="24"/>
                              </w:rPr>
                              <w:t>*</w:t>
                            </w:r>
                            <w:r w:rsidRPr="00DE419A">
                              <w:rPr>
                                <w:rFonts w:ascii="Times New Roman" w:hAnsi="Times New Roman" w:cs="Times New Roman"/>
                                <w:sz w:val="24"/>
                                <w:szCs w:val="24"/>
                              </w:rPr>
                              <w:t xml:space="preserve">This factsheet focuses on </w:t>
                            </w:r>
                            <w:r w:rsidRPr="006925A3">
                              <w:rPr>
                                <w:rFonts w:ascii="Times New Roman" w:hAnsi="Times New Roman" w:cs="Times New Roman"/>
                                <w:sz w:val="24"/>
                                <w:szCs w:val="24"/>
                              </w:rPr>
                              <w:t>disability</w:t>
                            </w:r>
                            <w:r w:rsidRPr="00DE419A">
                              <w:rPr>
                                <w:rFonts w:ascii="Times New Roman" w:hAnsi="Times New Roman" w:cs="Times New Roman"/>
                                <w:sz w:val="24"/>
                                <w:szCs w:val="24"/>
                              </w:rPr>
                              <w:t xml:space="preserve"> discrimination in relation to disability access. </w:t>
                            </w:r>
                          </w:p>
                          <w:p w14:paraId="410B3984" w14:textId="47F7C6D0" w:rsidR="00457BD8" w:rsidRDefault="00457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F8A2C4" id="_x0000_t202" coordsize="21600,21600" o:spt="202" path="m,l,21600r21600,l21600,xe">
                <v:stroke joinstyle="miter"/>
                <v:path gradientshapeok="t" o:connecttype="rect"/>
              </v:shapetype>
              <v:shape id="Text Box 2" o:spid="_x0000_s1026" type="#_x0000_t202" style="position:absolute;margin-left:120pt;margin-top:.8pt;width:340.5pt;height:132.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">
                <v:textbox>
                  <w:txbxContent>
                    <w:p w14:paraId="43A431B3" w14:textId="0792E59E" w:rsidR="00457BD8" w:rsidRPr="0024670B" w:rsidRDefault="00457BD8" w:rsidP="00457BD8">
                      <w:pPr>
                        <w:rPr>
                          <w:rFonts w:ascii="Times New Roman" w:hAnsi="Times New Roman" w:cs="Times New Roman"/>
                          <w:sz w:val="24"/>
                          <w:szCs w:val="24"/>
                        </w:rPr>
                      </w:pPr>
                      <w:r w:rsidRPr="0024670B">
                        <w:rPr>
                          <w:rFonts w:ascii="Times New Roman" w:hAnsi="Times New Roman" w:cs="Times New Roman"/>
                          <w:sz w:val="24"/>
                          <w:szCs w:val="24"/>
                        </w:rPr>
                        <w:t>The Equal Opportunity Act (‘EOA’) is a law that promotes equality of opportunity for all Australian citizens.</w:t>
                      </w:r>
                    </w:p>
                    <w:p w14:paraId="0D1386AF" w14:textId="77777777" w:rsidR="00457BD8" w:rsidRPr="0024670B" w:rsidRDefault="00457BD8" w:rsidP="00457BD8">
                      <w:pPr>
                        <w:rPr>
                          <w:rFonts w:ascii="Times New Roman" w:hAnsi="Times New Roman" w:cs="Times New Roman"/>
                          <w:sz w:val="24"/>
                          <w:szCs w:val="24"/>
                        </w:rPr>
                      </w:pPr>
                      <w:r w:rsidRPr="0024670B">
                        <w:rPr>
                          <w:rFonts w:ascii="Times New Roman" w:hAnsi="Times New Roman" w:cs="Times New Roman"/>
                          <w:sz w:val="24"/>
                          <w:szCs w:val="24"/>
                        </w:rPr>
                        <w:t xml:space="preserve">It prevents discrimination based on sex, race, disability and other grounds with an end goal of promoting citizens’ participation in economic and social life of the community. </w:t>
                      </w:r>
                    </w:p>
                    <w:p w14:paraId="4122AC35" w14:textId="77777777" w:rsidR="00457BD8" w:rsidRPr="00DE419A" w:rsidRDefault="00457BD8" w:rsidP="00457BD8">
                      <w:pPr>
                        <w:rPr>
                          <w:rFonts w:ascii="Times New Roman" w:hAnsi="Times New Roman" w:cs="Times New Roman"/>
                          <w:sz w:val="24"/>
                          <w:szCs w:val="24"/>
                        </w:rPr>
                      </w:pPr>
                      <w:r>
                        <w:rPr>
                          <w:rFonts w:ascii="Times New Roman" w:hAnsi="Times New Roman" w:cs="Times New Roman"/>
                          <w:sz w:val="24"/>
                          <w:szCs w:val="24"/>
                        </w:rPr>
                        <w:t>*</w:t>
                      </w:r>
                      <w:r w:rsidRPr="00DE419A">
                        <w:rPr>
                          <w:rFonts w:ascii="Times New Roman" w:hAnsi="Times New Roman" w:cs="Times New Roman"/>
                          <w:sz w:val="24"/>
                          <w:szCs w:val="24"/>
                        </w:rPr>
                        <w:t xml:space="preserve">This factsheet focuses on </w:t>
                      </w:r>
                      <w:r w:rsidRPr="006925A3">
                        <w:rPr>
                          <w:rFonts w:ascii="Times New Roman" w:hAnsi="Times New Roman" w:cs="Times New Roman"/>
                          <w:sz w:val="24"/>
                          <w:szCs w:val="24"/>
                        </w:rPr>
                        <w:t>disability</w:t>
                      </w:r>
                      <w:r w:rsidRPr="00DE419A">
                        <w:rPr>
                          <w:rFonts w:ascii="Times New Roman" w:hAnsi="Times New Roman" w:cs="Times New Roman"/>
                          <w:sz w:val="24"/>
                          <w:szCs w:val="24"/>
                        </w:rPr>
                        <w:t xml:space="preserve"> discrimination in relation to disability access. </w:t>
                      </w:r>
                    </w:p>
                    <w:p w14:paraId="410B3984" w14:textId="47F7C6D0" w:rsidR="00457BD8" w:rsidRDefault="00457BD8"/>
                  </w:txbxContent>
                </v:textbox>
                <w10:wrap type="square"/>
              </v:shape>
            </w:pict>
          </mc:Fallback>
        </mc:AlternateContent>
      </w:r>
      <w:r w:rsidR="009B0467">
        <w:rPr>
          <w:noProof/>
        </w:rPr>
        <w:drawing>
          <wp:inline distT="0" distB="0" distL="0" distR="0" wp14:anchorId="731257C1" wp14:editId="57489D8E">
            <wp:extent cx="1245870" cy="1489710"/>
            <wp:effectExtent l="0" t="0" r="0" b="0"/>
            <wp:docPr id="1" name="Picture 1" descr="A row of law books and a gav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870" cy="1489710"/>
                    </a:xfrm>
                    <a:prstGeom prst="rect">
                      <a:avLst/>
                    </a:prstGeom>
                    <a:noFill/>
                    <a:ln>
                      <a:noFill/>
                    </a:ln>
                  </pic:spPr>
                </pic:pic>
              </a:graphicData>
            </a:graphic>
          </wp:inline>
        </w:drawing>
      </w:r>
    </w:p>
    <w:p w14:paraId="5EA80760" w14:textId="4B9325AE" w:rsidR="005F6795" w:rsidRDefault="005F6795"/>
    <w:p w14:paraId="7267A843" w14:textId="77777777" w:rsidR="00275EC9" w:rsidRDefault="00275EC9" w:rsidP="00275EC9">
      <w:pPr>
        <w:rPr>
          <w:rFonts w:ascii="Times New Roman" w:hAnsi="Times New Roman" w:cs="Times New Roman"/>
          <w:b/>
          <w:bCs/>
          <w:color w:val="000000" w:themeColor="text1"/>
          <w:sz w:val="28"/>
          <w:szCs w:val="28"/>
        </w:rPr>
      </w:pPr>
    </w:p>
    <w:p w14:paraId="7F70FBEE" w14:textId="47378A2E" w:rsidR="00275EC9" w:rsidRDefault="00275EC9" w:rsidP="00275EC9">
      <w:pPr>
        <w:rPr>
          <w:rFonts w:ascii="Times New Roman" w:hAnsi="Times New Roman" w:cs="Times New Roman"/>
          <w:b/>
          <w:bCs/>
          <w:color w:val="000000" w:themeColor="text1"/>
          <w:sz w:val="28"/>
          <w:szCs w:val="28"/>
        </w:rPr>
      </w:pPr>
      <w:r w:rsidRPr="00852B73">
        <w:rPr>
          <w:rFonts w:ascii="Times New Roman" w:hAnsi="Times New Roman" w:cs="Times New Roman"/>
          <w:b/>
          <w:bCs/>
          <w:color w:val="000000" w:themeColor="text1"/>
          <w:sz w:val="28"/>
          <w:szCs w:val="28"/>
        </w:rPr>
        <w:t xml:space="preserve">Obligations of venues to provide access </w:t>
      </w:r>
    </w:p>
    <w:p w14:paraId="38BCD264" w14:textId="2EA67327" w:rsidR="00275EC9" w:rsidRDefault="00275EC9" w:rsidP="00275EC9">
      <w:pPr>
        <w:rPr>
          <w:rFonts w:ascii="Times New Roman" w:hAnsi="Times New Roman" w:cs="Times New Roman"/>
          <w:b/>
          <w:bCs/>
          <w:color w:val="000000" w:themeColor="text1"/>
          <w:sz w:val="28"/>
          <w:szCs w:val="28"/>
        </w:rPr>
      </w:pPr>
    </w:p>
    <w:p w14:paraId="3A612B72" w14:textId="429C70C4" w:rsidR="00DE18A5" w:rsidRDefault="00275EC9">
      <w:pPr>
        <w:rPr>
          <w:rFonts w:ascii="Times New Roman" w:hAnsi="Times New Roman" w:cs="Times New Roman"/>
          <w:sz w:val="24"/>
          <w:szCs w:val="24"/>
        </w:rPr>
      </w:pPr>
      <w:r>
        <w:rPr>
          <w:noProof/>
        </w:rPr>
        <mc:AlternateContent>
          <mc:Choice Requires="wps">
            <w:drawing>
              <wp:anchor distT="45720" distB="45720" distL="114300" distR="114300" simplePos="0" relativeHeight="251687936" behindDoc="0" locked="0" layoutInCell="1" allowOverlap="1" wp14:anchorId="2447698D" wp14:editId="19095813">
                <wp:simplePos x="0" y="0"/>
                <wp:positionH relativeFrom="column">
                  <wp:posOffset>1516380</wp:posOffset>
                </wp:positionH>
                <wp:positionV relativeFrom="paragraph">
                  <wp:posOffset>3175</wp:posOffset>
                </wp:positionV>
                <wp:extent cx="4324350" cy="3383280"/>
                <wp:effectExtent l="0" t="0" r="1905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383280"/>
                        </a:xfrm>
                        <a:prstGeom prst="rect">
                          <a:avLst/>
                        </a:prstGeom>
                        <a:solidFill>
                          <a:srgbClr val="FFFFFF"/>
                        </a:solidFill>
                        <a:ln w="9525">
                          <a:solidFill>
                            <a:srgbClr val="000000"/>
                          </a:solidFill>
                          <a:miter lim="800000"/>
                          <a:headEnd/>
                          <a:tailEnd/>
                        </a:ln>
                      </wps:spPr>
                      <wps:txbx>
                        <w:txbxContent>
                          <w:p w14:paraId="6151D1D0" w14:textId="77777777" w:rsidR="00275EC9" w:rsidRPr="000D32F0" w:rsidRDefault="00275EC9" w:rsidP="00275EC9">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 xml:space="preserve">Venues are required by law to provide safe and suitable access onto premises to those with a disability, just as they do with other members of the public. </w:t>
                            </w:r>
                          </w:p>
                          <w:p w14:paraId="1AEAF780" w14:textId="77777777" w:rsidR="00275EC9" w:rsidRPr="000D32F0" w:rsidRDefault="00275EC9" w:rsidP="00275EC9">
                            <w:pPr>
                              <w:spacing w:after="0" w:line="276" w:lineRule="auto"/>
                              <w:rPr>
                                <w:rFonts w:ascii="Times New Roman" w:hAnsi="Times New Roman" w:cs="Times New Roman"/>
                                <w:color w:val="000000" w:themeColor="text1"/>
                                <w:sz w:val="24"/>
                                <w:szCs w:val="24"/>
                              </w:rPr>
                            </w:pPr>
                          </w:p>
                          <w:p w14:paraId="4325A24C" w14:textId="77777777" w:rsidR="00275EC9" w:rsidRPr="000D32F0" w:rsidRDefault="00275EC9" w:rsidP="00275EC9">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It is unlawful for venues providing goods and services to discriminate against another on the ground of disability. This includes prohibition against refusing or failing to supply goods and services; or implementing unfair or unreasonable terms and conditions on which or the manner in which the goods are supplied or the services are performed. In this regard, t</w:t>
                            </w:r>
                            <w:r w:rsidRPr="000D32F0">
                              <w:rPr>
                                <w:rFonts w:ascii="Times New Roman" w:hAnsi="Times New Roman" w:cs="Times New Roman"/>
                                <w:sz w:val="24"/>
                                <w:szCs w:val="24"/>
                              </w:rPr>
                              <w:t>he owner of the place or facilities and the occupier of the place or the place where the facilities are provided will each be taken to offer or provide the services.</w:t>
                            </w:r>
                          </w:p>
                          <w:p w14:paraId="15D00B50" w14:textId="77777777" w:rsidR="00275EC9" w:rsidRPr="000D32F0" w:rsidRDefault="00275EC9" w:rsidP="00275EC9">
                            <w:pPr>
                              <w:spacing w:line="276" w:lineRule="auto"/>
                              <w:rPr>
                                <w:rFonts w:ascii="Times New Roman" w:hAnsi="Times New Roman" w:cs="Times New Roman"/>
                                <w:sz w:val="24"/>
                                <w:szCs w:val="24"/>
                              </w:rPr>
                            </w:pPr>
                          </w:p>
                          <w:p w14:paraId="694EBD66" w14:textId="77777777" w:rsidR="00275EC9" w:rsidRPr="000D32F0" w:rsidRDefault="00275EC9" w:rsidP="00275EC9">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66 and 76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p w14:paraId="76867D8D" w14:textId="77777777" w:rsidR="00275EC9" w:rsidRDefault="00275EC9" w:rsidP="00275E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7698D" id="_x0000_s1027" type="#_x0000_t202" style="position:absolute;margin-left:119.4pt;margin-top:.25pt;width:340.5pt;height:266.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">
                <v:textbox>
                  <w:txbxContent>
                    <w:p w14:paraId="6151D1D0" w14:textId="77777777" w:rsidR="00275EC9" w:rsidRPr="000D32F0" w:rsidRDefault="00275EC9" w:rsidP="00275EC9">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 xml:space="preserve">Venues are required by law to provide safe and suitable access onto premises to those with a disability, just as they do with other members of the public. </w:t>
                      </w:r>
                    </w:p>
                    <w:p w14:paraId="1AEAF780" w14:textId="77777777" w:rsidR="00275EC9" w:rsidRPr="000D32F0" w:rsidRDefault="00275EC9" w:rsidP="00275EC9">
                      <w:pPr>
                        <w:spacing w:after="0" w:line="276" w:lineRule="auto"/>
                        <w:rPr>
                          <w:rFonts w:ascii="Times New Roman" w:hAnsi="Times New Roman" w:cs="Times New Roman"/>
                          <w:color w:val="000000" w:themeColor="text1"/>
                          <w:sz w:val="24"/>
                          <w:szCs w:val="24"/>
                        </w:rPr>
                      </w:pPr>
                    </w:p>
                    <w:p w14:paraId="4325A24C" w14:textId="77777777" w:rsidR="00275EC9" w:rsidRPr="000D32F0" w:rsidRDefault="00275EC9" w:rsidP="00275EC9">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It is unlawful for venues providing goods and services to discriminate against another on the ground of disability. This includes prohibition against refusing or failing to supply goods and services; or implementing unfair or unreasonable terms and conditions on which or the manner in which the goods are supplied or the services are performed. In this regard, t</w:t>
                      </w:r>
                      <w:r w:rsidRPr="000D32F0">
                        <w:rPr>
                          <w:rFonts w:ascii="Times New Roman" w:hAnsi="Times New Roman" w:cs="Times New Roman"/>
                          <w:sz w:val="24"/>
                          <w:szCs w:val="24"/>
                        </w:rPr>
                        <w:t>he owner of the place or facilities and the occupier of the place or the place where the facilities are provided will each be taken to offer or provide the services.</w:t>
                      </w:r>
                    </w:p>
                    <w:p w14:paraId="15D00B50" w14:textId="77777777" w:rsidR="00275EC9" w:rsidRPr="000D32F0" w:rsidRDefault="00275EC9" w:rsidP="00275EC9">
                      <w:pPr>
                        <w:spacing w:line="276" w:lineRule="auto"/>
                        <w:rPr>
                          <w:rFonts w:ascii="Times New Roman" w:hAnsi="Times New Roman" w:cs="Times New Roman"/>
                          <w:sz w:val="24"/>
                          <w:szCs w:val="24"/>
                        </w:rPr>
                      </w:pPr>
                    </w:p>
                    <w:p w14:paraId="694EBD66" w14:textId="77777777" w:rsidR="00275EC9" w:rsidRPr="000D32F0" w:rsidRDefault="00275EC9" w:rsidP="00275EC9">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66 and 76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p w14:paraId="76867D8D" w14:textId="77777777" w:rsidR="00275EC9" w:rsidRDefault="00275EC9" w:rsidP="00275EC9"/>
                  </w:txbxContent>
                </v:textbox>
                <w10:wrap type="square"/>
              </v:shape>
            </w:pict>
          </mc:Fallback>
        </mc:AlternateContent>
      </w:r>
      <w:r>
        <w:rPr>
          <w:noProof/>
        </w:rPr>
        <w:drawing>
          <wp:inline distT="0" distB="0" distL="0" distR="0" wp14:anchorId="52BF46E8" wp14:editId="73F16DAD">
            <wp:extent cx="1184910" cy="1741170"/>
            <wp:effectExtent l="0" t="0" r="0" b="0"/>
            <wp:docPr id="19" name="Picture 19" descr="Handwritten word in blue - Oblig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ligation - Handwriting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4910" cy="1741170"/>
                    </a:xfrm>
                    <a:prstGeom prst="rect">
                      <a:avLst/>
                    </a:prstGeom>
                    <a:noFill/>
                    <a:ln>
                      <a:noFill/>
                    </a:ln>
                  </pic:spPr>
                </pic:pic>
              </a:graphicData>
            </a:graphic>
          </wp:inline>
        </w:drawing>
      </w:r>
    </w:p>
    <w:p w14:paraId="05276DB1" w14:textId="14950976" w:rsidR="00457BD8" w:rsidRDefault="00457BD8">
      <w:pPr>
        <w:rPr>
          <w:rFonts w:ascii="Times New Roman" w:hAnsi="Times New Roman" w:cs="Times New Roman"/>
          <w:b/>
          <w:bCs/>
          <w:color w:val="000000" w:themeColor="text1"/>
          <w:sz w:val="28"/>
          <w:szCs w:val="28"/>
        </w:rPr>
      </w:pPr>
    </w:p>
    <w:p w14:paraId="4439FA61" w14:textId="77777777" w:rsidR="00457BD8" w:rsidRDefault="00457BD8">
      <w:pPr>
        <w:rPr>
          <w:rFonts w:ascii="Times New Roman" w:hAnsi="Times New Roman" w:cs="Times New Roman"/>
          <w:b/>
          <w:bCs/>
          <w:color w:val="000000" w:themeColor="text1"/>
          <w:sz w:val="28"/>
          <w:szCs w:val="28"/>
        </w:rPr>
      </w:pPr>
    </w:p>
    <w:p w14:paraId="6B86BE05" w14:textId="77777777" w:rsidR="00457BD8" w:rsidRDefault="00457BD8">
      <w:pPr>
        <w:rPr>
          <w:rFonts w:ascii="Times New Roman" w:hAnsi="Times New Roman" w:cs="Times New Roman"/>
          <w:b/>
          <w:bCs/>
          <w:color w:val="000000" w:themeColor="text1"/>
          <w:sz w:val="28"/>
          <w:szCs w:val="28"/>
        </w:rPr>
      </w:pPr>
    </w:p>
    <w:p w14:paraId="1F6D244B" w14:textId="77777777" w:rsidR="00457BD8" w:rsidRDefault="00457BD8">
      <w:pPr>
        <w:rPr>
          <w:rFonts w:ascii="Times New Roman" w:hAnsi="Times New Roman" w:cs="Times New Roman"/>
          <w:b/>
          <w:bCs/>
          <w:color w:val="000000" w:themeColor="text1"/>
          <w:sz w:val="28"/>
          <w:szCs w:val="28"/>
        </w:rPr>
      </w:pPr>
    </w:p>
    <w:p w14:paraId="20A57201" w14:textId="77777777" w:rsidR="00457BD8" w:rsidRDefault="00457BD8">
      <w:pPr>
        <w:rPr>
          <w:rFonts w:ascii="Times New Roman" w:hAnsi="Times New Roman" w:cs="Times New Roman"/>
          <w:b/>
          <w:bCs/>
          <w:color w:val="000000" w:themeColor="text1"/>
          <w:sz w:val="28"/>
          <w:szCs w:val="28"/>
        </w:rPr>
      </w:pPr>
    </w:p>
    <w:p w14:paraId="30379193" w14:textId="77777777" w:rsidR="00457BD8" w:rsidRDefault="00457BD8">
      <w:pPr>
        <w:rPr>
          <w:rFonts w:ascii="Times New Roman" w:hAnsi="Times New Roman" w:cs="Times New Roman"/>
          <w:b/>
          <w:bCs/>
          <w:color w:val="000000" w:themeColor="text1"/>
          <w:sz w:val="28"/>
          <w:szCs w:val="28"/>
        </w:rPr>
      </w:pPr>
    </w:p>
    <w:p w14:paraId="3390E0CF" w14:textId="77777777" w:rsidR="00457BD8" w:rsidRDefault="00457BD8">
      <w:pPr>
        <w:rPr>
          <w:rFonts w:ascii="Times New Roman" w:hAnsi="Times New Roman" w:cs="Times New Roman"/>
          <w:b/>
          <w:bCs/>
          <w:color w:val="000000" w:themeColor="text1"/>
          <w:sz w:val="28"/>
          <w:szCs w:val="28"/>
        </w:rPr>
      </w:pPr>
    </w:p>
    <w:p w14:paraId="443BF4FE" w14:textId="11E2E515" w:rsidR="00DD0235" w:rsidRDefault="00DD0235" w:rsidP="00DD0235">
      <w:pPr>
        <w:spacing w:line="240" w:lineRule="auto"/>
        <w:rPr>
          <w:rFonts w:ascii="Times New Roman" w:hAnsi="Times New Roman" w:cs="Times New Roman"/>
          <w:b/>
          <w:bCs/>
          <w:color w:val="000000" w:themeColor="text1"/>
          <w:sz w:val="28"/>
          <w:szCs w:val="28"/>
        </w:rPr>
      </w:pPr>
      <w:r w:rsidRPr="00852B73">
        <w:rPr>
          <w:rFonts w:ascii="Times New Roman" w:hAnsi="Times New Roman" w:cs="Times New Roman"/>
          <w:b/>
          <w:bCs/>
          <w:color w:val="000000" w:themeColor="text1"/>
          <w:sz w:val="28"/>
          <w:szCs w:val="28"/>
        </w:rPr>
        <w:lastRenderedPageBreak/>
        <w:t xml:space="preserve">Unjustifiable Hardship Exemption </w:t>
      </w:r>
    </w:p>
    <w:p w14:paraId="487B2275" w14:textId="511958F7" w:rsidR="00DD0235" w:rsidRPr="00852B73" w:rsidRDefault="00DD0235" w:rsidP="00DD0235">
      <w:pPr>
        <w:spacing w:line="240" w:lineRule="auto"/>
        <w:rPr>
          <w:rFonts w:ascii="Times New Roman" w:hAnsi="Times New Roman" w:cs="Times New Roman"/>
          <w:b/>
          <w:bCs/>
          <w:color w:val="000000" w:themeColor="text1"/>
          <w:sz w:val="28"/>
          <w:szCs w:val="28"/>
        </w:rPr>
      </w:pPr>
    </w:p>
    <w:p w14:paraId="0FF30BE7" w14:textId="5476D977" w:rsidR="00457BD8" w:rsidRDefault="00DD0235">
      <w:pPr>
        <w:rPr>
          <w:rFonts w:ascii="Times New Roman" w:hAnsi="Times New Roman" w:cs="Times New Roman"/>
          <w:b/>
          <w:bCs/>
          <w:color w:val="000000" w:themeColor="text1"/>
          <w:sz w:val="28"/>
          <w:szCs w:val="28"/>
        </w:rPr>
      </w:pPr>
      <w:r>
        <w:rPr>
          <w:noProof/>
        </w:rPr>
        <mc:AlternateContent>
          <mc:Choice Requires="wps">
            <w:drawing>
              <wp:anchor distT="45720" distB="45720" distL="114300" distR="114300" simplePos="0" relativeHeight="251689984" behindDoc="0" locked="0" layoutInCell="1" allowOverlap="1" wp14:anchorId="625551CC" wp14:editId="6AC53CFF">
                <wp:simplePos x="0" y="0"/>
                <wp:positionH relativeFrom="column">
                  <wp:posOffset>1482090</wp:posOffset>
                </wp:positionH>
                <wp:positionV relativeFrom="paragraph">
                  <wp:posOffset>3175</wp:posOffset>
                </wp:positionV>
                <wp:extent cx="4324350" cy="3383280"/>
                <wp:effectExtent l="0" t="0" r="1905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383280"/>
                        </a:xfrm>
                        <a:prstGeom prst="rect">
                          <a:avLst/>
                        </a:prstGeom>
                        <a:solidFill>
                          <a:srgbClr val="FFFFFF"/>
                        </a:solidFill>
                        <a:ln w="9525">
                          <a:solidFill>
                            <a:srgbClr val="000000"/>
                          </a:solidFill>
                          <a:miter lim="800000"/>
                          <a:headEnd/>
                          <a:tailEnd/>
                        </a:ln>
                      </wps:spPr>
                      <wps:txbx>
                        <w:txbxContent>
                          <w:p w14:paraId="213E9AF4" w14:textId="77777777" w:rsidR="00DD0235" w:rsidRPr="00A2712E" w:rsidRDefault="00DD0235" w:rsidP="00DD0235">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79CB3A4F" w14:textId="77777777" w:rsidR="00DD0235" w:rsidRPr="00A2712E" w:rsidRDefault="00DD0235" w:rsidP="00DD0235">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0488E755" w14:textId="77777777" w:rsidR="00DD0235" w:rsidRDefault="00DD0235" w:rsidP="00DD0235">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p w14:paraId="131F5A75" w14:textId="77777777" w:rsidR="00DD0235" w:rsidRPr="00A2712E" w:rsidRDefault="00DD0235" w:rsidP="00DD0235">
                            <w:pPr>
                              <w:rPr>
                                <w:rFonts w:ascii="Times New Roman" w:hAnsi="Times New Roman" w:cs="Times New Roman"/>
                                <w:color w:val="000000" w:themeColor="text1"/>
                                <w:sz w:val="24"/>
                                <w:szCs w:val="24"/>
                              </w:rPr>
                            </w:pPr>
                          </w:p>
                          <w:p w14:paraId="34DE0549" w14:textId="77777777" w:rsidR="00DD0235" w:rsidRPr="000D32F0" w:rsidRDefault="00DD0235" w:rsidP="00DD0235">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w:t>
                            </w:r>
                            <w:r>
                              <w:rPr>
                                <w:rFonts w:ascii="Times New Roman" w:hAnsi="Times New Roman" w:cs="Times New Roman"/>
                                <w:sz w:val="24"/>
                                <w:szCs w:val="24"/>
                              </w:rPr>
                              <w:t>84</w:t>
                            </w:r>
                            <w:r w:rsidRPr="000D32F0">
                              <w:rPr>
                                <w:rFonts w:ascii="Times New Roman" w:hAnsi="Times New Roman" w:cs="Times New Roman"/>
                                <w:sz w:val="24"/>
                                <w:szCs w:val="24"/>
                              </w:rPr>
                              <w:t xml:space="preserve">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p w14:paraId="3BB230AA" w14:textId="77777777" w:rsidR="00DD0235" w:rsidRDefault="00DD0235" w:rsidP="00DD02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51CC" id="_x0000_s1028" type="#_x0000_t202" style="position:absolute;margin-left:116.7pt;margin-top:.25pt;width:340.5pt;height:266.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">
                <v:textbox>
                  <w:txbxContent>
                    <w:p w14:paraId="213E9AF4" w14:textId="77777777" w:rsidR="00DD0235" w:rsidRPr="00A2712E" w:rsidRDefault="00DD0235" w:rsidP="00DD0235">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79CB3A4F" w14:textId="77777777" w:rsidR="00DD0235" w:rsidRPr="00A2712E" w:rsidRDefault="00DD0235" w:rsidP="00DD0235">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0488E755" w14:textId="77777777" w:rsidR="00DD0235" w:rsidRDefault="00DD0235" w:rsidP="00DD0235">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p w14:paraId="131F5A75" w14:textId="77777777" w:rsidR="00DD0235" w:rsidRPr="00A2712E" w:rsidRDefault="00DD0235" w:rsidP="00DD0235">
                      <w:pPr>
                        <w:rPr>
                          <w:rFonts w:ascii="Times New Roman" w:hAnsi="Times New Roman" w:cs="Times New Roman"/>
                          <w:color w:val="000000" w:themeColor="text1"/>
                          <w:sz w:val="24"/>
                          <w:szCs w:val="24"/>
                        </w:rPr>
                      </w:pPr>
                    </w:p>
                    <w:p w14:paraId="34DE0549" w14:textId="77777777" w:rsidR="00DD0235" w:rsidRPr="000D32F0" w:rsidRDefault="00DD0235" w:rsidP="00DD0235">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w:t>
                      </w:r>
                      <w:r>
                        <w:rPr>
                          <w:rFonts w:ascii="Times New Roman" w:hAnsi="Times New Roman" w:cs="Times New Roman"/>
                          <w:sz w:val="24"/>
                          <w:szCs w:val="24"/>
                        </w:rPr>
                        <w:t>84</w:t>
                      </w:r>
                      <w:r w:rsidRPr="000D32F0">
                        <w:rPr>
                          <w:rFonts w:ascii="Times New Roman" w:hAnsi="Times New Roman" w:cs="Times New Roman"/>
                          <w:sz w:val="24"/>
                          <w:szCs w:val="24"/>
                        </w:rPr>
                        <w:t xml:space="preserve">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p w14:paraId="3BB230AA" w14:textId="77777777" w:rsidR="00DD0235" w:rsidRDefault="00DD0235" w:rsidP="00DD0235"/>
                  </w:txbxContent>
                </v:textbox>
                <w10:wrap type="square"/>
              </v:shape>
            </w:pict>
          </mc:Fallback>
        </mc:AlternateContent>
      </w:r>
      <w:r>
        <w:rPr>
          <w:noProof/>
        </w:rPr>
        <w:drawing>
          <wp:inline distT="0" distB="0" distL="0" distR="0" wp14:anchorId="3808DE45" wp14:editId="1D9659F2">
            <wp:extent cx="1108710" cy="1470660"/>
            <wp:effectExtent l="0" t="0" r="0" b="0"/>
            <wp:docPr id="11" name="Picture 11" descr="A man struggling to push an extremely large round stone up the h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8710" cy="1470660"/>
                    </a:xfrm>
                    <a:prstGeom prst="rect">
                      <a:avLst/>
                    </a:prstGeom>
                    <a:noFill/>
                    <a:ln>
                      <a:noFill/>
                    </a:ln>
                  </pic:spPr>
                </pic:pic>
              </a:graphicData>
            </a:graphic>
          </wp:inline>
        </w:drawing>
      </w:r>
    </w:p>
    <w:p w14:paraId="2B4DA3FA" w14:textId="2436EC4F" w:rsidR="00457BD8" w:rsidRDefault="00457BD8">
      <w:pPr>
        <w:rPr>
          <w:rFonts w:ascii="Times New Roman" w:hAnsi="Times New Roman" w:cs="Times New Roman"/>
          <w:b/>
          <w:bCs/>
          <w:color w:val="000000" w:themeColor="text1"/>
          <w:sz w:val="28"/>
          <w:szCs w:val="28"/>
        </w:rPr>
      </w:pPr>
    </w:p>
    <w:p w14:paraId="60B0860D" w14:textId="77777777" w:rsidR="00457BD8" w:rsidRDefault="00457BD8">
      <w:pPr>
        <w:rPr>
          <w:rFonts w:ascii="Times New Roman" w:hAnsi="Times New Roman" w:cs="Times New Roman"/>
          <w:b/>
          <w:bCs/>
          <w:color w:val="000000" w:themeColor="text1"/>
          <w:sz w:val="28"/>
          <w:szCs w:val="28"/>
        </w:rPr>
      </w:pPr>
    </w:p>
    <w:p w14:paraId="5AC1A76E" w14:textId="77777777" w:rsidR="00457BD8" w:rsidRDefault="00457BD8">
      <w:pPr>
        <w:rPr>
          <w:rFonts w:ascii="Times New Roman" w:hAnsi="Times New Roman" w:cs="Times New Roman"/>
          <w:b/>
          <w:bCs/>
          <w:color w:val="000000" w:themeColor="text1"/>
          <w:sz w:val="28"/>
          <w:szCs w:val="28"/>
        </w:rPr>
      </w:pPr>
    </w:p>
    <w:p w14:paraId="242CFA1C" w14:textId="77777777" w:rsidR="00457BD8" w:rsidRDefault="00457BD8">
      <w:pPr>
        <w:rPr>
          <w:rFonts w:ascii="Times New Roman" w:hAnsi="Times New Roman" w:cs="Times New Roman"/>
          <w:b/>
          <w:bCs/>
          <w:color w:val="000000" w:themeColor="text1"/>
          <w:sz w:val="28"/>
          <w:szCs w:val="28"/>
        </w:rPr>
      </w:pPr>
    </w:p>
    <w:p w14:paraId="180040C0" w14:textId="77777777" w:rsidR="00457BD8" w:rsidRDefault="00457BD8">
      <w:pPr>
        <w:rPr>
          <w:rFonts w:ascii="Times New Roman" w:hAnsi="Times New Roman" w:cs="Times New Roman"/>
          <w:b/>
          <w:bCs/>
          <w:color w:val="000000" w:themeColor="text1"/>
          <w:sz w:val="28"/>
          <w:szCs w:val="28"/>
        </w:rPr>
      </w:pPr>
    </w:p>
    <w:p w14:paraId="69FEA730" w14:textId="77777777" w:rsidR="00457BD8" w:rsidRDefault="00457BD8">
      <w:pPr>
        <w:rPr>
          <w:rFonts w:ascii="Times New Roman" w:hAnsi="Times New Roman" w:cs="Times New Roman"/>
          <w:b/>
          <w:bCs/>
          <w:color w:val="000000" w:themeColor="text1"/>
          <w:sz w:val="28"/>
          <w:szCs w:val="28"/>
        </w:rPr>
      </w:pPr>
    </w:p>
    <w:p w14:paraId="3F9C43B0" w14:textId="77777777" w:rsidR="00457BD8" w:rsidRDefault="00457BD8">
      <w:pPr>
        <w:rPr>
          <w:rFonts w:ascii="Times New Roman" w:hAnsi="Times New Roman" w:cs="Times New Roman"/>
          <w:b/>
          <w:bCs/>
          <w:color w:val="000000" w:themeColor="text1"/>
          <w:sz w:val="28"/>
          <w:szCs w:val="28"/>
        </w:rPr>
      </w:pPr>
    </w:p>
    <w:p w14:paraId="5FFFB5F5" w14:textId="76A2C8E0" w:rsidR="00B262AD" w:rsidRDefault="00B262AD" w:rsidP="00B262AD">
      <w:pPr>
        <w:spacing w:line="240" w:lineRule="auto"/>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t>Possible ways of providing access</w:t>
      </w:r>
    </w:p>
    <w:p w14:paraId="5E013E12" w14:textId="1F939E1D" w:rsidR="00B262AD" w:rsidRDefault="00B262AD" w:rsidP="00B262AD">
      <w:pPr>
        <w:spacing w:line="240" w:lineRule="auto"/>
        <w:rPr>
          <w:rFonts w:ascii="Times New Roman" w:hAnsi="Times New Roman" w:cs="Times New Roman"/>
          <w:b/>
          <w:bCs/>
          <w:color w:val="000000" w:themeColor="text1"/>
          <w:sz w:val="28"/>
          <w:szCs w:val="28"/>
        </w:rPr>
      </w:pPr>
    </w:p>
    <w:p w14:paraId="165B7BBA" w14:textId="7D25809E" w:rsidR="00457BD8" w:rsidRDefault="00B262AD">
      <w:pPr>
        <w:rPr>
          <w:rFonts w:ascii="Times New Roman" w:hAnsi="Times New Roman" w:cs="Times New Roman"/>
          <w:b/>
          <w:bCs/>
          <w:color w:val="000000" w:themeColor="text1"/>
          <w:sz w:val="28"/>
          <w:szCs w:val="28"/>
        </w:rPr>
      </w:pPr>
      <w:r>
        <w:rPr>
          <w:noProof/>
        </w:rPr>
        <mc:AlternateContent>
          <mc:Choice Requires="wps">
            <w:drawing>
              <wp:anchor distT="45720" distB="45720" distL="114300" distR="114300" simplePos="0" relativeHeight="251692032" behindDoc="0" locked="0" layoutInCell="1" allowOverlap="1" wp14:anchorId="67FB1F90" wp14:editId="17F1C72E">
                <wp:simplePos x="0" y="0"/>
                <wp:positionH relativeFrom="column">
                  <wp:posOffset>1432560</wp:posOffset>
                </wp:positionH>
                <wp:positionV relativeFrom="paragraph">
                  <wp:posOffset>90170</wp:posOffset>
                </wp:positionV>
                <wp:extent cx="4324350" cy="3577590"/>
                <wp:effectExtent l="0" t="0" r="1905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577590"/>
                        </a:xfrm>
                        <a:prstGeom prst="rect">
                          <a:avLst/>
                        </a:prstGeom>
                        <a:solidFill>
                          <a:srgbClr val="FFFFFF"/>
                        </a:solidFill>
                        <a:ln w="9525">
                          <a:solidFill>
                            <a:srgbClr val="000000"/>
                          </a:solidFill>
                          <a:miter lim="800000"/>
                          <a:headEnd/>
                          <a:tailEnd/>
                        </a:ln>
                      </wps:spPr>
                      <wps:txbx>
                        <w:txbxContent>
                          <w:p w14:paraId="43239C15" w14:textId="77777777" w:rsidR="00B262AD" w:rsidRPr="00A2712E" w:rsidRDefault="00B262AD" w:rsidP="00B262AD">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4827A686" w14:textId="77777777" w:rsidR="00B262AD" w:rsidRPr="00A2712E" w:rsidRDefault="00B262AD" w:rsidP="00B262AD">
                            <w:pPr>
                              <w:pStyle w:val="NormalWeb"/>
                              <w:numPr>
                                <w:ilvl w:val="0"/>
                                <w:numId w:val="8"/>
                              </w:numPr>
                              <w:rPr>
                                <w:color w:val="000000"/>
                              </w:rPr>
                            </w:pPr>
                            <w:r w:rsidRPr="00A2712E">
                              <w:rPr>
                                <w:color w:val="000000"/>
                              </w:rPr>
                              <w:t>Adopting principles of universal design in new/modified buildings.</w:t>
                            </w:r>
                          </w:p>
                          <w:p w14:paraId="342C34CD" w14:textId="77777777" w:rsidR="00B262AD" w:rsidRPr="00A2712E" w:rsidRDefault="00B262AD" w:rsidP="00B262AD">
                            <w:pPr>
                              <w:pStyle w:val="NormalWeb"/>
                              <w:numPr>
                                <w:ilvl w:val="0"/>
                                <w:numId w:val="8"/>
                              </w:numPr>
                              <w:rPr>
                                <w:color w:val="000000"/>
                              </w:rPr>
                            </w:pPr>
                            <w:r w:rsidRPr="00A2712E">
                              <w:rPr>
                                <w:color w:val="000000"/>
                              </w:rPr>
                              <w:t>Ramps and walkways that allow access for people with wheelchairs, crutches and/or limited mobility.</w:t>
                            </w:r>
                          </w:p>
                          <w:p w14:paraId="1EF27950" w14:textId="77777777" w:rsidR="00B262AD" w:rsidRPr="00A2712E" w:rsidRDefault="00B262AD" w:rsidP="00B262AD">
                            <w:pPr>
                              <w:pStyle w:val="NormalWeb"/>
                              <w:numPr>
                                <w:ilvl w:val="0"/>
                                <w:numId w:val="8"/>
                              </w:numPr>
                              <w:rPr>
                                <w:color w:val="000000"/>
                              </w:rPr>
                            </w:pPr>
                            <w:r w:rsidRPr="00A2712E">
                              <w:rPr>
                                <w:color w:val="000000"/>
                              </w:rPr>
                              <w:t>For multi-levelled venues, ensuring access to upper levels for people with limited mobility or who are in wheelchairs.</w:t>
                            </w:r>
                          </w:p>
                          <w:p w14:paraId="5724A78F" w14:textId="77777777" w:rsidR="00B262AD" w:rsidRPr="00A2712E" w:rsidRDefault="00B262AD" w:rsidP="00B262AD">
                            <w:pPr>
                              <w:pStyle w:val="NormalWeb"/>
                              <w:numPr>
                                <w:ilvl w:val="0"/>
                                <w:numId w:val="8"/>
                              </w:numPr>
                              <w:rPr>
                                <w:color w:val="000000"/>
                              </w:rPr>
                            </w:pPr>
                            <w:r w:rsidRPr="00A2712E">
                              <w:rPr>
                                <w:color w:val="000000"/>
                              </w:rPr>
                              <w:t>Ensure that all floors, paths, rails, decking etc is safe to walk on.</w:t>
                            </w:r>
                          </w:p>
                          <w:p w14:paraId="343D0D50" w14:textId="77777777" w:rsidR="00B262AD" w:rsidRPr="00A2712E" w:rsidRDefault="00B262AD" w:rsidP="00B262AD">
                            <w:pPr>
                              <w:pStyle w:val="NormalWeb"/>
                              <w:numPr>
                                <w:ilvl w:val="0"/>
                                <w:numId w:val="8"/>
                              </w:numPr>
                              <w:rPr>
                                <w:color w:val="000000"/>
                              </w:rPr>
                            </w:pPr>
                            <w:r w:rsidRPr="00A2712E">
                              <w:rPr>
                                <w:color w:val="000000"/>
                              </w:rPr>
                              <w:t>Ensure that bathroom facilities meet the standard that is required for a licensed venue; such as railing, sufficient space and accessibility.</w:t>
                            </w:r>
                          </w:p>
                          <w:p w14:paraId="25349346" w14:textId="77777777" w:rsidR="00B262AD" w:rsidRPr="00A2712E" w:rsidRDefault="00B262AD" w:rsidP="00B262AD">
                            <w:pPr>
                              <w:pStyle w:val="NormalWeb"/>
                              <w:numPr>
                                <w:ilvl w:val="0"/>
                                <w:numId w:val="8"/>
                              </w:numPr>
                              <w:rPr>
                                <w:color w:val="000000"/>
                              </w:rPr>
                            </w:pPr>
                            <w:r w:rsidRPr="00A2712E">
                              <w:rPr>
                                <w:color w:val="000000"/>
                              </w:rPr>
                              <w:t>Adequate signage and assistance for people who are visually impaired.</w:t>
                            </w:r>
                          </w:p>
                          <w:p w14:paraId="6D02BCC5" w14:textId="77777777" w:rsidR="00B262AD" w:rsidRPr="00A2712E" w:rsidRDefault="00B262AD" w:rsidP="00B262AD">
                            <w:pPr>
                              <w:pStyle w:val="NormalWeb"/>
                              <w:numPr>
                                <w:ilvl w:val="0"/>
                                <w:numId w:val="8"/>
                              </w:numPr>
                              <w:rPr>
                                <w:color w:val="000000"/>
                              </w:rPr>
                            </w:pPr>
                            <w:r w:rsidRPr="00A2712E">
                              <w:rPr>
                                <w:color w:val="000000" w:themeColor="text1"/>
                              </w:rPr>
                              <w:t>Removing any obstacles that are unnecessary and may cause those who are visually impaired to trip and fall.</w:t>
                            </w:r>
                          </w:p>
                          <w:p w14:paraId="18630495" w14:textId="77777777" w:rsidR="00B262AD" w:rsidRDefault="00B262AD" w:rsidP="00B262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B1F90" id="_x0000_s1029" type="#_x0000_t202" style="position:absolute;margin-left:112.8pt;margin-top:7.1pt;width:340.5pt;height:281.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">
                <v:textbox>
                  <w:txbxContent>
                    <w:p w14:paraId="43239C15" w14:textId="77777777" w:rsidR="00B262AD" w:rsidRPr="00A2712E" w:rsidRDefault="00B262AD" w:rsidP="00B262AD">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4827A686" w14:textId="77777777" w:rsidR="00B262AD" w:rsidRPr="00A2712E" w:rsidRDefault="00B262AD" w:rsidP="00B262AD">
                      <w:pPr>
                        <w:pStyle w:val="NormalWeb"/>
                        <w:numPr>
                          <w:ilvl w:val="0"/>
                          <w:numId w:val="8"/>
                        </w:numPr>
                        <w:rPr>
                          <w:color w:val="000000"/>
                        </w:rPr>
                      </w:pPr>
                      <w:r w:rsidRPr="00A2712E">
                        <w:rPr>
                          <w:color w:val="000000"/>
                        </w:rPr>
                        <w:t>Adopting principles of universal design in new/modified buildings.</w:t>
                      </w:r>
                    </w:p>
                    <w:p w14:paraId="342C34CD" w14:textId="77777777" w:rsidR="00B262AD" w:rsidRPr="00A2712E" w:rsidRDefault="00B262AD" w:rsidP="00B262AD">
                      <w:pPr>
                        <w:pStyle w:val="NormalWeb"/>
                        <w:numPr>
                          <w:ilvl w:val="0"/>
                          <w:numId w:val="8"/>
                        </w:numPr>
                        <w:rPr>
                          <w:color w:val="000000"/>
                        </w:rPr>
                      </w:pPr>
                      <w:r w:rsidRPr="00A2712E">
                        <w:rPr>
                          <w:color w:val="000000"/>
                        </w:rPr>
                        <w:t>Ramps and walkways that allow access for people with wheelchairs, crutches and/or limited mobility.</w:t>
                      </w:r>
                    </w:p>
                    <w:p w14:paraId="1EF27950" w14:textId="77777777" w:rsidR="00B262AD" w:rsidRPr="00A2712E" w:rsidRDefault="00B262AD" w:rsidP="00B262AD">
                      <w:pPr>
                        <w:pStyle w:val="NormalWeb"/>
                        <w:numPr>
                          <w:ilvl w:val="0"/>
                          <w:numId w:val="8"/>
                        </w:numPr>
                        <w:rPr>
                          <w:color w:val="000000"/>
                        </w:rPr>
                      </w:pPr>
                      <w:r w:rsidRPr="00A2712E">
                        <w:rPr>
                          <w:color w:val="000000"/>
                        </w:rPr>
                        <w:t>For multi-levelled venues, ensuring access to upper levels for people with limited mobility or who are in wheelchairs.</w:t>
                      </w:r>
                    </w:p>
                    <w:p w14:paraId="5724A78F" w14:textId="77777777" w:rsidR="00B262AD" w:rsidRPr="00A2712E" w:rsidRDefault="00B262AD" w:rsidP="00B262AD">
                      <w:pPr>
                        <w:pStyle w:val="NormalWeb"/>
                        <w:numPr>
                          <w:ilvl w:val="0"/>
                          <w:numId w:val="8"/>
                        </w:numPr>
                        <w:rPr>
                          <w:color w:val="000000"/>
                        </w:rPr>
                      </w:pPr>
                      <w:r w:rsidRPr="00A2712E">
                        <w:rPr>
                          <w:color w:val="000000"/>
                        </w:rPr>
                        <w:t>Ensure that all floors, paths, rails, decking etc is safe to walk on.</w:t>
                      </w:r>
                    </w:p>
                    <w:p w14:paraId="343D0D50" w14:textId="77777777" w:rsidR="00B262AD" w:rsidRPr="00A2712E" w:rsidRDefault="00B262AD" w:rsidP="00B262AD">
                      <w:pPr>
                        <w:pStyle w:val="NormalWeb"/>
                        <w:numPr>
                          <w:ilvl w:val="0"/>
                          <w:numId w:val="8"/>
                        </w:numPr>
                        <w:rPr>
                          <w:color w:val="000000"/>
                        </w:rPr>
                      </w:pPr>
                      <w:r w:rsidRPr="00A2712E">
                        <w:rPr>
                          <w:color w:val="000000"/>
                        </w:rPr>
                        <w:t>Ensure that bathroom facilities meet the standard that is required for a licensed venue; such as railing, sufficient space and accessibility.</w:t>
                      </w:r>
                    </w:p>
                    <w:p w14:paraId="25349346" w14:textId="77777777" w:rsidR="00B262AD" w:rsidRPr="00A2712E" w:rsidRDefault="00B262AD" w:rsidP="00B262AD">
                      <w:pPr>
                        <w:pStyle w:val="NormalWeb"/>
                        <w:numPr>
                          <w:ilvl w:val="0"/>
                          <w:numId w:val="8"/>
                        </w:numPr>
                        <w:rPr>
                          <w:color w:val="000000"/>
                        </w:rPr>
                      </w:pPr>
                      <w:r w:rsidRPr="00A2712E">
                        <w:rPr>
                          <w:color w:val="000000"/>
                        </w:rPr>
                        <w:t>Adequate signage and assistance for people who are visually impaired.</w:t>
                      </w:r>
                    </w:p>
                    <w:p w14:paraId="6D02BCC5" w14:textId="77777777" w:rsidR="00B262AD" w:rsidRPr="00A2712E" w:rsidRDefault="00B262AD" w:rsidP="00B262AD">
                      <w:pPr>
                        <w:pStyle w:val="NormalWeb"/>
                        <w:numPr>
                          <w:ilvl w:val="0"/>
                          <w:numId w:val="8"/>
                        </w:numPr>
                        <w:rPr>
                          <w:color w:val="000000"/>
                        </w:rPr>
                      </w:pPr>
                      <w:r w:rsidRPr="00A2712E">
                        <w:rPr>
                          <w:color w:val="000000" w:themeColor="text1"/>
                        </w:rPr>
                        <w:t>Removing any obstacles that are unnecessary and may cause those who are visually impaired to trip and fall.</w:t>
                      </w:r>
                    </w:p>
                    <w:p w14:paraId="18630495" w14:textId="77777777" w:rsidR="00B262AD" w:rsidRDefault="00B262AD" w:rsidP="00B262AD"/>
                  </w:txbxContent>
                </v:textbox>
                <w10:wrap type="square"/>
              </v:shape>
            </w:pict>
          </mc:Fallback>
        </mc:AlternateContent>
      </w:r>
      <w:r>
        <w:rPr>
          <w:noProof/>
          <w:color w:val="000000" w:themeColor="text1"/>
          <w:sz w:val="28"/>
          <w:szCs w:val="28"/>
        </w:rPr>
        <w:drawing>
          <wp:inline distT="0" distB="0" distL="0" distR="0" wp14:anchorId="0CE73078" wp14:editId="6C9E500C">
            <wp:extent cx="1112520" cy="1554480"/>
            <wp:effectExtent l="0" t="0" r="0" b="7620"/>
            <wp:docPr id="13" name="Picture 13" descr="A picture depicting different disabilities including a man on wheelchair, auditory disability, speech disability and a man using a walking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1554480"/>
                    </a:xfrm>
                    <a:prstGeom prst="rect">
                      <a:avLst/>
                    </a:prstGeom>
                    <a:noFill/>
                    <a:ln>
                      <a:noFill/>
                    </a:ln>
                  </pic:spPr>
                </pic:pic>
              </a:graphicData>
            </a:graphic>
          </wp:inline>
        </w:drawing>
      </w:r>
    </w:p>
    <w:p w14:paraId="532B7CE1" w14:textId="5E02E34D" w:rsidR="00D650CE" w:rsidRPr="00D650CE" w:rsidRDefault="00D650CE">
      <w:pPr>
        <w:rPr>
          <w:rFonts w:ascii="Times New Roman" w:hAnsi="Times New Roman" w:cs="Times New Roman"/>
          <w:b/>
          <w:bCs/>
          <w:color w:val="000000" w:themeColor="text1"/>
          <w:sz w:val="28"/>
          <w:szCs w:val="28"/>
        </w:rPr>
      </w:pPr>
    </w:p>
    <w:p w14:paraId="0655905F" w14:textId="17C8B466" w:rsidR="00D650CE" w:rsidRDefault="00D650CE" w:rsidP="00C1769A">
      <w:pPr>
        <w:spacing w:line="240" w:lineRule="auto"/>
        <w:rPr>
          <w:rFonts w:ascii="Times New Roman" w:hAnsi="Times New Roman" w:cs="Times New Roman"/>
          <w:b/>
          <w:bCs/>
          <w:color w:val="000000" w:themeColor="text1"/>
          <w:sz w:val="28"/>
          <w:szCs w:val="28"/>
        </w:rPr>
      </w:pPr>
      <w:r w:rsidRPr="00D650CE">
        <w:rPr>
          <w:rFonts w:ascii="Times New Roman" w:hAnsi="Times New Roman" w:cs="Times New Roman"/>
          <w:b/>
          <w:bCs/>
          <w:noProof/>
          <w:sz w:val="28"/>
          <w:szCs w:val="28"/>
        </w:rPr>
        <w:t xml:space="preserve"> </w:t>
      </w:r>
    </w:p>
    <w:p w14:paraId="0780A3C2" w14:textId="640F478F" w:rsidR="00D650CE" w:rsidRDefault="00D650CE" w:rsidP="00C1769A">
      <w:pPr>
        <w:spacing w:line="240" w:lineRule="auto"/>
        <w:rPr>
          <w:rFonts w:ascii="Times New Roman" w:hAnsi="Times New Roman" w:cs="Times New Roman"/>
          <w:b/>
          <w:bCs/>
          <w:color w:val="000000" w:themeColor="text1"/>
          <w:sz w:val="28"/>
          <w:szCs w:val="28"/>
        </w:rPr>
      </w:pPr>
    </w:p>
    <w:p w14:paraId="27969B6F" w14:textId="77777777" w:rsidR="00D650CE" w:rsidRDefault="00D650CE" w:rsidP="00C1769A">
      <w:pPr>
        <w:spacing w:line="240" w:lineRule="auto"/>
        <w:rPr>
          <w:rFonts w:ascii="Times New Roman" w:hAnsi="Times New Roman" w:cs="Times New Roman"/>
          <w:b/>
          <w:bCs/>
          <w:color w:val="000000" w:themeColor="text1"/>
          <w:sz w:val="28"/>
          <w:szCs w:val="28"/>
        </w:rPr>
      </w:pPr>
    </w:p>
    <w:p w14:paraId="3BE089F8" w14:textId="185EDF6A" w:rsidR="00D650CE" w:rsidRDefault="00D650CE" w:rsidP="00C1769A">
      <w:pPr>
        <w:spacing w:line="240" w:lineRule="auto"/>
        <w:rPr>
          <w:rFonts w:ascii="Times New Roman" w:hAnsi="Times New Roman" w:cs="Times New Roman"/>
          <w:b/>
          <w:bCs/>
          <w:color w:val="000000" w:themeColor="text1"/>
          <w:sz w:val="28"/>
          <w:szCs w:val="28"/>
        </w:rPr>
      </w:pPr>
    </w:p>
    <w:p w14:paraId="69917B3C" w14:textId="77777777" w:rsidR="00D650CE" w:rsidRDefault="00D650CE" w:rsidP="00C1769A">
      <w:pPr>
        <w:spacing w:line="240" w:lineRule="auto"/>
        <w:rPr>
          <w:rFonts w:ascii="Times New Roman" w:hAnsi="Times New Roman" w:cs="Times New Roman"/>
          <w:b/>
          <w:bCs/>
          <w:color w:val="000000" w:themeColor="text1"/>
          <w:sz w:val="28"/>
          <w:szCs w:val="28"/>
        </w:rPr>
      </w:pPr>
    </w:p>
    <w:p w14:paraId="41D2D832" w14:textId="77777777" w:rsidR="00D650CE" w:rsidRDefault="00D650CE" w:rsidP="00C1769A">
      <w:pPr>
        <w:spacing w:line="240" w:lineRule="auto"/>
        <w:rPr>
          <w:rFonts w:ascii="Times New Roman" w:hAnsi="Times New Roman" w:cs="Times New Roman"/>
          <w:b/>
          <w:bCs/>
          <w:color w:val="000000" w:themeColor="text1"/>
          <w:sz w:val="28"/>
          <w:szCs w:val="28"/>
        </w:rPr>
      </w:pPr>
    </w:p>
    <w:p w14:paraId="7A02B59F" w14:textId="77777777" w:rsidR="00AD628E" w:rsidRDefault="00AD628E" w:rsidP="00AD628E">
      <w:pPr>
        <w:spacing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Rights to disability access services </w:t>
      </w:r>
    </w:p>
    <w:p w14:paraId="755F5539" w14:textId="1C40F145" w:rsidR="00D650CE" w:rsidRDefault="00D650CE" w:rsidP="00C1769A">
      <w:pPr>
        <w:spacing w:line="240" w:lineRule="auto"/>
        <w:rPr>
          <w:rFonts w:ascii="Times New Roman" w:hAnsi="Times New Roman" w:cs="Times New Roman"/>
          <w:b/>
          <w:bCs/>
          <w:color w:val="000000" w:themeColor="text1"/>
          <w:sz w:val="28"/>
          <w:szCs w:val="28"/>
        </w:rPr>
      </w:pPr>
    </w:p>
    <w:p w14:paraId="02541EBE" w14:textId="0274B5BE" w:rsidR="00AD628E" w:rsidRDefault="00AD628E" w:rsidP="00C1769A">
      <w:pPr>
        <w:spacing w:line="240" w:lineRule="auto"/>
        <w:rPr>
          <w:rFonts w:ascii="Times New Roman" w:hAnsi="Times New Roman" w:cs="Times New Roman"/>
          <w:b/>
          <w:bCs/>
          <w:color w:val="000000" w:themeColor="text1"/>
          <w:sz w:val="28"/>
          <w:szCs w:val="28"/>
        </w:rPr>
      </w:pPr>
      <w:r>
        <w:rPr>
          <w:noProof/>
        </w:rPr>
        <mc:AlternateContent>
          <mc:Choice Requires="wps">
            <w:drawing>
              <wp:anchor distT="45720" distB="45720" distL="114300" distR="114300" simplePos="0" relativeHeight="251694080" behindDoc="0" locked="0" layoutInCell="1" allowOverlap="1" wp14:anchorId="41A456C5" wp14:editId="588728D5">
                <wp:simplePos x="0" y="0"/>
                <wp:positionH relativeFrom="column">
                  <wp:posOffset>1474470</wp:posOffset>
                </wp:positionH>
                <wp:positionV relativeFrom="paragraph">
                  <wp:posOffset>94615</wp:posOffset>
                </wp:positionV>
                <wp:extent cx="4324350" cy="3577590"/>
                <wp:effectExtent l="0" t="0" r="1905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577590"/>
                        </a:xfrm>
                        <a:prstGeom prst="rect">
                          <a:avLst/>
                        </a:prstGeom>
                        <a:solidFill>
                          <a:srgbClr val="FFFFFF"/>
                        </a:solidFill>
                        <a:ln w="9525">
                          <a:solidFill>
                            <a:srgbClr val="000000"/>
                          </a:solidFill>
                          <a:miter lim="800000"/>
                          <a:headEnd/>
                          <a:tailEnd/>
                        </a:ln>
                      </wps:spPr>
                      <wps:txbx>
                        <w:txbxContent>
                          <w:p w14:paraId="74A6E4EF" w14:textId="77777777" w:rsidR="00AD628E" w:rsidRPr="00731279" w:rsidRDefault="00AD628E" w:rsidP="00AD628E">
                            <w:pPr>
                              <w:rPr>
                                <w:rFonts w:ascii="Times New Roman" w:hAnsi="Times New Roman" w:cs="Times New Roman"/>
                                <w:color w:val="000000" w:themeColor="text1"/>
                                <w:sz w:val="24"/>
                                <w:szCs w:val="24"/>
                              </w:rPr>
                            </w:pPr>
                            <w:r w:rsidRPr="00731279">
                              <w:rPr>
                                <w:rFonts w:ascii="Times New Roman" w:hAnsi="Times New Roman" w:cs="Times New Roman"/>
                                <w:color w:val="000000" w:themeColor="text1"/>
                                <w:sz w:val="24"/>
                                <w:szCs w:val="24"/>
                              </w:rPr>
                              <w:t xml:space="preserve">People living with disability have a legal right to enter premises and use facilities that are open to the public. They should not be subjected to any form of access discrimination based on their disability. This includes the right of a person with an assistance animal to not be separated from that animal when accessing a venue. </w:t>
                            </w:r>
                          </w:p>
                          <w:p w14:paraId="41A98AA7" w14:textId="77777777" w:rsidR="00AD628E" w:rsidRDefault="00AD628E" w:rsidP="00AD628E">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Venues are required to provide safe and suitable access onto premises to those with a disability just as they do with other members of the public. This includes facilitating a safe and proper means of access such as ensuring adequate space within venues, sufficient seating spaces, providing ambulant toilets, stair ramps and other necessary access assistance catering to the different types of disabilities.</w:t>
                            </w:r>
                            <w:r>
                              <w:rPr>
                                <w:rFonts w:ascii="Times New Roman" w:hAnsi="Times New Roman" w:cs="Times New Roman"/>
                                <w:color w:val="000000" w:themeColor="text1"/>
                                <w:sz w:val="24"/>
                                <w:szCs w:val="24"/>
                              </w:rPr>
                              <w:t xml:space="preserve"> </w:t>
                            </w:r>
                          </w:p>
                          <w:p w14:paraId="2038FCD1" w14:textId="77777777" w:rsidR="00AD628E" w:rsidRDefault="00AD628E" w:rsidP="00AD628E">
                            <w:pPr>
                              <w:spacing w:after="0" w:line="276" w:lineRule="auto"/>
                              <w:rPr>
                                <w:rFonts w:ascii="Times New Roman" w:hAnsi="Times New Roman" w:cs="Times New Roman"/>
                                <w:color w:val="000000" w:themeColor="text1"/>
                                <w:sz w:val="24"/>
                                <w:szCs w:val="24"/>
                              </w:rPr>
                            </w:pPr>
                          </w:p>
                          <w:p w14:paraId="454790BA" w14:textId="77777777" w:rsidR="00AD628E" w:rsidRPr="006C0AA0" w:rsidRDefault="00AD628E" w:rsidP="00AD628E">
                            <w:pPr>
                              <w:spacing w:line="276" w:lineRule="auto"/>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p w14:paraId="65880F40" w14:textId="77777777" w:rsidR="00AD628E" w:rsidRDefault="00AD628E" w:rsidP="00AD628E">
                            <w:pPr>
                              <w:spacing w:after="0" w:line="240" w:lineRule="auto"/>
                              <w:rPr>
                                <w:rFonts w:cstheme="minorHAnsi"/>
                                <w:color w:val="000000" w:themeColor="text1"/>
                              </w:rPr>
                            </w:pPr>
                          </w:p>
                          <w:p w14:paraId="2FBE08BB" w14:textId="77777777" w:rsidR="00AD628E" w:rsidRPr="009A61AB" w:rsidRDefault="00AD628E" w:rsidP="00AD628E">
                            <w:pPr>
                              <w:rPr>
                                <w:rFonts w:ascii="Times New Roman" w:hAnsi="Times New Roman" w:cs="Times New Roman"/>
                                <w:sz w:val="24"/>
                                <w:szCs w:val="24"/>
                              </w:rPr>
                            </w:pPr>
                            <w:r w:rsidRPr="009A61AB">
                              <w:rPr>
                                <w:rFonts w:ascii="Times New Roman" w:hAnsi="Times New Roman" w:cs="Times New Roman"/>
                                <w:sz w:val="24"/>
                                <w:szCs w:val="24"/>
                              </w:rPr>
                              <w:t xml:space="preserve">*see s </w:t>
                            </w:r>
                            <w:r>
                              <w:rPr>
                                <w:rFonts w:ascii="Times New Roman" w:hAnsi="Times New Roman" w:cs="Times New Roman"/>
                                <w:sz w:val="24"/>
                                <w:szCs w:val="24"/>
                              </w:rPr>
                              <w:t>66 and 76</w:t>
                            </w:r>
                            <w:r w:rsidRPr="009A61AB">
                              <w:rPr>
                                <w:rFonts w:ascii="Times New Roman" w:hAnsi="Times New Roman" w:cs="Times New Roman"/>
                                <w:sz w:val="24"/>
                                <w:szCs w:val="24"/>
                              </w:rPr>
                              <w:t xml:space="preserve">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2A3AACA1" w14:textId="77777777" w:rsidR="00AD628E" w:rsidRDefault="00AD628E" w:rsidP="00AD62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456C5" id="_x0000_s1030" type="#_x0000_t202" style="position:absolute;margin-left:116.1pt;margin-top:7.45pt;width:340.5pt;height:281.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">
                <v:textbox>
                  <w:txbxContent>
                    <w:p w14:paraId="74A6E4EF" w14:textId="77777777" w:rsidR="00AD628E" w:rsidRPr="00731279" w:rsidRDefault="00AD628E" w:rsidP="00AD628E">
                      <w:pPr>
                        <w:rPr>
                          <w:rFonts w:ascii="Times New Roman" w:hAnsi="Times New Roman" w:cs="Times New Roman"/>
                          <w:color w:val="000000" w:themeColor="text1"/>
                          <w:sz w:val="24"/>
                          <w:szCs w:val="24"/>
                        </w:rPr>
                      </w:pPr>
                      <w:r w:rsidRPr="00731279">
                        <w:rPr>
                          <w:rFonts w:ascii="Times New Roman" w:hAnsi="Times New Roman" w:cs="Times New Roman"/>
                          <w:color w:val="000000" w:themeColor="text1"/>
                          <w:sz w:val="24"/>
                          <w:szCs w:val="24"/>
                        </w:rPr>
                        <w:t xml:space="preserve">People living with disability have a legal right to enter premises and use facilities that are open to the public. They should not be subjected to any form of access discrimination based on their disability. This includes the right of a person with an assistance animal to not be separated from that animal when accessing a venue. </w:t>
                      </w:r>
                    </w:p>
                    <w:p w14:paraId="41A98AA7" w14:textId="77777777" w:rsidR="00AD628E" w:rsidRDefault="00AD628E" w:rsidP="00AD628E">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Venues are required to provide safe and suitable access onto premises to those with a disability just as they do with other members of the public. This includes facilitating a safe and proper means of access such as ensuring adequate space within venues, sufficient seating spaces, providing ambulant toilets, stair ramps and other necessary access assistance catering to the different types of disabilities.</w:t>
                      </w:r>
                      <w:r>
                        <w:rPr>
                          <w:rFonts w:ascii="Times New Roman" w:hAnsi="Times New Roman" w:cs="Times New Roman"/>
                          <w:color w:val="000000" w:themeColor="text1"/>
                          <w:sz w:val="24"/>
                          <w:szCs w:val="24"/>
                        </w:rPr>
                        <w:t xml:space="preserve"> </w:t>
                      </w:r>
                    </w:p>
                    <w:p w14:paraId="2038FCD1" w14:textId="77777777" w:rsidR="00AD628E" w:rsidRDefault="00AD628E" w:rsidP="00AD628E">
                      <w:pPr>
                        <w:spacing w:after="0" w:line="276" w:lineRule="auto"/>
                        <w:rPr>
                          <w:rFonts w:ascii="Times New Roman" w:hAnsi="Times New Roman" w:cs="Times New Roman"/>
                          <w:color w:val="000000" w:themeColor="text1"/>
                          <w:sz w:val="24"/>
                          <w:szCs w:val="24"/>
                        </w:rPr>
                      </w:pPr>
                    </w:p>
                    <w:p w14:paraId="454790BA" w14:textId="77777777" w:rsidR="00AD628E" w:rsidRPr="006C0AA0" w:rsidRDefault="00AD628E" w:rsidP="00AD628E">
                      <w:pPr>
                        <w:spacing w:line="276" w:lineRule="auto"/>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p w14:paraId="65880F40" w14:textId="77777777" w:rsidR="00AD628E" w:rsidRDefault="00AD628E" w:rsidP="00AD628E">
                      <w:pPr>
                        <w:spacing w:after="0" w:line="240" w:lineRule="auto"/>
                        <w:rPr>
                          <w:rFonts w:cstheme="minorHAnsi"/>
                          <w:color w:val="000000" w:themeColor="text1"/>
                        </w:rPr>
                      </w:pPr>
                    </w:p>
                    <w:p w14:paraId="2FBE08BB" w14:textId="77777777" w:rsidR="00AD628E" w:rsidRPr="009A61AB" w:rsidRDefault="00AD628E" w:rsidP="00AD628E">
                      <w:pPr>
                        <w:rPr>
                          <w:rFonts w:ascii="Times New Roman" w:hAnsi="Times New Roman" w:cs="Times New Roman"/>
                          <w:sz w:val="24"/>
                          <w:szCs w:val="24"/>
                        </w:rPr>
                      </w:pPr>
                      <w:r w:rsidRPr="009A61AB">
                        <w:rPr>
                          <w:rFonts w:ascii="Times New Roman" w:hAnsi="Times New Roman" w:cs="Times New Roman"/>
                          <w:sz w:val="24"/>
                          <w:szCs w:val="24"/>
                        </w:rPr>
                        <w:t xml:space="preserve">*see s </w:t>
                      </w:r>
                      <w:r>
                        <w:rPr>
                          <w:rFonts w:ascii="Times New Roman" w:hAnsi="Times New Roman" w:cs="Times New Roman"/>
                          <w:sz w:val="24"/>
                          <w:szCs w:val="24"/>
                        </w:rPr>
                        <w:t>66 and 76</w:t>
                      </w:r>
                      <w:r w:rsidRPr="009A61AB">
                        <w:rPr>
                          <w:rFonts w:ascii="Times New Roman" w:hAnsi="Times New Roman" w:cs="Times New Roman"/>
                          <w:sz w:val="24"/>
                          <w:szCs w:val="24"/>
                        </w:rPr>
                        <w:t xml:space="preserve">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2A3AACA1" w14:textId="77777777" w:rsidR="00AD628E" w:rsidRDefault="00AD628E" w:rsidP="00AD628E"/>
                  </w:txbxContent>
                </v:textbox>
                <w10:wrap type="square"/>
              </v:shape>
            </w:pict>
          </mc:Fallback>
        </mc:AlternateContent>
      </w:r>
      <w:r>
        <w:rPr>
          <w:noProof/>
        </w:rPr>
        <w:drawing>
          <wp:inline distT="0" distB="0" distL="0" distR="0" wp14:anchorId="030AD540" wp14:editId="7ECEDB33">
            <wp:extent cx="1162050" cy="1790700"/>
            <wp:effectExtent l="0" t="0" r="0" b="0"/>
            <wp:docPr id="7" name="Picture 7" descr="A couple of raised hands in green, red and blue with equality, dignity, peace and justice written o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1790700"/>
                    </a:xfrm>
                    <a:prstGeom prst="rect">
                      <a:avLst/>
                    </a:prstGeom>
                    <a:noFill/>
                    <a:ln>
                      <a:noFill/>
                    </a:ln>
                  </pic:spPr>
                </pic:pic>
              </a:graphicData>
            </a:graphic>
          </wp:inline>
        </w:drawing>
      </w:r>
    </w:p>
    <w:p w14:paraId="3ADAE914" w14:textId="310C5496" w:rsidR="00D650CE" w:rsidRDefault="00D650CE" w:rsidP="00D650CE">
      <w:pPr>
        <w:spacing w:line="240" w:lineRule="auto"/>
        <w:rPr>
          <w:rFonts w:ascii="Times New Roman" w:hAnsi="Times New Roman" w:cs="Times New Roman"/>
          <w:b/>
          <w:bCs/>
          <w:color w:val="000000" w:themeColor="text1"/>
          <w:sz w:val="28"/>
          <w:szCs w:val="28"/>
        </w:rPr>
      </w:pPr>
    </w:p>
    <w:p w14:paraId="7C1F035C" w14:textId="27B06A5A" w:rsidR="00D650CE" w:rsidRDefault="00D650CE" w:rsidP="00C1769A">
      <w:pPr>
        <w:spacing w:line="240" w:lineRule="auto"/>
        <w:rPr>
          <w:rFonts w:ascii="Times New Roman" w:hAnsi="Times New Roman" w:cs="Times New Roman"/>
          <w:b/>
          <w:bCs/>
          <w:color w:val="000000" w:themeColor="text1"/>
          <w:sz w:val="28"/>
          <w:szCs w:val="28"/>
        </w:rPr>
      </w:pPr>
    </w:p>
    <w:p w14:paraId="05825DA6" w14:textId="608E4ACF" w:rsidR="00D650CE" w:rsidRDefault="00D650CE" w:rsidP="00C1769A">
      <w:pPr>
        <w:spacing w:line="240" w:lineRule="auto"/>
        <w:rPr>
          <w:rFonts w:ascii="Times New Roman" w:hAnsi="Times New Roman" w:cs="Times New Roman"/>
          <w:b/>
          <w:bCs/>
          <w:color w:val="000000" w:themeColor="text1"/>
          <w:sz w:val="28"/>
          <w:szCs w:val="28"/>
        </w:rPr>
      </w:pPr>
      <w:r w:rsidRPr="00D650CE">
        <w:rPr>
          <w:rFonts w:ascii="Times New Roman" w:hAnsi="Times New Roman" w:cs="Times New Roman"/>
          <w:b/>
          <w:bCs/>
          <w:noProof/>
          <w:sz w:val="28"/>
          <w:szCs w:val="28"/>
        </w:rPr>
        <w:t xml:space="preserve"> </w:t>
      </w:r>
    </w:p>
    <w:p w14:paraId="02AF7EED" w14:textId="77777777" w:rsidR="00D650CE" w:rsidRDefault="00D650CE" w:rsidP="00C1769A">
      <w:pPr>
        <w:spacing w:line="240" w:lineRule="auto"/>
        <w:rPr>
          <w:rFonts w:ascii="Times New Roman" w:hAnsi="Times New Roman" w:cs="Times New Roman"/>
          <w:b/>
          <w:bCs/>
          <w:color w:val="000000" w:themeColor="text1"/>
          <w:sz w:val="28"/>
          <w:szCs w:val="28"/>
        </w:rPr>
      </w:pPr>
    </w:p>
    <w:p w14:paraId="4F05E014" w14:textId="10EB6D1C" w:rsidR="00D650CE" w:rsidRDefault="00D650CE" w:rsidP="00C1769A">
      <w:pPr>
        <w:spacing w:line="240" w:lineRule="auto"/>
        <w:rPr>
          <w:rFonts w:ascii="Times New Roman" w:hAnsi="Times New Roman" w:cs="Times New Roman"/>
          <w:b/>
          <w:bCs/>
          <w:color w:val="000000" w:themeColor="text1"/>
          <w:sz w:val="28"/>
          <w:szCs w:val="28"/>
        </w:rPr>
      </w:pPr>
    </w:p>
    <w:p w14:paraId="4EF3D0BA" w14:textId="77777777" w:rsidR="00D650CE" w:rsidRDefault="00D650CE" w:rsidP="00C1769A">
      <w:pPr>
        <w:spacing w:line="240" w:lineRule="auto"/>
        <w:rPr>
          <w:rFonts w:ascii="Times New Roman" w:hAnsi="Times New Roman" w:cs="Times New Roman"/>
          <w:b/>
          <w:bCs/>
          <w:color w:val="000000" w:themeColor="text1"/>
          <w:sz w:val="28"/>
          <w:szCs w:val="28"/>
        </w:rPr>
      </w:pPr>
    </w:p>
    <w:p w14:paraId="3214360D" w14:textId="1293C119" w:rsidR="00D650CE" w:rsidRDefault="00D650CE" w:rsidP="00C1769A">
      <w:pPr>
        <w:spacing w:line="240" w:lineRule="auto"/>
        <w:rPr>
          <w:rFonts w:ascii="Times New Roman" w:hAnsi="Times New Roman" w:cs="Times New Roman"/>
          <w:b/>
          <w:bCs/>
          <w:color w:val="000000" w:themeColor="text1"/>
          <w:sz w:val="28"/>
          <w:szCs w:val="28"/>
        </w:rPr>
      </w:pPr>
    </w:p>
    <w:p w14:paraId="4DD64ADD" w14:textId="18131D1B" w:rsidR="00A75CD4" w:rsidRDefault="00A75CD4" w:rsidP="00A75CD4">
      <w:pPr>
        <w:spacing w:line="240" w:lineRule="auto"/>
        <w:rPr>
          <w:rFonts w:ascii="Times New Roman" w:hAnsi="Times New Roman" w:cs="Times New Roman"/>
          <w:b/>
          <w:bCs/>
          <w:color w:val="000000" w:themeColor="text1"/>
          <w:sz w:val="28"/>
          <w:szCs w:val="28"/>
        </w:rPr>
      </w:pPr>
      <w:r w:rsidRPr="00C1769A">
        <w:rPr>
          <w:rFonts w:ascii="Times New Roman" w:hAnsi="Times New Roman" w:cs="Times New Roman"/>
          <w:b/>
          <w:bCs/>
          <w:color w:val="000000" w:themeColor="text1"/>
          <w:sz w:val="28"/>
          <w:szCs w:val="28"/>
        </w:rPr>
        <w:t xml:space="preserve">What constitutes a disability? </w:t>
      </w:r>
    </w:p>
    <w:p w14:paraId="305058EB" w14:textId="59E88D5B" w:rsidR="00A75CD4" w:rsidRDefault="00A75CD4" w:rsidP="00A75CD4">
      <w:pPr>
        <w:spacing w:line="240" w:lineRule="auto"/>
        <w:rPr>
          <w:rFonts w:ascii="Times New Roman" w:hAnsi="Times New Roman" w:cs="Times New Roman"/>
          <w:b/>
          <w:bCs/>
          <w:color w:val="000000" w:themeColor="text1"/>
          <w:sz w:val="28"/>
          <w:szCs w:val="28"/>
        </w:rPr>
      </w:pPr>
      <w:r>
        <w:rPr>
          <w:noProof/>
        </w:rPr>
        <mc:AlternateContent>
          <mc:Choice Requires="wps">
            <w:drawing>
              <wp:anchor distT="45720" distB="45720" distL="114300" distR="114300" simplePos="0" relativeHeight="251696128" behindDoc="0" locked="0" layoutInCell="1" allowOverlap="1" wp14:anchorId="707D6220" wp14:editId="6CD5126C">
                <wp:simplePos x="0" y="0"/>
                <wp:positionH relativeFrom="column">
                  <wp:posOffset>1493520</wp:posOffset>
                </wp:positionH>
                <wp:positionV relativeFrom="paragraph">
                  <wp:posOffset>302895</wp:posOffset>
                </wp:positionV>
                <wp:extent cx="4324350" cy="3577590"/>
                <wp:effectExtent l="0" t="0" r="1905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577590"/>
                        </a:xfrm>
                        <a:prstGeom prst="rect">
                          <a:avLst/>
                        </a:prstGeom>
                        <a:solidFill>
                          <a:srgbClr val="FFFFFF"/>
                        </a:solidFill>
                        <a:ln w="9525">
                          <a:solidFill>
                            <a:srgbClr val="000000"/>
                          </a:solidFill>
                          <a:miter lim="800000"/>
                          <a:headEnd/>
                          <a:tailEnd/>
                        </a:ln>
                      </wps:spPr>
                      <wps:txbx>
                        <w:txbxContent>
                          <w:p w14:paraId="2B124611" w14:textId="77777777" w:rsidR="00A75CD4" w:rsidRPr="009A61AB" w:rsidRDefault="00A75CD4" w:rsidP="00A75CD4">
                            <w:pPr>
                              <w:spacing w:line="240" w:lineRule="auto"/>
                              <w:rPr>
                                <w:rFonts w:ascii="Times New Roman" w:hAnsi="Times New Roman" w:cs="Times New Roman"/>
                                <w:color w:val="000000"/>
                                <w:sz w:val="24"/>
                                <w:szCs w:val="24"/>
                              </w:rPr>
                            </w:pPr>
                            <w:r w:rsidRPr="009A61AB">
                              <w:rPr>
                                <w:rFonts w:ascii="Times New Roman" w:hAnsi="Times New Roman" w:cs="Times New Roman"/>
                                <w:sz w:val="24"/>
                                <w:szCs w:val="24"/>
                              </w:rPr>
                              <w:t>D</w:t>
                            </w:r>
                            <w:r w:rsidRPr="009A61AB">
                              <w:rPr>
                                <w:rFonts w:ascii="Times New Roman" w:hAnsi="Times New Roman" w:cs="Times New Roman"/>
                                <w:color w:val="000000"/>
                                <w:sz w:val="24"/>
                                <w:szCs w:val="24"/>
                              </w:rPr>
                              <w:t xml:space="preserve">isability in relation to a person simply means the total or partial loss of the person’s bodily or mental functions resulting from a disease or illness. </w:t>
                            </w:r>
                          </w:p>
                          <w:p w14:paraId="7716B285" w14:textId="77777777" w:rsidR="00A75CD4" w:rsidRPr="009A61AB" w:rsidRDefault="00A75CD4" w:rsidP="00A75CD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person</w:t>
                            </w:r>
                            <w:r w:rsidRPr="009A61AB">
                              <w:rPr>
                                <w:rFonts w:ascii="Times New Roman" w:hAnsi="Times New Roman" w:cs="Times New Roman"/>
                                <w:color w:val="000000"/>
                                <w:sz w:val="24"/>
                                <w:szCs w:val="24"/>
                              </w:rPr>
                              <w:t xml:space="preserve"> may be experiencing a disability if </w:t>
                            </w:r>
                            <w:r>
                              <w:rPr>
                                <w:rFonts w:ascii="Times New Roman" w:hAnsi="Times New Roman" w:cs="Times New Roman"/>
                                <w:color w:val="000000"/>
                                <w:sz w:val="24"/>
                                <w:szCs w:val="24"/>
                              </w:rPr>
                              <w:t>he or she</w:t>
                            </w:r>
                            <w:r w:rsidRPr="009A61AB">
                              <w:rPr>
                                <w:rFonts w:ascii="Times New Roman" w:hAnsi="Times New Roman" w:cs="Times New Roman"/>
                                <w:color w:val="000000"/>
                                <w:sz w:val="24"/>
                                <w:szCs w:val="24"/>
                              </w:rPr>
                              <w:t xml:space="preserve"> suffer</w:t>
                            </w:r>
                            <w:r>
                              <w:rPr>
                                <w:rFonts w:ascii="Times New Roman" w:hAnsi="Times New Roman" w:cs="Times New Roman"/>
                                <w:color w:val="000000"/>
                                <w:sz w:val="24"/>
                                <w:szCs w:val="24"/>
                              </w:rPr>
                              <w:t>s</w:t>
                            </w:r>
                            <w:r w:rsidRPr="009A61AB">
                              <w:rPr>
                                <w:rFonts w:ascii="Times New Roman" w:hAnsi="Times New Roman" w:cs="Times New Roman"/>
                                <w:color w:val="000000"/>
                                <w:sz w:val="24"/>
                                <w:szCs w:val="24"/>
                              </w:rPr>
                              <w:t xml:space="preserve"> from:</w:t>
                            </w:r>
                          </w:p>
                          <w:p w14:paraId="3CCB9FF0"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Total or partial loss of your bodily or mental functions</w:t>
                            </w:r>
                          </w:p>
                          <w:p w14:paraId="6AC38B55"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 xml:space="preserve">Disease(s) or illness(es) </w:t>
                            </w:r>
                          </w:p>
                          <w:p w14:paraId="6AC53137"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Malfunction, malformation or disfigurement of your body part(s)</w:t>
                            </w:r>
                          </w:p>
                          <w:p w14:paraId="29FDF60E"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Disorder or malfunction that affects your capacity to learn, thoughts processes and perception of reality</w:t>
                            </w:r>
                          </w:p>
                          <w:p w14:paraId="0ED5404B" w14:textId="77777777" w:rsidR="00A75CD4" w:rsidRPr="009A61AB" w:rsidRDefault="00A75CD4" w:rsidP="00A75CD4">
                            <w:pPr>
                              <w:rPr>
                                <w:rFonts w:ascii="Times New Roman" w:hAnsi="Times New Roman" w:cs="Times New Roman"/>
                                <w:sz w:val="24"/>
                                <w:szCs w:val="24"/>
                              </w:rPr>
                            </w:pPr>
                            <w:r w:rsidRPr="009A61AB">
                              <w:rPr>
                                <w:rFonts w:ascii="Times New Roman" w:hAnsi="Times New Roman" w:cs="Times New Roman"/>
                                <w:sz w:val="24"/>
                                <w:szCs w:val="24"/>
                              </w:rPr>
                              <w:t xml:space="preserve">*see s 5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17CEC5F8" w14:textId="77777777" w:rsidR="00A75CD4" w:rsidRDefault="00A75CD4" w:rsidP="00A75CD4">
                            <w:pPr>
                              <w:spacing w:after="0" w:line="240" w:lineRule="auto"/>
                              <w:rPr>
                                <w:rFonts w:cstheme="minorHAnsi"/>
                                <w:color w:val="000000" w:themeColor="text1"/>
                              </w:rPr>
                            </w:pPr>
                          </w:p>
                          <w:p w14:paraId="728D7995" w14:textId="77777777" w:rsidR="00A75CD4" w:rsidRPr="009A61AB" w:rsidRDefault="00A75CD4" w:rsidP="00A75CD4">
                            <w:pPr>
                              <w:rPr>
                                <w:rFonts w:ascii="Times New Roman" w:hAnsi="Times New Roman" w:cs="Times New Roman"/>
                                <w:sz w:val="24"/>
                                <w:szCs w:val="24"/>
                              </w:rPr>
                            </w:pPr>
                            <w:r w:rsidRPr="009A61AB">
                              <w:rPr>
                                <w:rFonts w:ascii="Times New Roman" w:hAnsi="Times New Roman" w:cs="Times New Roman"/>
                                <w:sz w:val="24"/>
                                <w:szCs w:val="24"/>
                              </w:rPr>
                              <w:t xml:space="preserve">*see s </w:t>
                            </w:r>
                            <w:r>
                              <w:rPr>
                                <w:rFonts w:ascii="Times New Roman" w:hAnsi="Times New Roman" w:cs="Times New Roman"/>
                                <w:sz w:val="24"/>
                                <w:szCs w:val="24"/>
                              </w:rPr>
                              <w:t>66 and 76</w:t>
                            </w:r>
                            <w:r w:rsidRPr="009A61AB">
                              <w:rPr>
                                <w:rFonts w:ascii="Times New Roman" w:hAnsi="Times New Roman" w:cs="Times New Roman"/>
                                <w:sz w:val="24"/>
                                <w:szCs w:val="24"/>
                              </w:rPr>
                              <w:t xml:space="preserve">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387E35B3" w14:textId="77777777" w:rsidR="00A75CD4" w:rsidRDefault="00A75CD4" w:rsidP="00A75C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D6220" id="_x0000_s1031" type="#_x0000_t202" style="position:absolute;margin-left:117.6pt;margin-top:23.85pt;width:340.5pt;height:281.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">
                <v:textbox>
                  <w:txbxContent>
                    <w:p w14:paraId="2B124611" w14:textId="77777777" w:rsidR="00A75CD4" w:rsidRPr="009A61AB" w:rsidRDefault="00A75CD4" w:rsidP="00A75CD4">
                      <w:pPr>
                        <w:spacing w:line="240" w:lineRule="auto"/>
                        <w:rPr>
                          <w:rFonts w:ascii="Times New Roman" w:hAnsi="Times New Roman" w:cs="Times New Roman"/>
                          <w:color w:val="000000"/>
                          <w:sz w:val="24"/>
                          <w:szCs w:val="24"/>
                        </w:rPr>
                      </w:pPr>
                      <w:r w:rsidRPr="009A61AB">
                        <w:rPr>
                          <w:rFonts w:ascii="Times New Roman" w:hAnsi="Times New Roman" w:cs="Times New Roman"/>
                          <w:sz w:val="24"/>
                          <w:szCs w:val="24"/>
                        </w:rPr>
                        <w:t>D</w:t>
                      </w:r>
                      <w:r w:rsidRPr="009A61AB">
                        <w:rPr>
                          <w:rFonts w:ascii="Times New Roman" w:hAnsi="Times New Roman" w:cs="Times New Roman"/>
                          <w:color w:val="000000"/>
                          <w:sz w:val="24"/>
                          <w:szCs w:val="24"/>
                        </w:rPr>
                        <w:t xml:space="preserve">isability in relation to a person simply means the total or partial loss of the person’s bodily or mental functions resulting from a disease or illness. </w:t>
                      </w:r>
                    </w:p>
                    <w:p w14:paraId="7716B285" w14:textId="77777777" w:rsidR="00A75CD4" w:rsidRPr="009A61AB" w:rsidRDefault="00A75CD4" w:rsidP="00A75CD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person</w:t>
                      </w:r>
                      <w:r w:rsidRPr="009A61AB">
                        <w:rPr>
                          <w:rFonts w:ascii="Times New Roman" w:hAnsi="Times New Roman" w:cs="Times New Roman"/>
                          <w:color w:val="000000"/>
                          <w:sz w:val="24"/>
                          <w:szCs w:val="24"/>
                        </w:rPr>
                        <w:t xml:space="preserve"> may be experiencing a disability if </w:t>
                      </w:r>
                      <w:r>
                        <w:rPr>
                          <w:rFonts w:ascii="Times New Roman" w:hAnsi="Times New Roman" w:cs="Times New Roman"/>
                          <w:color w:val="000000"/>
                          <w:sz w:val="24"/>
                          <w:szCs w:val="24"/>
                        </w:rPr>
                        <w:t>he or she</w:t>
                      </w:r>
                      <w:r w:rsidRPr="009A61AB">
                        <w:rPr>
                          <w:rFonts w:ascii="Times New Roman" w:hAnsi="Times New Roman" w:cs="Times New Roman"/>
                          <w:color w:val="000000"/>
                          <w:sz w:val="24"/>
                          <w:szCs w:val="24"/>
                        </w:rPr>
                        <w:t xml:space="preserve"> suffer</w:t>
                      </w:r>
                      <w:r>
                        <w:rPr>
                          <w:rFonts w:ascii="Times New Roman" w:hAnsi="Times New Roman" w:cs="Times New Roman"/>
                          <w:color w:val="000000"/>
                          <w:sz w:val="24"/>
                          <w:szCs w:val="24"/>
                        </w:rPr>
                        <w:t>s</w:t>
                      </w:r>
                      <w:r w:rsidRPr="009A61AB">
                        <w:rPr>
                          <w:rFonts w:ascii="Times New Roman" w:hAnsi="Times New Roman" w:cs="Times New Roman"/>
                          <w:color w:val="000000"/>
                          <w:sz w:val="24"/>
                          <w:szCs w:val="24"/>
                        </w:rPr>
                        <w:t xml:space="preserve"> from:</w:t>
                      </w:r>
                    </w:p>
                    <w:p w14:paraId="3CCB9FF0"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Total or partial loss of your bodily or mental functions</w:t>
                      </w:r>
                    </w:p>
                    <w:p w14:paraId="6AC38B55"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 xml:space="preserve">Disease(s) or illness(es) </w:t>
                      </w:r>
                    </w:p>
                    <w:p w14:paraId="6AC53137"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Malfunction, malformation or disfigurement of your body part(s)</w:t>
                      </w:r>
                    </w:p>
                    <w:p w14:paraId="29FDF60E" w14:textId="77777777" w:rsidR="00A75CD4" w:rsidRPr="009A61AB" w:rsidRDefault="00A75CD4" w:rsidP="00A75CD4">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Disorder or malfunction that affects your capacity to learn, thoughts processes and perception of reality</w:t>
                      </w:r>
                    </w:p>
                    <w:p w14:paraId="0ED5404B" w14:textId="77777777" w:rsidR="00A75CD4" w:rsidRPr="009A61AB" w:rsidRDefault="00A75CD4" w:rsidP="00A75CD4">
                      <w:pPr>
                        <w:rPr>
                          <w:rFonts w:ascii="Times New Roman" w:hAnsi="Times New Roman" w:cs="Times New Roman"/>
                          <w:sz w:val="24"/>
                          <w:szCs w:val="24"/>
                        </w:rPr>
                      </w:pPr>
                      <w:r w:rsidRPr="009A61AB">
                        <w:rPr>
                          <w:rFonts w:ascii="Times New Roman" w:hAnsi="Times New Roman" w:cs="Times New Roman"/>
                          <w:sz w:val="24"/>
                          <w:szCs w:val="24"/>
                        </w:rPr>
                        <w:t xml:space="preserve">*see s 5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17CEC5F8" w14:textId="77777777" w:rsidR="00A75CD4" w:rsidRDefault="00A75CD4" w:rsidP="00A75CD4">
                      <w:pPr>
                        <w:spacing w:after="0" w:line="240" w:lineRule="auto"/>
                        <w:rPr>
                          <w:rFonts w:cstheme="minorHAnsi"/>
                          <w:color w:val="000000" w:themeColor="text1"/>
                        </w:rPr>
                      </w:pPr>
                    </w:p>
                    <w:p w14:paraId="728D7995" w14:textId="77777777" w:rsidR="00A75CD4" w:rsidRPr="009A61AB" w:rsidRDefault="00A75CD4" w:rsidP="00A75CD4">
                      <w:pPr>
                        <w:rPr>
                          <w:rFonts w:ascii="Times New Roman" w:hAnsi="Times New Roman" w:cs="Times New Roman"/>
                          <w:sz w:val="24"/>
                          <w:szCs w:val="24"/>
                        </w:rPr>
                      </w:pPr>
                      <w:r w:rsidRPr="009A61AB">
                        <w:rPr>
                          <w:rFonts w:ascii="Times New Roman" w:hAnsi="Times New Roman" w:cs="Times New Roman"/>
                          <w:sz w:val="24"/>
                          <w:szCs w:val="24"/>
                        </w:rPr>
                        <w:t xml:space="preserve">*see s </w:t>
                      </w:r>
                      <w:r>
                        <w:rPr>
                          <w:rFonts w:ascii="Times New Roman" w:hAnsi="Times New Roman" w:cs="Times New Roman"/>
                          <w:sz w:val="24"/>
                          <w:szCs w:val="24"/>
                        </w:rPr>
                        <w:t>66 and 76</w:t>
                      </w:r>
                      <w:r w:rsidRPr="009A61AB">
                        <w:rPr>
                          <w:rFonts w:ascii="Times New Roman" w:hAnsi="Times New Roman" w:cs="Times New Roman"/>
                          <w:sz w:val="24"/>
                          <w:szCs w:val="24"/>
                        </w:rPr>
                        <w:t xml:space="preserve">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387E35B3" w14:textId="77777777" w:rsidR="00A75CD4" w:rsidRDefault="00A75CD4" w:rsidP="00A75CD4"/>
                  </w:txbxContent>
                </v:textbox>
                <w10:wrap type="square"/>
              </v:shape>
            </w:pict>
          </mc:Fallback>
        </mc:AlternateContent>
      </w:r>
    </w:p>
    <w:p w14:paraId="27A9BD74" w14:textId="322BEB24" w:rsidR="00D650CE" w:rsidRDefault="00A75CD4" w:rsidP="00C1769A">
      <w:pPr>
        <w:spacing w:line="240" w:lineRule="auto"/>
        <w:rPr>
          <w:rFonts w:ascii="Times New Roman" w:hAnsi="Times New Roman" w:cs="Times New Roman"/>
          <w:b/>
          <w:bCs/>
          <w:color w:val="000000" w:themeColor="text1"/>
          <w:sz w:val="28"/>
          <w:szCs w:val="28"/>
        </w:rPr>
      </w:pPr>
      <w:r>
        <w:rPr>
          <w:b/>
          <w:bCs/>
          <w:noProof/>
          <w:color w:val="000000" w:themeColor="text1"/>
          <w:sz w:val="28"/>
          <w:szCs w:val="28"/>
        </w:rPr>
        <w:drawing>
          <wp:inline distT="0" distB="0" distL="0" distR="0" wp14:anchorId="2306F689" wp14:editId="4D06BFAD">
            <wp:extent cx="1242060" cy="1786890"/>
            <wp:effectExtent l="0" t="0" r="0" b="3810"/>
            <wp:docPr id="3" name="Picture 3" descr="A picture depicting people with different disabilities including a man and a woman on wheelchair, a man using a walking stick and a man with a assistance anim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2060" cy="1786890"/>
                    </a:xfrm>
                    <a:prstGeom prst="rect">
                      <a:avLst/>
                    </a:prstGeom>
                    <a:noFill/>
                    <a:ln>
                      <a:noFill/>
                    </a:ln>
                  </pic:spPr>
                </pic:pic>
              </a:graphicData>
            </a:graphic>
          </wp:inline>
        </w:drawing>
      </w:r>
    </w:p>
    <w:p w14:paraId="6897310E" w14:textId="77777777" w:rsidR="00D650CE" w:rsidRDefault="00D650CE" w:rsidP="00C1769A">
      <w:pPr>
        <w:spacing w:line="240" w:lineRule="auto"/>
        <w:rPr>
          <w:rFonts w:ascii="Times New Roman" w:hAnsi="Times New Roman" w:cs="Times New Roman"/>
          <w:b/>
          <w:bCs/>
          <w:color w:val="000000" w:themeColor="text1"/>
          <w:sz w:val="28"/>
          <w:szCs w:val="28"/>
        </w:rPr>
      </w:pPr>
    </w:p>
    <w:p w14:paraId="78F24D8D" w14:textId="099688AC" w:rsidR="00D650CE" w:rsidRDefault="00D650CE" w:rsidP="00C1769A">
      <w:pPr>
        <w:spacing w:line="240" w:lineRule="auto"/>
        <w:rPr>
          <w:rFonts w:ascii="Times New Roman" w:hAnsi="Times New Roman" w:cs="Times New Roman"/>
          <w:b/>
          <w:bCs/>
          <w:color w:val="000000" w:themeColor="text1"/>
          <w:sz w:val="28"/>
          <w:szCs w:val="28"/>
        </w:rPr>
      </w:pPr>
    </w:p>
    <w:p w14:paraId="63F897C6" w14:textId="03F8CEE6" w:rsidR="00D650CE" w:rsidRDefault="00D650CE" w:rsidP="00D650CE">
      <w:pPr>
        <w:spacing w:line="240" w:lineRule="auto"/>
        <w:rPr>
          <w:rFonts w:ascii="Times New Roman" w:hAnsi="Times New Roman" w:cs="Times New Roman"/>
          <w:b/>
          <w:bCs/>
          <w:color w:val="000000" w:themeColor="text1"/>
          <w:sz w:val="28"/>
          <w:szCs w:val="28"/>
        </w:rPr>
      </w:pPr>
    </w:p>
    <w:p w14:paraId="6F05E315" w14:textId="5E71AB29" w:rsidR="00D650CE" w:rsidRDefault="00D650CE" w:rsidP="00C1769A">
      <w:pPr>
        <w:spacing w:line="240" w:lineRule="auto"/>
        <w:rPr>
          <w:rFonts w:ascii="Times New Roman" w:hAnsi="Times New Roman" w:cs="Times New Roman"/>
          <w:b/>
          <w:bCs/>
          <w:color w:val="000000" w:themeColor="text1"/>
          <w:sz w:val="28"/>
          <w:szCs w:val="28"/>
        </w:rPr>
      </w:pPr>
      <w:r w:rsidRPr="00D650CE">
        <w:rPr>
          <w:rFonts w:ascii="Times New Roman" w:hAnsi="Times New Roman" w:cs="Times New Roman"/>
          <w:b/>
          <w:bCs/>
          <w:noProof/>
          <w:sz w:val="28"/>
          <w:szCs w:val="28"/>
        </w:rPr>
        <w:t xml:space="preserve"> </w:t>
      </w:r>
    </w:p>
    <w:p w14:paraId="51DA0C48" w14:textId="77777777" w:rsidR="00D650CE" w:rsidRDefault="00D650CE" w:rsidP="00C1769A">
      <w:pPr>
        <w:spacing w:line="240" w:lineRule="auto"/>
        <w:rPr>
          <w:rFonts w:ascii="Times New Roman" w:hAnsi="Times New Roman" w:cs="Times New Roman"/>
          <w:b/>
          <w:bCs/>
          <w:color w:val="000000" w:themeColor="text1"/>
          <w:sz w:val="28"/>
          <w:szCs w:val="28"/>
        </w:rPr>
      </w:pPr>
    </w:p>
    <w:p w14:paraId="362EAEB9" w14:textId="77777777" w:rsidR="00A75CD4" w:rsidRDefault="00A75CD4" w:rsidP="00A75CD4">
      <w:pPr>
        <w:spacing w:line="240" w:lineRule="auto"/>
        <w:rPr>
          <w:rFonts w:ascii="Times New Roman" w:hAnsi="Times New Roman" w:cs="Times New Roman"/>
          <w:b/>
          <w:bCs/>
          <w:color w:val="000000" w:themeColor="text1"/>
          <w:sz w:val="28"/>
          <w:szCs w:val="28"/>
        </w:rPr>
      </w:pPr>
      <w:r w:rsidRPr="00A67544">
        <w:rPr>
          <w:rFonts w:ascii="Times New Roman" w:hAnsi="Times New Roman" w:cs="Times New Roman"/>
          <w:b/>
          <w:bCs/>
          <w:color w:val="000000" w:themeColor="text1"/>
          <w:sz w:val="28"/>
          <w:szCs w:val="28"/>
        </w:rPr>
        <w:lastRenderedPageBreak/>
        <w:t xml:space="preserve">What </w:t>
      </w:r>
      <w:proofErr w:type="gramStart"/>
      <w:r w:rsidRPr="00A67544">
        <w:rPr>
          <w:rFonts w:ascii="Times New Roman" w:hAnsi="Times New Roman" w:cs="Times New Roman"/>
          <w:b/>
          <w:bCs/>
          <w:color w:val="000000" w:themeColor="text1"/>
          <w:sz w:val="28"/>
          <w:szCs w:val="28"/>
        </w:rPr>
        <w:t>are</w:t>
      </w:r>
      <w:proofErr w:type="gramEnd"/>
      <w:r w:rsidRPr="00A67544">
        <w:rPr>
          <w:rFonts w:ascii="Times New Roman" w:hAnsi="Times New Roman" w:cs="Times New Roman"/>
          <w:b/>
          <w:bCs/>
          <w:color w:val="000000" w:themeColor="text1"/>
          <w:sz w:val="28"/>
          <w:szCs w:val="28"/>
        </w:rPr>
        <w:t xml:space="preserve"> the type of disabilities?  </w:t>
      </w:r>
    </w:p>
    <w:p w14:paraId="26C5F0ED" w14:textId="78F1B736" w:rsidR="00D650CE" w:rsidRDefault="00310BFD" w:rsidP="00C1769A">
      <w:pPr>
        <w:spacing w:line="240" w:lineRule="auto"/>
        <w:rPr>
          <w:rFonts w:ascii="Times New Roman" w:hAnsi="Times New Roman" w:cs="Times New Roman"/>
          <w:b/>
          <w:bCs/>
          <w:color w:val="000000" w:themeColor="text1"/>
          <w:sz w:val="28"/>
          <w:szCs w:val="28"/>
        </w:rPr>
      </w:pPr>
      <w:r>
        <w:rPr>
          <w:noProof/>
        </w:rPr>
        <mc:AlternateContent>
          <mc:Choice Requires="wps">
            <w:drawing>
              <wp:anchor distT="45720" distB="45720" distL="114300" distR="114300" simplePos="0" relativeHeight="251698176" behindDoc="0" locked="0" layoutInCell="1" allowOverlap="1" wp14:anchorId="3039E439" wp14:editId="273F924C">
                <wp:simplePos x="0" y="0"/>
                <wp:positionH relativeFrom="column">
                  <wp:posOffset>1463040</wp:posOffset>
                </wp:positionH>
                <wp:positionV relativeFrom="paragraph">
                  <wp:posOffset>295910</wp:posOffset>
                </wp:positionV>
                <wp:extent cx="4324350" cy="7692390"/>
                <wp:effectExtent l="0" t="0" r="1905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7692390"/>
                        </a:xfrm>
                        <a:prstGeom prst="rect">
                          <a:avLst/>
                        </a:prstGeom>
                        <a:solidFill>
                          <a:srgbClr val="FFFFFF"/>
                        </a:solidFill>
                        <a:ln w="9525">
                          <a:solidFill>
                            <a:srgbClr val="000000"/>
                          </a:solidFill>
                          <a:miter lim="800000"/>
                          <a:headEnd/>
                          <a:tailEnd/>
                        </a:ln>
                      </wps:spPr>
                      <wps:txbx>
                        <w:txbxContent>
                          <w:p w14:paraId="47B86C3E" w14:textId="77777777" w:rsidR="00310BFD" w:rsidRPr="00F47229" w:rsidRDefault="00310BFD" w:rsidP="00310BFD">
                            <w:pPr>
                              <w:spacing w:line="240" w:lineRule="auto"/>
                              <w:rPr>
                                <w:rFonts w:ascii="Times New Roman" w:eastAsia="Calibri" w:hAnsi="Times New Roman" w:cs="Times New Roman"/>
                                <w:color w:val="000000" w:themeColor="text1"/>
                                <w:sz w:val="24"/>
                                <w:szCs w:val="24"/>
                                <w:lang w:val="en-GB"/>
                              </w:rPr>
                            </w:pPr>
                            <w:r w:rsidRPr="00F47229">
                              <w:rPr>
                                <w:rFonts w:ascii="Times New Roman" w:eastAsia="Calibri" w:hAnsi="Times New Roman" w:cs="Times New Roman"/>
                                <w:color w:val="000000" w:themeColor="text1"/>
                                <w:sz w:val="24"/>
                                <w:szCs w:val="24"/>
                                <w:lang w:val="en-GB"/>
                              </w:rPr>
                              <w:t>Disabilities can manifest in different ways, and many can be either congenital and present at birth, or can be caused by disease, illness or injury. Disabilities can fall into certain categories such as:</w:t>
                            </w:r>
                          </w:p>
                          <w:p w14:paraId="091D586C" w14:textId="77777777" w:rsidR="00310BFD" w:rsidRPr="00A67544"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Physical Disability </w:t>
                            </w:r>
                          </w:p>
                          <w:p w14:paraId="45D5EF2A" w14:textId="77777777" w:rsidR="00310BFD" w:rsidRDefault="00310BFD" w:rsidP="00310BFD">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These are physical conditions impacting one’s mobility. For example, persons with physical disfigurement or malfunction may require mobility aid such as a wheelchair, a walking frame or may require the company of a carer or assistance animal.  </w:t>
                            </w:r>
                          </w:p>
                          <w:p w14:paraId="3B45067C" w14:textId="77777777" w:rsidR="00310BFD" w:rsidRPr="00A67544" w:rsidRDefault="00310BFD" w:rsidP="00310BFD">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This category of disability requires venues to provide access assistance by installing ramps, elevator or other reasonable means of access assistance. </w:t>
                            </w:r>
                          </w:p>
                          <w:p w14:paraId="62168FEC" w14:textId="77777777" w:rsidR="00310BFD" w:rsidRPr="00F47229" w:rsidRDefault="00310BFD" w:rsidP="00310BFD">
                            <w:pPr>
                              <w:pStyle w:val="ListParagraph"/>
                              <w:spacing w:line="240" w:lineRule="auto"/>
                              <w:ind w:left="1440"/>
                              <w:rPr>
                                <w:rFonts w:ascii="Times New Roman" w:hAnsi="Times New Roman" w:cs="Times New Roman"/>
                                <w:sz w:val="24"/>
                                <w:szCs w:val="24"/>
                              </w:rPr>
                            </w:pPr>
                          </w:p>
                          <w:p w14:paraId="169C3883" w14:textId="77777777" w:rsidR="00310BFD"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Sensory Disability </w:t>
                            </w:r>
                          </w:p>
                          <w:p w14:paraId="0230C306" w14:textId="77777777" w:rsidR="00310BFD" w:rsidRPr="00A67544"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This category of disability comprises of:</w:t>
                            </w:r>
                          </w:p>
                          <w:p w14:paraId="23B670F5"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Hearing impairment </w:t>
                            </w:r>
                          </w:p>
                          <w:p w14:paraId="29182E31"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Deaf</w:t>
                            </w:r>
                          </w:p>
                          <w:p w14:paraId="1FB0C759"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Vision impairment</w:t>
                            </w:r>
                          </w:p>
                          <w:p w14:paraId="5BDC67FD"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Blind </w:t>
                            </w:r>
                          </w:p>
                          <w:p w14:paraId="318E39C4" w14:textId="77777777" w:rsidR="00310BFD" w:rsidRPr="00A67544"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 xml:space="preserve">These covers partial or total hearing loss, deafness, </w:t>
                            </w:r>
                            <w:r w:rsidRPr="00A67544">
                              <w:rPr>
                                <w:rFonts w:ascii="Times New Roman" w:eastAsia="Calibri" w:hAnsi="Times New Roman" w:cs="Times New Roman"/>
                                <w:color w:val="0D0D0D" w:themeColor="text1" w:themeTint="F2"/>
                                <w:sz w:val="24"/>
                                <w:szCs w:val="24"/>
                              </w:rPr>
                              <w:t>blindness and partial vision impairment, especially those not corrected by glasses or contact lenses.</w:t>
                            </w:r>
                          </w:p>
                          <w:p w14:paraId="384ADA69" w14:textId="77777777" w:rsidR="00310BFD" w:rsidRDefault="00310BFD" w:rsidP="00310BFD">
                            <w:p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Persons with these types of disability may require venues to install safe building designs, structures or audio-visual aids to ensure easy access to their premises. </w:t>
                            </w:r>
                          </w:p>
                          <w:p w14:paraId="2AA9CF8E" w14:textId="77777777" w:rsidR="00310BFD" w:rsidRDefault="00310BFD" w:rsidP="00310BFD">
                            <w:pPr>
                              <w:spacing w:line="240" w:lineRule="auto"/>
                              <w:rPr>
                                <w:rFonts w:ascii="Times New Roman" w:hAnsi="Times New Roman" w:cs="Times New Roman"/>
                                <w:color w:val="0D0D0D" w:themeColor="text1" w:themeTint="F2"/>
                                <w:sz w:val="24"/>
                                <w:szCs w:val="24"/>
                              </w:rPr>
                            </w:pPr>
                          </w:p>
                          <w:p w14:paraId="4F8C3328" w14:textId="77777777" w:rsidR="00310BFD" w:rsidRPr="00A67544" w:rsidRDefault="00310BFD" w:rsidP="00310BFD">
                            <w:pPr>
                              <w:spacing w:line="240" w:lineRule="auto"/>
                              <w:rPr>
                                <w:rFonts w:ascii="Times New Roman" w:hAnsi="Times New Roman" w:cs="Times New Roman"/>
                                <w:color w:val="0D0D0D" w:themeColor="text1" w:themeTint="F2"/>
                                <w:sz w:val="24"/>
                                <w:szCs w:val="24"/>
                              </w:rPr>
                            </w:pPr>
                            <w:r w:rsidRPr="00A67544">
                              <w:rPr>
                                <w:rFonts w:ascii="Times New Roman" w:eastAsia="Calibri" w:hAnsi="Times New Roman" w:cs="Times New Roman"/>
                                <w:b/>
                                <w:bCs/>
                                <w:color w:val="0D0D0D" w:themeColor="text1" w:themeTint="F2"/>
                                <w:sz w:val="24"/>
                                <w:szCs w:val="24"/>
                              </w:rPr>
                              <w:t>Cognitive Disabilities</w:t>
                            </w:r>
                          </w:p>
                          <w:p w14:paraId="509364B1" w14:textId="77777777" w:rsidR="00310BFD" w:rsidRPr="00A67544" w:rsidRDefault="00310BFD" w:rsidP="00310BFD">
                            <w:pPr>
                              <w:spacing w:line="240" w:lineRule="auto"/>
                              <w:rPr>
                                <w:rFonts w:ascii="Times New Roman" w:hAnsi="Times New Roman" w:cs="Times New Roman"/>
                                <w:sz w:val="24"/>
                                <w:szCs w:val="24"/>
                              </w:rPr>
                            </w:pPr>
                            <w:r w:rsidRPr="00A67544">
                              <w:rPr>
                                <w:rFonts w:ascii="Times New Roman" w:eastAsia="Calibri" w:hAnsi="Times New Roman" w:cs="Times New Roman"/>
                                <w:color w:val="0D0D0D" w:themeColor="text1" w:themeTint="F2"/>
                                <w:sz w:val="24"/>
                                <w:szCs w:val="24"/>
                              </w:rPr>
                              <w:t xml:space="preserve">Cognitive and developmental disabilities comprise of a wide range of disorders, and include behavioural, executive function, speech and learning disorders. Persons with cognitive disabilities may experience comorbidity with other similar disorders and may require additional aids to prevent over-simulation. </w:t>
                            </w:r>
                          </w:p>
                          <w:p w14:paraId="418AA800" w14:textId="77777777" w:rsidR="00310BFD" w:rsidRPr="00A67544" w:rsidRDefault="00310BFD" w:rsidP="00310BFD">
                            <w:pPr>
                              <w:spacing w:line="240" w:lineRule="auto"/>
                              <w:rPr>
                                <w:rFonts w:ascii="Times New Roman" w:hAnsi="Times New Roman" w:cs="Times New Roman"/>
                                <w:color w:val="000000"/>
                                <w:sz w:val="24"/>
                                <w:szCs w:val="24"/>
                              </w:rPr>
                            </w:pPr>
                            <w:r w:rsidRPr="00A67544">
                              <w:rPr>
                                <w:rFonts w:ascii="Times New Roman" w:eastAsia="Calibri" w:hAnsi="Times New Roman" w:cs="Times New Roman"/>
                                <w:color w:val="0D0D0D" w:themeColor="text1" w:themeTint="F2"/>
                                <w:sz w:val="24"/>
                                <w:szCs w:val="24"/>
                              </w:rPr>
                              <w:t xml:space="preserve">Persons with cognitive disabilities may require venues to provide access assistance by undertaking the relevant measures to cater to the various types of cognitive disabilities. </w:t>
                            </w:r>
                          </w:p>
                          <w:p w14:paraId="114B23D1" w14:textId="77777777" w:rsidR="00310BFD" w:rsidRDefault="00310BFD" w:rsidP="00310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9E439" id="_x0000_s1032" type="#_x0000_t202" style="position:absolute;margin-left:115.2pt;margin-top:23.3pt;width:340.5pt;height:605.7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LPKA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">
                <v:textbox>
                  <w:txbxContent>
                    <w:p w14:paraId="47B86C3E" w14:textId="77777777" w:rsidR="00310BFD" w:rsidRPr="00F47229" w:rsidRDefault="00310BFD" w:rsidP="00310BFD">
                      <w:pPr>
                        <w:spacing w:line="240" w:lineRule="auto"/>
                        <w:rPr>
                          <w:rFonts w:ascii="Times New Roman" w:eastAsia="Calibri" w:hAnsi="Times New Roman" w:cs="Times New Roman"/>
                          <w:color w:val="000000" w:themeColor="text1"/>
                          <w:sz w:val="24"/>
                          <w:szCs w:val="24"/>
                          <w:lang w:val="en-GB"/>
                        </w:rPr>
                      </w:pPr>
                      <w:r w:rsidRPr="00F47229">
                        <w:rPr>
                          <w:rFonts w:ascii="Times New Roman" w:eastAsia="Calibri" w:hAnsi="Times New Roman" w:cs="Times New Roman"/>
                          <w:color w:val="000000" w:themeColor="text1"/>
                          <w:sz w:val="24"/>
                          <w:szCs w:val="24"/>
                          <w:lang w:val="en-GB"/>
                        </w:rPr>
                        <w:t>Disabilities can manifest in different ways, and many can be either congenital and present at birth, or can be caused by disease, illness or injury. Disabilities can fall into certain categories such as:</w:t>
                      </w:r>
                    </w:p>
                    <w:p w14:paraId="091D586C" w14:textId="77777777" w:rsidR="00310BFD" w:rsidRPr="00A67544"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Physical Disability </w:t>
                      </w:r>
                    </w:p>
                    <w:p w14:paraId="45D5EF2A" w14:textId="77777777" w:rsidR="00310BFD" w:rsidRDefault="00310BFD" w:rsidP="00310BFD">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These are physical conditions impacting one’s mobility. For example, persons with physical disfigurement or malfunction may require mobility aid such as a wheelchair, a walking frame or may require the company of a carer or assistance animal.  </w:t>
                      </w:r>
                    </w:p>
                    <w:p w14:paraId="3B45067C" w14:textId="77777777" w:rsidR="00310BFD" w:rsidRPr="00A67544" w:rsidRDefault="00310BFD" w:rsidP="00310BFD">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This category of disability requires venues to provide access assistance by installing ramps, elevator or other reasonable means of access assistance. </w:t>
                      </w:r>
                    </w:p>
                    <w:p w14:paraId="62168FEC" w14:textId="77777777" w:rsidR="00310BFD" w:rsidRPr="00F47229" w:rsidRDefault="00310BFD" w:rsidP="00310BFD">
                      <w:pPr>
                        <w:pStyle w:val="ListParagraph"/>
                        <w:spacing w:line="240" w:lineRule="auto"/>
                        <w:ind w:left="1440"/>
                        <w:rPr>
                          <w:rFonts w:ascii="Times New Roman" w:hAnsi="Times New Roman" w:cs="Times New Roman"/>
                          <w:sz w:val="24"/>
                          <w:szCs w:val="24"/>
                        </w:rPr>
                      </w:pPr>
                    </w:p>
                    <w:p w14:paraId="169C3883" w14:textId="77777777" w:rsidR="00310BFD"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Sensory Disability </w:t>
                      </w:r>
                    </w:p>
                    <w:p w14:paraId="0230C306" w14:textId="77777777" w:rsidR="00310BFD" w:rsidRPr="00A67544"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This category of disability comprises of:</w:t>
                      </w:r>
                    </w:p>
                    <w:p w14:paraId="23B670F5"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Hearing impairment </w:t>
                      </w:r>
                    </w:p>
                    <w:p w14:paraId="29182E31"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Deaf</w:t>
                      </w:r>
                    </w:p>
                    <w:p w14:paraId="1FB0C759"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Vision impairment</w:t>
                      </w:r>
                    </w:p>
                    <w:p w14:paraId="5BDC67FD" w14:textId="77777777" w:rsidR="00310BFD" w:rsidRPr="00A67544" w:rsidRDefault="00310BFD" w:rsidP="00310BFD">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Blind </w:t>
                      </w:r>
                    </w:p>
                    <w:p w14:paraId="318E39C4" w14:textId="77777777" w:rsidR="00310BFD" w:rsidRPr="00A67544" w:rsidRDefault="00310BFD" w:rsidP="00310BFD">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 xml:space="preserve">These covers partial or total hearing loss, deafness, </w:t>
                      </w:r>
                      <w:r w:rsidRPr="00A67544">
                        <w:rPr>
                          <w:rFonts w:ascii="Times New Roman" w:eastAsia="Calibri" w:hAnsi="Times New Roman" w:cs="Times New Roman"/>
                          <w:color w:val="0D0D0D" w:themeColor="text1" w:themeTint="F2"/>
                          <w:sz w:val="24"/>
                          <w:szCs w:val="24"/>
                        </w:rPr>
                        <w:t>blindness and partial vision impairment, especially those not corrected by glasses or contact lenses.</w:t>
                      </w:r>
                    </w:p>
                    <w:p w14:paraId="384ADA69" w14:textId="77777777" w:rsidR="00310BFD" w:rsidRDefault="00310BFD" w:rsidP="00310BFD">
                      <w:p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Persons with these types of disability may require venues to install safe building designs, structures or audio-visual aids to ensure easy access to their premises. </w:t>
                      </w:r>
                    </w:p>
                    <w:p w14:paraId="2AA9CF8E" w14:textId="77777777" w:rsidR="00310BFD" w:rsidRDefault="00310BFD" w:rsidP="00310BFD">
                      <w:pPr>
                        <w:spacing w:line="240" w:lineRule="auto"/>
                        <w:rPr>
                          <w:rFonts w:ascii="Times New Roman" w:hAnsi="Times New Roman" w:cs="Times New Roman"/>
                          <w:color w:val="0D0D0D" w:themeColor="text1" w:themeTint="F2"/>
                          <w:sz w:val="24"/>
                          <w:szCs w:val="24"/>
                        </w:rPr>
                      </w:pPr>
                    </w:p>
                    <w:p w14:paraId="4F8C3328" w14:textId="77777777" w:rsidR="00310BFD" w:rsidRPr="00A67544" w:rsidRDefault="00310BFD" w:rsidP="00310BFD">
                      <w:pPr>
                        <w:spacing w:line="240" w:lineRule="auto"/>
                        <w:rPr>
                          <w:rFonts w:ascii="Times New Roman" w:hAnsi="Times New Roman" w:cs="Times New Roman"/>
                          <w:color w:val="0D0D0D" w:themeColor="text1" w:themeTint="F2"/>
                          <w:sz w:val="24"/>
                          <w:szCs w:val="24"/>
                        </w:rPr>
                      </w:pPr>
                      <w:r w:rsidRPr="00A67544">
                        <w:rPr>
                          <w:rFonts w:ascii="Times New Roman" w:eastAsia="Calibri" w:hAnsi="Times New Roman" w:cs="Times New Roman"/>
                          <w:b/>
                          <w:bCs/>
                          <w:color w:val="0D0D0D" w:themeColor="text1" w:themeTint="F2"/>
                          <w:sz w:val="24"/>
                          <w:szCs w:val="24"/>
                        </w:rPr>
                        <w:t>Cognitive Disabilities</w:t>
                      </w:r>
                    </w:p>
                    <w:p w14:paraId="509364B1" w14:textId="77777777" w:rsidR="00310BFD" w:rsidRPr="00A67544" w:rsidRDefault="00310BFD" w:rsidP="00310BFD">
                      <w:pPr>
                        <w:spacing w:line="240" w:lineRule="auto"/>
                        <w:rPr>
                          <w:rFonts w:ascii="Times New Roman" w:hAnsi="Times New Roman" w:cs="Times New Roman"/>
                          <w:sz w:val="24"/>
                          <w:szCs w:val="24"/>
                        </w:rPr>
                      </w:pPr>
                      <w:r w:rsidRPr="00A67544">
                        <w:rPr>
                          <w:rFonts w:ascii="Times New Roman" w:eastAsia="Calibri" w:hAnsi="Times New Roman" w:cs="Times New Roman"/>
                          <w:color w:val="0D0D0D" w:themeColor="text1" w:themeTint="F2"/>
                          <w:sz w:val="24"/>
                          <w:szCs w:val="24"/>
                        </w:rPr>
                        <w:t xml:space="preserve">Cognitive and developmental disabilities comprise of a wide range of disorders, and include behavioural, executive function, speech and learning disorders. Persons with cognitive disabilities may experience comorbidity with other similar disorders and may require additional aids to prevent over-simulation. </w:t>
                      </w:r>
                    </w:p>
                    <w:p w14:paraId="418AA800" w14:textId="77777777" w:rsidR="00310BFD" w:rsidRPr="00A67544" w:rsidRDefault="00310BFD" w:rsidP="00310BFD">
                      <w:pPr>
                        <w:spacing w:line="240" w:lineRule="auto"/>
                        <w:rPr>
                          <w:rFonts w:ascii="Times New Roman" w:hAnsi="Times New Roman" w:cs="Times New Roman"/>
                          <w:color w:val="000000"/>
                          <w:sz w:val="24"/>
                          <w:szCs w:val="24"/>
                        </w:rPr>
                      </w:pPr>
                      <w:r w:rsidRPr="00A67544">
                        <w:rPr>
                          <w:rFonts w:ascii="Times New Roman" w:eastAsia="Calibri" w:hAnsi="Times New Roman" w:cs="Times New Roman"/>
                          <w:color w:val="0D0D0D" w:themeColor="text1" w:themeTint="F2"/>
                          <w:sz w:val="24"/>
                          <w:szCs w:val="24"/>
                        </w:rPr>
                        <w:t xml:space="preserve">Persons with cognitive disabilities may require venues to provide access assistance by undertaking the relevant measures to cater to the various types of cognitive disabilities. </w:t>
                      </w:r>
                    </w:p>
                    <w:p w14:paraId="114B23D1" w14:textId="77777777" w:rsidR="00310BFD" w:rsidRDefault="00310BFD" w:rsidP="00310BFD"/>
                  </w:txbxContent>
                </v:textbox>
                <w10:wrap type="square"/>
              </v:shape>
            </w:pict>
          </mc:Fallback>
        </mc:AlternateContent>
      </w:r>
    </w:p>
    <w:p w14:paraId="4C89091A" w14:textId="74F1BD22" w:rsidR="00D650CE" w:rsidRDefault="00762931" w:rsidP="00C1769A">
      <w:pPr>
        <w:spacing w:line="240" w:lineRule="auto"/>
        <w:rPr>
          <w:rFonts w:ascii="Times New Roman" w:hAnsi="Times New Roman" w:cs="Times New Roman"/>
          <w:b/>
          <w:bCs/>
          <w:color w:val="000000" w:themeColor="text1"/>
          <w:sz w:val="28"/>
          <w:szCs w:val="28"/>
        </w:rPr>
      </w:pPr>
      <w:r>
        <w:rPr>
          <w:noProof/>
        </w:rPr>
        <w:drawing>
          <wp:inline distT="0" distB="0" distL="0" distR="0" wp14:anchorId="722E61A9" wp14:editId="2EC998CF">
            <wp:extent cx="1143000" cy="1600200"/>
            <wp:effectExtent l="0" t="0" r="0" b="0"/>
            <wp:docPr id="5" name="Picture 5" descr="The word types in capital letter with green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600200"/>
                    </a:xfrm>
                    <a:prstGeom prst="rect">
                      <a:avLst/>
                    </a:prstGeom>
                    <a:noFill/>
                    <a:ln>
                      <a:noFill/>
                    </a:ln>
                  </pic:spPr>
                </pic:pic>
              </a:graphicData>
            </a:graphic>
          </wp:inline>
        </w:drawing>
      </w:r>
    </w:p>
    <w:p w14:paraId="66C9F5EE" w14:textId="77777777" w:rsidR="00D650CE" w:rsidRDefault="00D650CE" w:rsidP="00C1769A">
      <w:pPr>
        <w:spacing w:line="240" w:lineRule="auto"/>
        <w:rPr>
          <w:rFonts w:ascii="Times New Roman" w:hAnsi="Times New Roman" w:cs="Times New Roman"/>
          <w:b/>
          <w:bCs/>
          <w:color w:val="000000" w:themeColor="text1"/>
          <w:sz w:val="28"/>
          <w:szCs w:val="28"/>
        </w:rPr>
      </w:pPr>
    </w:p>
    <w:p w14:paraId="4D34F96E" w14:textId="77777777" w:rsidR="00D650CE" w:rsidRDefault="00D650CE" w:rsidP="00C1769A">
      <w:pPr>
        <w:spacing w:line="240" w:lineRule="auto"/>
        <w:rPr>
          <w:rFonts w:ascii="Times New Roman" w:hAnsi="Times New Roman" w:cs="Times New Roman"/>
          <w:b/>
          <w:bCs/>
          <w:color w:val="000000" w:themeColor="text1"/>
          <w:sz w:val="28"/>
          <w:szCs w:val="28"/>
        </w:rPr>
      </w:pPr>
    </w:p>
    <w:p w14:paraId="5378CE24" w14:textId="77777777" w:rsidR="00D650CE" w:rsidRDefault="00D650CE" w:rsidP="00C1769A">
      <w:pPr>
        <w:spacing w:line="240" w:lineRule="auto"/>
        <w:rPr>
          <w:rFonts w:ascii="Times New Roman" w:hAnsi="Times New Roman" w:cs="Times New Roman"/>
          <w:b/>
          <w:bCs/>
          <w:color w:val="000000" w:themeColor="text1"/>
          <w:sz w:val="28"/>
          <w:szCs w:val="28"/>
        </w:rPr>
      </w:pPr>
    </w:p>
    <w:p w14:paraId="125608A6" w14:textId="1534A12C" w:rsidR="00D650CE" w:rsidRDefault="00D650CE" w:rsidP="00C1769A">
      <w:pPr>
        <w:spacing w:line="240" w:lineRule="auto"/>
        <w:rPr>
          <w:rFonts w:ascii="Times New Roman" w:hAnsi="Times New Roman" w:cs="Times New Roman"/>
          <w:b/>
          <w:bCs/>
          <w:color w:val="000000" w:themeColor="text1"/>
          <w:sz w:val="28"/>
          <w:szCs w:val="28"/>
        </w:rPr>
      </w:pPr>
    </w:p>
    <w:p w14:paraId="3EE70741" w14:textId="39F9FD4C" w:rsidR="00D650CE" w:rsidRDefault="00D650CE" w:rsidP="00C1769A">
      <w:pPr>
        <w:spacing w:line="240" w:lineRule="auto"/>
        <w:rPr>
          <w:rFonts w:ascii="Times New Roman" w:hAnsi="Times New Roman" w:cs="Times New Roman"/>
          <w:b/>
          <w:bCs/>
          <w:color w:val="000000" w:themeColor="text1"/>
          <w:sz w:val="28"/>
          <w:szCs w:val="28"/>
        </w:rPr>
      </w:pPr>
    </w:p>
    <w:p w14:paraId="79B9C8E5" w14:textId="5141BFEB" w:rsidR="00D650CE" w:rsidRDefault="00D650CE" w:rsidP="00C1769A">
      <w:pPr>
        <w:spacing w:line="240" w:lineRule="auto"/>
        <w:rPr>
          <w:rFonts w:ascii="Times New Roman" w:hAnsi="Times New Roman" w:cs="Times New Roman"/>
          <w:b/>
          <w:bCs/>
          <w:color w:val="000000" w:themeColor="text1"/>
          <w:sz w:val="28"/>
          <w:szCs w:val="28"/>
        </w:rPr>
      </w:pPr>
      <w:r w:rsidRPr="00D650CE">
        <w:rPr>
          <w:rFonts w:ascii="Times New Roman" w:hAnsi="Times New Roman" w:cs="Times New Roman"/>
          <w:b/>
          <w:bCs/>
          <w:noProof/>
          <w:sz w:val="28"/>
          <w:szCs w:val="28"/>
        </w:rPr>
        <w:t xml:space="preserve"> </w:t>
      </w:r>
    </w:p>
    <w:p w14:paraId="744E6FA5" w14:textId="2861B8CA" w:rsidR="00D650CE" w:rsidRDefault="00D650CE" w:rsidP="00C1769A">
      <w:pPr>
        <w:spacing w:line="240" w:lineRule="auto"/>
        <w:rPr>
          <w:rFonts w:ascii="Times New Roman" w:hAnsi="Times New Roman" w:cs="Times New Roman"/>
          <w:b/>
          <w:bCs/>
          <w:color w:val="000000" w:themeColor="text1"/>
          <w:sz w:val="28"/>
          <w:szCs w:val="28"/>
        </w:rPr>
      </w:pPr>
    </w:p>
    <w:p w14:paraId="180B62E2" w14:textId="77777777" w:rsidR="00D650CE" w:rsidRDefault="00D650CE" w:rsidP="00C1769A">
      <w:pPr>
        <w:spacing w:line="240" w:lineRule="auto"/>
        <w:rPr>
          <w:rFonts w:ascii="Times New Roman" w:hAnsi="Times New Roman" w:cs="Times New Roman"/>
          <w:b/>
          <w:bCs/>
          <w:color w:val="000000" w:themeColor="text1"/>
          <w:sz w:val="28"/>
          <w:szCs w:val="28"/>
        </w:rPr>
      </w:pPr>
    </w:p>
    <w:p w14:paraId="4D3C3184" w14:textId="77777777" w:rsidR="00D650CE" w:rsidRDefault="00D650CE" w:rsidP="00C1769A">
      <w:pPr>
        <w:spacing w:line="240" w:lineRule="auto"/>
        <w:rPr>
          <w:rFonts w:ascii="Times New Roman" w:hAnsi="Times New Roman" w:cs="Times New Roman"/>
          <w:b/>
          <w:bCs/>
          <w:color w:val="000000" w:themeColor="text1"/>
          <w:sz w:val="28"/>
          <w:szCs w:val="28"/>
        </w:rPr>
      </w:pPr>
    </w:p>
    <w:p w14:paraId="73AAA0D3" w14:textId="77777777" w:rsidR="00D650CE" w:rsidRDefault="00D650CE" w:rsidP="00C1769A">
      <w:pPr>
        <w:spacing w:line="240" w:lineRule="auto"/>
        <w:rPr>
          <w:rFonts w:ascii="Times New Roman" w:hAnsi="Times New Roman" w:cs="Times New Roman"/>
          <w:b/>
          <w:bCs/>
          <w:color w:val="000000" w:themeColor="text1"/>
          <w:sz w:val="28"/>
          <w:szCs w:val="28"/>
        </w:rPr>
      </w:pPr>
    </w:p>
    <w:p w14:paraId="428A0DC2" w14:textId="77777777" w:rsidR="00D650CE" w:rsidRDefault="00D650CE" w:rsidP="00C1769A">
      <w:pPr>
        <w:spacing w:line="240" w:lineRule="auto"/>
        <w:rPr>
          <w:rFonts w:ascii="Times New Roman" w:hAnsi="Times New Roman" w:cs="Times New Roman"/>
          <w:b/>
          <w:bCs/>
          <w:color w:val="000000" w:themeColor="text1"/>
          <w:sz w:val="28"/>
          <w:szCs w:val="28"/>
        </w:rPr>
      </w:pPr>
    </w:p>
    <w:p w14:paraId="0DE8F6A8" w14:textId="77777777" w:rsidR="00D650CE" w:rsidRDefault="00D650CE" w:rsidP="00C1769A">
      <w:pPr>
        <w:spacing w:line="240" w:lineRule="auto"/>
        <w:rPr>
          <w:rFonts w:ascii="Times New Roman" w:hAnsi="Times New Roman" w:cs="Times New Roman"/>
          <w:b/>
          <w:bCs/>
          <w:color w:val="000000" w:themeColor="text1"/>
          <w:sz w:val="28"/>
          <w:szCs w:val="28"/>
        </w:rPr>
      </w:pPr>
    </w:p>
    <w:p w14:paraId="04756DAB" w14:textId="77777777" w:rsidR="00D650CE" w:rsidRDefault="00D650CE" w:rsidP="00C1769A">
      <w:pPr>
        <w:spacing w:line="240" w:lineRule="auto"/>
        <w:rPr>
          <w:rFonts w:ascii="Times New Roman" w:hAnsi="Times New Roman" w:cs="Times New Roman"/>
          <w:b/>
          <w:bCs/>
          <w:color w:val="000000" w:themeColor="text1"/>
          <w:sz w:val="28"/>
          <w:szCs w:val="28"/>
        </w:rPr>
      </w:pPr>
    </w:p>
    <w:p w14:paraId="2FA85D40" w14:textId="62366471" w:rsidR="00D650CE" w:rsidRDefault="00D650CE" w:rsidP="00C1769A">
      <w:pPr>
        <w:spacing w:line="240" w:lineRule="auto"/>
        <w:rPr>
          <w:rFonts w:ascii="Times New Roman" w:hAnsi="Times New Roman" w:cs="Times New Roman"/>
          <w:b/>
          <w:bCs/>
          <w:color w:val="000000" w:themeColor="text1"/>
          <w:sz w:val="28"/>
          <w:szCs w:val="28"/>
        </w:rPr>
      </w:pPr>
    </w:p>
    <w:p w14:paraId="726AC072" w14:textId="77777777" w:rsidR="00D650CE" w:rsidRDefault="00D650CE" w:rsidP="00C1769A">
      <w:pPr>
        <w:spacing w:line="240" w:lineRule="auto"/>
        <w:rPr>
          <w:rFonts w:ascii="Times New Roman" w:hAnsi="Times New Roman" w:cs="Times New Roman"/>
          <w:b/>
          <w:bCs/>
          <w:color w:val="000000" w:themeColor="text1"/>
          <w:sz w:val="28"/>
          <w:szCs w:val="28"/>
        </w:rPr>
      </w:pPr>
    </w:p>
    <w:p w14:paraId="4F304027" w14:textId="16F432D5" w:rsidR="00FA5867" w:rsidRDefault="00FA5867" w:rsidP="00C1769A">
      <w:pPr>
        <w:spacing w:line="240" w:lineRule="auto"/>
        <w:rPr>
          <w:rFonts w:ascii="Times New Roman" w:hAnsi="Times New Roman" w:cs="Times New Roman"/>
          <w:b/>
          <w:bCs/>
          <w:color w:val="000000" w:themeColor="text1"/>
          <w:sz w:val="28"/>
          <w:szCs w:val="28"/>
        </w:rPr>
      </w:pPr>
    </w:p>
    <w:p w14:paraId="4671055A" w14:textId="78E722D0" w:rsidR="00FA5867" w:rsidRDefault="00FA5867" w:rsidP="00C1769A">
      <w:pPr>
        <w:spacing w:line="240" w:lineRule="auto"/>
        <w:rPr>
          <w:rFonts w:ascii="Times New Roman" w:hAnsi="Times New Roman" w:cs="Times New Roman"/>
          <w:b/>
          <w:bCs/>
          <w:color w:val="000000" w:themeColor="text1"/>
          <w:sz w:val="28"/>
          <w:szCs w:val="28"/>
        </w:rPr>
      </w:pPr>
    </w:p>
    <w:p w14:paraId="562F6C96" w14:textId="77777777" w:rsidR="00FA5867" w:rsidRPr="00C1769A" w:rsidRDefault="00FA5867" w:rsidP="00C1769A">
      <w:pPr>
        <w:spacing w:line="240" w:lineRule="auto"/>
        <w:rPr>
          <w:rFonts w:ascii="Times New Roman" w:hAnsi="Times New Roman" w:cs="Times New Roman"/>
          <w:b/>
          <w:bCs/>
          <w:color w:val="000000" w:themeColor="text1"/>
          <w:sz w:val="28"/>
          <w:szCs w:val="28"/>
        </w:rPr>
      </w:pPr>
    </w:p>
    <w:p w14:paraId="7CACAE99" w14:textId="77777777" w:rsidR="00256ED9" w:rsidRDefault="00256ED9" w:rsidP="00FA5867">
      <w:pPr>
        <w:rPr>
          <w:rFonts w:cstheme="minorHAnsi"/>
          <w:b/>
          <w:bCs/>
          <w:color w:val="000000"/>
        </w:rPr>
      </w:pPr>
    </w:p>
    <w:p w14:paraId="7B688AAE" w14:textId="77777777" w:rsidR="00256ED9" w:rsidRDefault="00256ED9" w:rsidP="00FA5867">
      <w:pPr>
        <w:rPr>
          <w:rFonts w:cstheme="minorHAnsi"/>
          <w:b/>
          <w:bCs/>
          <w:color w:val="000000"/>
        </w:rPr>
      </w:pPr>
    </w:p>
    <w:p w14:paraId="623911A1" w14:textId="77777777" w:rsidR="00D650CE" w:rsidRDefault="00D650CE" w:rsidP="00802EEF">
      <w:pPr>
        <w:spacing w:line="240" w:lineRule="auto"/>
        <w:rPr>
          <w:rFonts w:ascii="Times New Roman" w:hAnsi="Times New Roman" w:cs="Times New Roman"/>
          <w:b/>
          <w:bCs/>
          <w:color w:val="000000" w:themeColor="text1"/>
          <w:sz w:val="28"/>
          <w:szCs w:val="28"/>
        </w:rPr>
      </w:pPr>
    </w:p>
    <w:p w14:paraId="7DB59FE5" w14:textId="77777777" w:rsidR="00310BFD" w:rsidRDefault="00310BFD" w:rsidP="00310BFD">
      <w:pPr>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lastRenderedPageBreak/>
        <w:t xml:space="preserve">What happens </w:t>
      </w:r>
      <w:r>
        <w:rPr>
          <w:rFonts w:ascii="Times New Roman" w:hAnsi="Times New Roman" w:cs="Times New Roman"/>
          <w:b/>
          <w:bCs/>
          <w:color w:val="000000" w:themeColor="text1"/>
          <w:sz w:val="28"/>
          <w:szCs w:val="28"/>
        </w:rPr>
        <w:t>when a complaint is made?</w:t>
      </w:r>
    </w:p>
    <w:p w14:paraId="52115C86" w14:textId="5E66979A" w:rsidR="00D650CE" w:rsidRPr="00D650CE" w:rsidRDefault="00D650CE" w:rsidP="00802EEF">
      <w:pPr>
        <w:spacing w:line="240" w:lineRule="auto"/>
        <w:rPr>
          <w:rFonts w:ascii="Times New Roman" w:hAnsi="Times New Roman" w:cs="Times New Roman"/>
          <w:b/>
          <w:bCs/>
          <w:color w:val="000000" w:themeColor="text1"/>
          <w:sz w:val="28"/>
          <w:szCs w:val="28"/>
        </w:rPr>
      </w:pPr>
    </w:p>
    <w:p w14:paraId="274FC4B5" w14:textId="20D2E3FC" w:rsidR="006925A3" w:rsidRDefault="00310BFD">
      <w:r>
        <w:rPr>
          <w:noProof/>
        </w:rPr>
        <mc:AlternateContent>
          <mc:Choice Requires="wps">
            <w:drawing>
              <wp:anchor distT="45720" distB="45720" distL="114300" distR="114300" simplePos="0" relativeHeight="251700224" behindDoc="0" locked="0" layoutInCell="1" allowOverlap="1" wp14:anchorId="079E8C75" wp14:editId="05E06CFA">
                <wp:simplePos x="0" y="0"/>
                <wp:positionH relativeFrom="column">
                  <wp:posOffset>1493520</wp:posOffset>
                </wp:positionH>
                <wp:positionV relativeFrom="paragraph">
                  <wp:posOffset>3175</wp:posOffset>
                </wp:positionV>
                <wp:extent cx="4324350" cy="3745230"/>
                <wp:effectExtent l="0" t="0" r="1905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745230"/>
                        </a:xfrm>
                        <a:prstGeom prst="rect">
                          <a:avLst/>
                        </a:prstGeom>
                        <a:solidFill>
                          <a:srgbClr val="FFFFFF"/>
                        </a:solidFill>
                        <a:ln w="9525">
                          <a:solidFill>
                            <a:srgbClr val="000000"/>
                          </a:solidFill>
                          <a:miter lim="800000"/>
                          <a:headEnd/>
                          <a:tailEnd/>
                        </a:ln>
                      </wps:spPr>
                      <wps:txbx>
                        <w:txbxContent>
                          <w:p w14:paraId="563B8691" w14:textId="77777777" w:rsidR="00310BFD" w:rsidRDefault="00310BFD" w:rsidP="00310BFD">
                            <w:pPr>
                              <w:rPr>
                                <w:rFonts w:ascii="Times New Roman" w:hAnsi="Times New Roman" w:cs="Times New Roman"/>
                                <w:bCs/>
                                <w:sz w:val="24"/>
                                <w:szCs w:val="24"/>
                              </w:rPr>
                            </w:pPr>
                            <w:r w:rsidRPr="007409A6">
                              <w:rPr>
                                <w:rFonts w:ascii="Times New Roman" w:hAnsi="Times New Roman" w:cs="Times New Roman"/>
                                <w:bCs/>
                                <w:sz w:val="24"/>
                                <w:szCs w:val="24"/>
                              </w:rPr>
                              <w:t>If you feel you have been discriminated against on the basis of your disability, you have the option to make a formal complaint against the venue in writing to the Equal Opportunity Commission.</w:t>
                            </w:r>
                          </w:p>
                          <w:p w14:paraId="44A64AC2" w14:textId="77777777" w:rsidR="00310BFD" w:rsidRPr="007409A6" w:rsidRDefault="00310BFD" w:rsidP="00310BFD">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3A8EC566" w14:textId="77777777" w:rsidR="00310BFD" w:rsidRDefault="00310BFD" w:rsidP="00310BFD">
                            <w:pPr>
                              <w:pStyle w:val="NormalWeb"/>
                            </w:pPr>
                            <w:r w:rsidRPr="007409A6">
                              <w:t>If accepted by the EOC, the complaint will be allocated to a Conciliation Officer who will contact you for more information. They will also notify the venue about the complaint and ask for more information from them. If the Conciliation Officer considers that the matter is appropriate for conciliation, you and the respondent will be invited to participate in a conciliation session to try and resolve the issue. The main objective of conciliation is to resolve the dispute in a just, quick and confidential manner.</w:t>
                            </w:r>
                          </w:p>
                          <w:p w14:paraId="1237BA7E" w14:textId="77777777" w:rsidR="00310BFD" w:rsidRPr="007409A6" w:rsidRDefault="00310BFD" w:rsidP="00310BFD">
                            <w:pPr>
                              <w:pStyle w:val="NormalWeb"/>
                            </w:pPr>
                            <w:r w:rsidRPr="007409A6">
                              <w:rPr>
                                <w:b/>
                                <w:bCs/>
                              </w:rPr>
                              <w:t>Tribunal – South Australian Civil and Administrative Tribunal (SACAT)</w:t>
                            </w:r>
                          </w:p>
                          <w:p w14:paraId="7EFA1E7B" w14:textId="77777777" w:rsidR="00310BFD" w:rsidRPr="007409A6" w:rsidRDefault="00310BFD" w:rsidP="00310BFD">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3BE505C2" w14:textId="77777777" w:rsidR="00310BFD" w:rsidRDefault="00310BFD" w:rsidP="00310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E8C75" id="_x0000_s1033" type="#_x0000_t202" style="position:absolute;margin-left:117.6pt;margin-top:.25pt;width:340.5pt;height:294.9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">
                <v:textbox>
                  <w:txbxContent>
                    <w:p w14:paraId="563B8691" w14:textId="77777777" w:rsidR="00310BFD" w:rsidRDefault="00310BFD" w:rsidP="00310BFD">
                      <w:pPr>
                        <w:rPr>
                          <w:rFonts w:ascii="Times New Roman" w:hAnsi="Times New Roman" w:cs="Times New Roman"/>
                          <w:bCs/>
                          <w:sz w:val="24"/>
                          <w:szCs w:val="24"/>
                        </w:rPr>
                      </w:pPr>
                      <w:r w:rsidRPr="007409A6">
                        <w:rPr>
                          <w:rFonts w:ascii="Times New Roman" w:hAnsi="Times New Roman" w:cs="Times New Roman"/>
                          <w:bCs/>
                          <w:sz w:val="24"/>
                          <w:szCs w:val="24"/>
                        </w:rPr>
                        <w:t>If you feel you have been discriminated against on the basis of your disability, you have the option to make a formal complaint against the venue in writing to the Equal Opportunity Commission.</w:t>
                      </w:r>
                    </w:p>
                    <w:p w14:paraId="44A64AC2" w14:textId="77777777" w:rsidR="00310BFD" w:rsidRPr="007409A6" w:rsidRDefault="00310BFD" w:rsidP="00310BFD">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3A8EC566" w14:textId="77777777" w:rsidR="00310BFD" w:rsidRDefault="00310BFD" w:rsidP="00310BFD">
                      <w:pPr>
                        <w:pStyle w:val="NormalWeb"/>
                      </w:pPr>
                      <w:r w:rsidRPr="007409A6">
                        <w:t>If accepted by the EOC, the complaint will be allocated to a Conciliation Officer who will contact you for more information. They will also notify the venue about the complaint and ask for more information from them. If the Conciliation Officer considers that the matter is appropriate for conciliation, you and the respondent will be invited to participate in a conciliation session to try and resolve the issue. The main objective of conciliation is to resolve the dispute in a just, quick and confidential manner.</w:t>
                      </w:r>
                    </w:p>
                    <w:p w14:paraId="1237BA7E" w14:textId="77777777" w:rsidR="00310BFD" w:rsidRPr="007409A6" w:rsidRDefault="00310BFD" w:rsidP="00310BFD">
                      <w:pPr>
                        <w:pStyle w:val="NormalWeb"/>
                      </w:pPr>
                      <w:r w:rsidRPr="007409A6">
                        <w:rPr>
                          <w:b/>
                          <w:bCs/>
                        </w:rPr>
                        <w:t>Tribunal – South Australian Civil and Administrative Tribunal (SACAT)</w:t>
                      </w:r>
                    </w:p>
                    <w:p w14:paraId="7EFA1E7B" w14:textId="77777777" w:rsidR="00310BFD" w:rsidRPr="007409A6" w:rsidRDefault="00310BFD" w:rsidP="00310BFD">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3BE505C2" w14:textId="77777777" w:rsidR="00310BFD" w:rsidRDefault="00310BFD" w:rsidP="00310BFD"/>
                  </w:txbxContent>
                </v:textbox>
                <w10:wrap type="square"/>
              </v:shape>
            </w:pict>
          </mc:Fallback>
        </mc:AlternateContent>
      </w:r>
      <w:r>
        <w:rPr>
          <w:noProof/>
        </w:rPr>
        <w:drawing>
          <wp:inline distT="0" distB="0" distL="0" distR="0" wp14:anchorId="19040D57" wp14:editId="5EA1847A">
            <wp:extent cx="1184910" cy="1501140"/>
            <wp:effectExtent l="0" t="0" r="0" b="3810"/>
            <wp:docPr id="15" name="Picture 15" descr="Handwritten word in black with red underscore line - Compl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4910" cy="1501140"/>
                    </a:xfrm>
                    <a:prstGeom prst="rect">
                      <a:avLst/>
                    </a:prstGeom>
                    <a:noFill/>
                    <a:ln>
                      <a:noFill/>
                    </a:ln>
                  </pic:spPr>
                </pic:pic>
              </a:graphicData>
            </a:graphic>
          </wp:inline>
        </w:drawing>
      </w:r>
    </w:p>
    <w:p w14:paraId="17DFC6E3" w14:textId="7EDDA9AF" w:rsidR="00A67544" w:rsidRDefault="00A67544"/>
    <w:p w14:paraId="18C399C2" w14:textId="22EE72A2" w:rsidR="00A67544" w:rsidRDefault="00A67544"/>
    <w:p w14:paraId="30B06B72" w14:textId="7B16CFE6" w:rsidR="00A67544" w:rsidRDefault="00A67544"/>
    <w:p w14:paraId="3532A271" w14:textId="728E9480" w:rsidR="00A67544" w:rsidRDefault="00A67544"/>
    <w:p w14:paraId="62E3EF54" w14:textId="5D615B08" w:rsidR="00A67544" w:rsidRDefault="00A67544"/>
    <w:p w14:paraId="7AEE22DC" w14:textId="1CBC53C6" w:rsidR="00A67544" w:rsidRDefault="00A67544"/>
    <w:p w14:paraId="7FE6A486" w14:textId="4E42A177" w:rsidR="00A67544" w:rsidRDefault="00A67544"/>
    <w:p w14:paraId="6D392493" w14:textId="443D0D25" w:rsidR="00A67544" w:rsidRDefault="00A67544"/>
    <w:p w14:paraId="752E1416" w14:textId="03C5936C" w:rsidR="00A67544" w:rsidRDefault="00A67544"/>
    <w:p w14:paraId="3F5E6C86" w14:textId="7A866F4B" w:rsidR="00310BFD" w:rsidRDefault="00310BFD" w:rsidP="00310BFD">
      <w:pPr>
        <w:spacing w:line="240" w:lineRule="auto"/>
        <w:rPr>
          <w:rFonts w:ascii="Times New Roman" w:hAnsi="Times New Roman" w:cs="Times New Roman"/>
          <w:b/>
          <w:bCs/>
          <w:color w:val="000000" w:themeColor="text1"/>
          <w:sz w:val="28"/>
          <w:szCs w:val="28"/>
        </w:rPr>
      </w:pPr>
      <w:r w:rsidRPr="007409A6">
        <w:rPr>
          <w:rFonts w:ascii="Times New Roman" w:hAnsi="Times New Roman" w:cs="Times New Roman"/>
          <w:b/>
          <w:bCs/>
          <w:color w:val="000000" w:themeColor="text1"/>
          <w:sz w:val="28"/>
          <w:szCs w:val="28"/>
        </w:rPr>
        <w:t>Useful information about the EOC</w:t>
      </w:r>
    </w:p>
    <w:p w14:paraId="4DB53A6D" w14:textId="126896F8" w:rsidR="00A67544" w:rsidRDefault="00310BFD">
      <w:r>
        <w:rPr>
          <w:noProof/>
        </w:rPr>
        <mc:AlternateContent>
          <mc:Choice Requires="wps">
            <w:drawing>
              <wp:anchor distT="45720" distB="45720" distL="114300" distR="114300" simplePos="0" relativeHeight="251702272" behindDoc="0" locked="0" layoutInCell="1" allowOverlap="1" wp14:anchorId="3535E613" wp14:editId="46474009">
                <wp:simplePos x="0" y="0"/>
                <wp:positionH relativeFrom="column">
                  <wp:posOffset>1482090</wp:posOffset>
                </wp:positionH>
                <wp:positionV relativeFrom="paragraph">
                  <wp:posOffset>248285</wp:posOffset>
                </wp:positionV>
                <wp:extent cx="4324350" cy="3394710"/>
                <wp:effectExtent l="0" t="0" r="19050" b="152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394710"/>
                        </a:xfrm>
                        <a:prstGeom prst="rect">
                          <a:avLst/>
                        </a:prstGeom>
                        <a:solidFill>
                          <a:srgbClr val="FFFFFF"/>
                        </a:solidFill>
                        <a:ln w="9525">
                          <a:solidFill>
                            <a:srgbClr val="000000"/>
                          </a:solidFill>
                          <a:miter lim="800000"/>
                          <a:headEnd/>
                          <a:tailEnd/>
                        </a:ln>
                      </wps:spPr>
                      <wps:txbx>
                        <w:txbxContent>
                          <w:p w14:paraId="79D7227F" w14:textId="77777777" w:rsidR="00310BFD" w:rsidRPr="00852B73" w:rsidRDefault="00310BFD" w:rsidP="00310BFD">
                            <w:pPr>
                              <w:spacing w:line="240" w:lineRule="auto"/>
                              <w:rPr>
                                <w:rFonts w:ascii="Times New Roman" w:hAnsi="Times New Roman" w:cs="Times New Roman"/>
                                <w:b/>
                                <w:bCs/>
                                <w:color w:val="000000" w:themeColor="text1"/>
                                <w:sz w:val="24"/>
                                <w:szCs w:val="24"/>
                              </w:rPr>
                            </w:pPr>
                            <w:r w:rsidRPr="00852B73">
                              <w:rPr>
                                <w:rFonts w:ascii="Times New Roman" w:hAnsi="Times New Roman" w:cs="Times New Roman"/>
                                <w:b/>
                                <w:bCs/>
                                <w:color w:val="000000" w:themeColor="text1"/>
                                <w:sz w:val="24"/>
                                <w:szCs w:val="24"/>
                              </w:rPr>
                              <w:t xml:space="preserve">Information about the Equal Opportunity Commission ‘EOC’   </w:t>
                            </w:r>
                          </w:p>
                          <w:p w14:paraId="4D535560" w14:textId="77777777" w:rsidR="00310BFD" w:rsidRPr="00852B73" w:rsidRDefault="00310BFD" w:rsidP="00310BFD">
                            <w:pPr>
                              <w:spacing w:line="240" w:lineRule="auto"/>
                              <w:rPr>
                                <w:rFonts w:ascii="Times New Roman" w:hAnsi="Times New Roman" w:cs="Times New Roman"/>
                                <w:color w:val="000000"/>
                                <w:sz w:val="24"/>
                                <w:szCs w:val="24"/>
                              </w:rPr>
                            </w:pPr>
                            <w:r w:rsidRPr="00852B73">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10FF2BCE" w14:textId="77777777" w:rsidR="00310BFD" w:rsidRPr="00852B73" w:rsidRDefault="00310BFD" w:rsidP="00310BFD">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color w:val="000000"/>
                                <w:sz w:val="24"/>
                                <w:szCs w:val="24"/>
                              </w:rPr>
                              <w:t>Lodging Complaints</w:t>
                            </w:r>
                          </w:p>
                          <w:p w14:paraId="28402ED7" w14:textId="77777777" w:rsidR="00310BFD" w:rsidRPr="00852B73" w:rsidRDefault="00310BFD" w:rsidP="00310BFD">
                            <w:pPr>
                              <w:pStyle w:val="ListParagraph"/>
                              <w:numPr>
                                <w:ilvl w:val="1"/>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Complaints regarding disability discrimination can be made via the EOC’s online complaint form at:</w:t>
                            </w:r>
                          </w:p>
                          <w:p w14:paraId="4151C001" w14:textId="77777777" w:rsidR="00310BFD" w:rsidRPr="00852B73" w:rsidRDefault="00310BFD" w:rsidP="00310BFD">
                            <w:pPr>
                              <w:pStyle w:val="ListParagraph"/>
                              <w:numPr>
                                <w:ilvl w:val="2"/>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 xml:space="preserve"> </w:t>
                            </w:r>
                            <w:hyperlink r:id="rId16" w:history="1">
                              <w:r w:rsidRPr="00852B73">
                                <w:rPr>
                                  <w:rStyle w:val="Hyperlink"/>
                                  <w:rFonts w:ascii="Times New Roman" w:hAnsi="Times New Roman" w:cs="Times New Roman"/>
                                  <w:sz w:val="24"/>
                                  <w:szCs w:val="24"/>
                                </w:rPr>
                                <w:t>https://eoc.sa.gov.au/what discrimination/making-complaint</w:t>
                              </w:r>
                            </w:hyperlink>
                          </w:p>
                          <w:p w14:paraId="783FAE4B" w14:textId="77777777" w:rsidR="00310BFD" w:rsidRPr="00852B73" w:rsidRDefault="00310BFD" w:rsidP="00310BFD">
                            <w:pPr>
                              <w:pStyle w:val="ListParagraph"/>
                              <w:spacing w:line="240" w:lineRule="auto"/>
                              <w:ind w:left="1440"/>
                              <w:rPr>
                                <w:rFonts w:ascii="Times New Roman" w:hAnsi="Times New Roman" w:cs="Times New Roman"/>
                                <w:b/>
                                <w:bCs/>
                                <w:color w:val="000000"/>
                                <w:sz w:val="24"/>
                                <w:szCs w:val="24"/>
                              </w:rPr>
                            </w:pPr>
                          </w:p>
                          <w:p w14:paraId="3E0E5B79" w14:textId="77777777" w:rsidR="00310BFD" w:rsidRPr="00852B73" w:rsidRDefault="00310BFD" w:rsidP="00310BFD">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sz w:val="24"/>
                                <w:szCs w:val="24"/>
                              </w:rPr>
                              <w:t>Other means of contacting the EOC</w:t>
                            </w:r>
                          </w:p>
                          <w:p w14:paraId="47D7FDE9" w14:textId="77777777" w:rsidR="00310BFD" w:rsidRPr="00852B73" w:rsidRDefault="00310BFD" w:rsidP="00310BFD">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Telephone: (08) 8207 1977</w:t>
                            </w:r>
                          </w:p>
                          <w:p w14:paraId="44349C06" w14:textId="77777777" w:rsidR="00310BFD" w:rsidRPr="00852B73" w:rsidRDefault="00310BFD" w:rsidP="00310BFD">
                            <w:pPr>
                              <w:pStyle w:val="ListParagraph"/>
                              <w:numPr>
                                <w:ilvl w:val="1"/>
                                <w:numId w:val="9"/>
                              </w:numPr>
                              <w:spacing w:line="240" w:lineRule="auto"/>
                              <w:rPr>
                                <w:rStyle w:val="Hyperlink"/>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Email: </w:t>
                            </w:r>
                            <w:hyperlink r:id="rId17" w:history="1">
                              <w:r w:rsidRPr="00852B73">
                                <w:rPr>
                                  <w:rStyle w:val="Hyperlink"/>
                                  <w:rFonts w:ascii="Times New Roman" w:hAnsi="Times New Roman" w:cs="Times New Roman"/>
                                  <w:sz w:val="24"/>
                                  <w:szCs w:val="24"/>
                                </w:rPr>
                                <w:t>EOC@sa.gov.au</w:t>
                              </w:r>
                            </w:hyperlink>
                          </w:p>
                          <w:p w14:paraId="31527DDA" w14:textId="77777777" w:rsidR="00310BFD" w:rsidRPr="00852B73" w:rsidRDefault="00310BFD" w:rsidP="00310BFD">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Conciliation Conferences</w:t>
                            </w:r>
                          </w:p>
                          <w:p w14:paraId="44B2EEB5" w14:textId="77777777" w:rsidR="00310BFD" w:rsidRPr="00852B73" w:rsidRDefault="00310BFD" w:rsidP="00310BFD">
                            <w:pPr>
                              <w:pStyle w:val="ListParagraph"/>
                              <w:numPr>
                                <w:ilvl w:val="1"/>
                                <w:numId w:val="9"/>
                              </w:numPr>
                              <w:spacing w:line="240" w:lineRule="auto"/>
                              <w:rPr>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Free Legal Clinic. More information and bookings </w:t>
                            </w:r>
                            <w:hyperlink r:id="rId18" w:history="1">
                              <w:r w:rsidRPr="00852B73">
                                <w:rPr>
                                  <w:rStyle w:val="Hyperlink"/>
                                  <w:rFonts w:ascii="Times New Roman" w:hAnsi="Times New Roman" w:cs="Times New Roman"/>
                                  <w:sz w:val="24"/>
                                  <w:szCs w:val="24"/>
                                </w:rPr>
                                <w:t>here</w:t>
                              </w:r>
                            </w:hyperlink>
                          </w:p>
                          <w:p w14:paraId="0C7AC99B" w14:textId="77777777" w:rsidR="00310BFD" w:rsidRDefault="00310BFD" w:rsidP="00310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5E613" id="_x0000_s1034" type="#_x0000_t202" style="position:absolute;margin-left:116.7pt;margin-top:19.55pt;width:340.5pt;height:26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u8KAIAAE0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">
                <v:textbox>
                  <w:txbxContent>
                    <w:p w14:paraId="79D7227F" w14:textId="77777777" w:rsidR="00310BFD" w:rsidRPr="00852B73" w:rsidRDefault="00310BFD" w:rsidP="00310BFD">
                      <w:pPr>
                        <w:spacing w:line="240" w:lineRule="auto"/>
                        <w:rPr>
                          <w:rFonts w:ascii="Times New Roman" w:hAnsi="Times New Roman" w:cs="Times New Roman"/>
                          <w:b/>
                          <w:bCs/>
                          <w:color w:val="000000" w:themeColor="text1"/>
                          <w:sz w:val="24"/>
                          <w:szCs w:val="24"/>
                        </w:rPr>
                      </w:pPr>
                      <w:r w:rsidRPr="00852B73">
                        <w:rPr>
                          <w:rFonts w:ascii="Times New Roman" w:hAnsi="Times New Roman" w:cs="Times New Roman"/>
                          <w:b/>
                          <w:bCs/>
                          <w:color w:val="000000" w:themeColor="text1"/>
                          <w:sz w:val="24"/>
                          <w:szCs w:val="24"/>
                        </w:rPr>
                        <w:t xml:space="preserve">Information about the Equal Opportunity Commission ‘EOC’   </w:t>
                      </w:r>
                    </w:p>
                    <w:p w14:paraId="4D535560" w14:textId="77777777" w:rsidR="00310BFD" w:rsidRPr="00852B73" w:rsidRDefault="00310BFD" w:rsidP="00310BFD">
                      <w:pPr>
                        <w:spacing w:line="240" w:lineRule="auto"/>
                        <w:rPr>
                          <w:rFonts w:ascii="Times New Roman" w:hAnsi="Times New Roman" w:cs="Times New Roman"/>
                          <w:color w:val="000000"/>
                          <w:sz w:val="24"/>
                          <w:szCs w:val="24"/>
                        </w:rPr>
                      </w:pPr>
                      <w:r w:rsidRPr="00852B73">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10FF2BCE" w14:textId="77777777" w:rsidR="00310BFD" w:rsidRPr="00852B73" w:rsidRDefault="00310BFD" w:rsidP="00310BFD">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color w:val="000000"/>
                          <w:sz w:val="24"/>
                          <w:szCs w:val="24"/>
                        </w:rPr>
                        <w:t>Lodging Complaints</w:t>
                      </w:r>
                    </w:p>
                    <w:p w14:paraId="28402ED7" w14:textId="77777777" w:rsidR="00310BFD" w:rsidRPr="00852B73" w:rsidRDefault="00310BFD" w:rsidP="00310BFD">
                      <w:pPr>
                        <w:pStyle w:val="ListParagraph"/>
                        <w:numPr>
                          <w:ilvl w:val="1"/>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Complaints regarding disability discrimination can be made via the EOC’s online complaint form at:</w:t>
                      </w:r>
                    </w:p>
                    <w:p w14:paraId="4151C001" w14:textId="77777777" w:rsidR="00310BFD" w:rsidRPr="00852B73" w:rsidRDefault="00310BFD" w:rsidP="00310BFD">
                      <w:pPr>
                        <w:pStyle w:val="ListParagraph"/>
                        <w:numPr>
                          <w:ilvl w:val="2"/>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 xml:space="preserve"> </w:t>
                      </w:r>
                      <w:hyperlink r:id="rId19" w:history="1">
                        <w:r w:rsidRPr="00852B73">
                          <w:rPr>
                            <w:rStyle w:val="Hyperlink"/>
                            <w:rFonts w:ascii="Times New Roman" w:hAnsi="Times New Roman" w:cs="Times New Roman"/>
                            <w:sz w:val="24"/>
                            <w:szCs w:val="24"/>
                          </w:rPr>
                          <w:t>https://eoc.sa.gov.au/what discrimination/making-complaint</w:t>
                        </w:r>
                      </w:hyperlink>
                    </w:p>
                    <w:p w14:paraId="783FAE4B" w14:textId="77777777" w:rsidR="00310BFD" w:rsidRPr="00852B73" w:rsidRDefault="00310BFD" w:rsidP="00310BFD">
                      <w:pPr>
                        <w:pStyle w:val="ListParagraph"/>
                        <w:spacing w:line="240" w:lineRule="auto"/>
                        <w:ind w:left="1440"/>
                        <w:rPr>
                          <w:rFonts w:ascii="Times New Roman" w:hAnsi="Times New Roman" w:cs="Times New Roman"/>
                          <w:b/>
                          <w:bCs/>
                          <w:color w:val="000000"/>
                          <w:sz w:val="24"/>
                          <w:szCs w:val="24"/>
                        </w:rPr>
                      </w:pPr>
                    </w:p>
                    <w:p w14:paraId="3E0E5B79" w14:textId="77777777" w:rsidR="00310BFD" w:rsidRPr="00852B73" w:rsidRDefault="00310BFD" w:rsidP="00310BFD">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sz w:val="24"/>
                          <w:szCs w:val="24"/>
                        </w:rPr>
                        <w:t>Other means of contacting the EOC</w:t>
                      </w:r>
                    </w:p>
                    <w:p w14:paraId="47D7FDE9" w14:textId="77777777" w:rsidR="00310BFD" w:rsidRPr="00852B73" w:rsidRDefault="00310BFD" w:rsidP="00310BFD">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Telephone: (08) 8207 1977</w:t>
                      </w:r>
                    </w:p>
                    <w:p w14:paraId="44349C06" w14:textId="77777777" w:rsidR="00310BFD" w:rsidRPr="00852B73" w:rsidRDefault="00310BFD" w:rsidP="00310BFD">
                      <w:pPr>
                        <w:pStyle w:val="ListParagraph"/>
                        <w:numPr>
                          <w:ilvl w:val="1"/>
                          <w:numId w:val="9"/>
                        </w:numPr>
                        <w:spacing w:line="240" w:lineRule="auto"/>
                        <w:rPr>
                          <w:rStyle w:val="Hyperlink"/>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Email: </w:t>
                      </w:r>
                      <w:hyperlink r:id="rId20" w:history="1">
                        <w:r w:rsidRPr="00852B73">
                          <w:rPr>
                            <w:rStyle w:val="Hyperlink"/>
                            <w:rFonts w:ascii="Times New Roman" w:hAnsi="Times New Roman" w:cs="Times New Roman"/>
                            <w:sz w:val="24"/>
                            <w:szCs w:val="24"/>
                          </w:rPr>
                          <w:t>EOC@sa.gov.au</w:t>
                        </w:r>
                      </w:hyperlink>
                    </w:p>
                    <w:p w14:paraId="31527DDA" w14:textId="77777777" w:rsidR="00310BFD" w:rsidRPr="00852B73" w:rsidRDefault="00310BFD" w:rsidP="00310BFD">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Conciliation Conferences</w:t>
                      </w:r>
                    </w:p>
                    <w:p w14:paraId="44B2EEB5" w14:textId="77777777" w:rsidR="00310BFD" w:rsidRPr="00852B73" w:rsidRDefault="00310BFD" w:rsidP="00310BFD">
                      <w:pPr>
                        <w:pStyle w:val="ListParagraph"/>
                        <w:numPr>
                          <w:ilvl w:val="1"/>
                          <w:numId w:val="9"/>
                        </w:numPr>
                        <w:spacing w:line="240" w:lineRule="auto"/>
                        <w:rPr>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Free Legal Clinic. More information and bookings </w:t>
                      </w:r>
                      <w:hyperlink r:id="rId21" w:history="1">
                        <w:r w:rsidRPr="00852B73">
                          <w:rPr>
                            <w:rStyle w:val="Hyperlink"/>
                            <w:rFonts w:ascii="Times New Roman" w:hAnsi="Times New Roman" w:cs="Times New Roman"/>
                            <w:sz w:val="24"/>
                            <w:szCs w:val="24"/>
                          </w:rPr>
                          <w:t>here</w:t>
                        </w:r>
                      </w:hyperlink>
                    </w:p>
                    <w:p w14:paraId="0C7AC99B" w14:textId="77777777" w:rsidR="00310BFD" w:rsidRDefault="00310BFD" w:rsidP="00310BFD"/>
                  </w:txbxContent>
                </v:textbox>
                <w10:wrap type="square"/>
              </v:shape>
            </w:pict>
          </mc:Fallback>
        </mc:AlternateContent>
      </w:r>
    </w:p>
    <w:p w14:paraId="5D446913" w14:textId="1B1606C1" w:rsidR="00A67544" w:rsidRDefault="00310BFD">
      <w:r>
        <w:rPr>
          <w:noProof/>
        </w:rPr>
        <w:drawing>
          <wp:inline distT="0" distB="0" distL="0" distR="0" wp14:anchorId="2DC5DE1B" wp14:editId="0CA34FD5">
            <wp:extent cx="1192530" cy="1398270"/>
            <wp:effectExtent l="0" t="0" r="7620" b="0"/>
            <wp:docPr id="17" name="Picture 17" descr="Logo of the South Australia Equal Opportunity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2530" cy="1398270"/>
                    </a:xfrm>
                    <a:prstGeom prst="rect">
                      <a:avLst/>
                    </a:prstGeom>
                    <a:noFill/>
                    <a:ln>
                      <a:noFill/>
                    </a:ln>
                  </pic:spPr>
                </pic:pic>
              </a:graphicData>
            </a:graphic>
          </wp:inline>
        </w:drawing>
      </w:r>
    </w:p>
    <w:p w14:paraId="5B921702" w14:textId="0E898996" w:rsidR="00A67544" w:rsidRDefault="00A67544"/>
    <w:p w14:paraId="4D6FFB82" w14:textId="5C109705" w:rsidR="00A67544" w:rsidRDefault="00A67544"/>
    <w:p w14:paraId="037E9122" w14:textId="29927190" w:rsidR="00A67544" w:rsidRDefault="00A67544"/>
    <w:p w14:paraId="721B5B3B" w14:textId="1E87CFEF" w:rsidR="00A67544" w:rsidRDefault="00A67544"/>
    <w:p w14:paraId="5B40D412" w14:textId="6114A4FB" w:rsidR="00A67544" w:rsidRDefault="00A67544"/>
    <w:p w14:paraId="7AF0D86B" w14:textId="51747259" w:rsidR="00852B73" w:rsidRDefault="00852B73"/>
    <w:sectPr w:rsidR="00852B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B2B3E" w14:textId="77777777" w:rsidR="00D21BD2" w:rsidRDefault="00D21BD2" w:rsidP="00AA5735">
      <w:pPr>
        <w:spacing w:after="0" w:line="240" w:lineRule="auto"/>
      </w:pPr>
      <w:r>
        <w:separator/>
      </w:r>
    </w:p>
  </w:endnote>
  <w:endnote w:type="continuationSeparator" w:id="0">
    <w:p w14:paraId="47F9ED5A" w14:textId="77777777" w:rsidR="00D21BD2" w:rsidRDefault="00D21BD2" w:rsidP="00AA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7BE16" w14:textId="77777777" w:rsidR="00D21BD2" w:rsidRDefault="00D21BD2" w:rsidP="00AA5735">
      <w:pPr>
        <w:spacing w:after="0" w:line="240" w:lineRule="auto"/>
      </w:pPr>
      <w:r>
        <w:separator/>
      </w:r>
    </w:p>
  </w:footnote>
  <w:footnote w:type="continuationSeparator" w:id="0">
    <w:p w14:paraId="6225271D" w14:textId="77777777" w:rsidR="00D21BD2" w:rsidRDefault="00D21BD2" w:rsidP="00AA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F2E6C"/>
    <w:multiLevelType w:val="hybridMultilevel"/>
    <w:tmpl w:val="289C36BA"/>
    <w:lvl w:ilvl="0" w:tplc="48090001">
      <w:start w:val="1"/>
      <w:numFmt w:val="bullet"/>
      <w:lvlText w:val=""/>
      <w:lvlJc w:val="left"/>
      <w:pPr>
        <w:ind w:left="360" w:hanging="360"/>
      </w:pPr>
      <w:rPr>
        <w:rFonts w:ascii="Symbol" w:hAnsi="Symbol" w:cs="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cs="Wingdings" w:hint="default"/>
      </w:rPr>
    </w:lvl>
    <w:lvl w:ilvl="3" w:tplc="48090001">
      <w:start w:val="1"/>
      <w:numFmt w:val="bullet"/>
      <w:lvlText w:val=""/>
      <w:lvlJc w:val="left"/>
      <w:pPr>
        <w:ind w:left="2520" w:hanging="360"/>
      </w:pPr>
      <w:rPr>
        <w:rFonts w:ascii="Symbol" w:hAnsi="Symbol" w:cs="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cs="Wingdings" w:hint="default"/>
      </w:rPr>
    </w:lvl>
    <w:lvl w:ilvl="6" w:tplc="48090001">
      <w:start w:val="1"/>
      <w:numFmt w:val="bullet"/>
      <w:lvlText w:val=""/>
      <w:lvlJc w:val="left"/>
      <w:pPr>
        <w:ind w:left="4680" w:hanging="360"/>
      </w:pPr>
      <w:rPr>
        <w:rFonts w:ascii="Symbol" w:hAnsi="Symbol" w:cs="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cs="Wingdings" w:hint="default"/>
      </w:rPr>
    </w:lvl>
  </w:abstractNum>
  <w:abstractNum w:abstractNumId="1" w15:restartNumberingAfterBreak="0">
    <w:nsid w:val="14D555D4"/>
    <w:multiLevelType w:val="hybridMultilevel"/>
    <w:tmpl w:val="DB54CBF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670CDB"/>
    <w:multiLevelType w:val="hybridMultilevel"/>
    <w:tmpl w:val="4ADA13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469A51E7"/>
    <w:multiLevelType w:val="hybridMultilevel"/>
    <w:tmpl w:val="AF782D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C244EC3"/>
    <w:multiLevelType w:val="hybridMultilevel"/>
    <w:tmpl w:val="4A6A19E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534534A6"/>
    <w:multiLevelType w:val="hybridMultilevel"/>
    <w:tmpl w:val="E96C7A7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9F07293"/>
    <w:multiLevelType w:val="hybridMultilevel"/>
    <w:tmpl w:val="862E35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A9B7F45"/>
    <w:multiLevelType w:val="hybridMultilevel"/>
    <w:tmpl w:val="7A88316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4"/>
  </w:num>
  <w:num w:numId="4">
    <w:abstractNumId w:val="1"/>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83"/>
    <w:rsid w:val="0003632C"/>
    <w:rsid w:val="000D32F0"/>
    <w:rsid w:val="000F4D02"/>
    <w:rsid w:val="00114EED"/>
    <w:rsid w:val="0024670B"/>
    <w:rsid w:val="00256ED9"/>
    <w:rsid w:val="00275EC9"/>
    <w:rsid w:val="002C33A5"/>
    <w:rsid w:val="00310BFD"/>
    <w:rsid w:val="003642D8"/>
    <w:rsid w:val="003E4893"/>
    <w:rsid w:val="00457BD8"/>
    <w:rsid w:val="00457DEA"/>
    <w:rsid w:val="00500073"/>
    <w:rsid w:val="0055626E"/>
    <w:rsid w:val="005A1748"/>
    <w:rsid w:val="005C7F96"/>
    <w:rsid w:val="005F6795"/>
    <w:rsid w:val="006925A3"/>
    <w:rsid w:val="006A3794"/>
    <w:rsid w:val="00731279"/>
    <w:rsid w:val="00762931"/>
    <w:rsid w:val="00802EEF"/>
    <w:rsid w:val="00852B73"/>
    <w:rsid w:val="008B5DD0"/>
    <w:rsid w:val="00934887"/>
    <w:rsid w:val="00970998"/>
    <w:rsid w:val="009A61AB"/>
    <w:rsid w:val="009B0467"/>
    <w:rsid w:val="009C4DF2"/>
    <w:rsid w:val="009F4139"/>
    <w:rsid w:val="00A67544"/>
    <w:rsid w:val="00A75CD4"/>
    <w:rsid w:val="00AA5735"/>
    <w:rsid w:val="00AD628E"/>
    <w:rsid w:val="00B262AD"/>
    <w:rsid w:val="00B363D4"/>
    <w:rsid w:val="00BD4891"/>
    <w:rsid w:val="00C1769A"/>
    <w:rsid w:val="00D13983"/>
    <w:rsid w:val="00D21BD2"/>
    <w:rsid w:val="00D650CE"/>
    <w:rsid w:val="00DD0235"/>
    <w:rsid w:val="00DE18A5"/>
    <w:rsid w:val="00DE419A"/>
    <w:rsid w:val="00EE02F2"/>
    <w:rsid w:val="00EE318F"/>
    <w:rsid w:val="00F12C0F"/>
    <w:rsid w:val="00F47229"/>
    <w:rsid w:val="00FA5867"/>
    <w:rsid w:val="00FA69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730C"/>
  <w15:chartTrackingRefBased/>
  <w15:docId w15:val="{4011316C-55AC-4295-917A-C42BC714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D9"/>
    <w:pPr>
      <w:ind w:left="720"/>
      <w:contextualSpacing/>
    </w:pPr>
  </w:style>
  <w:style w:type="paragraph" w:styleId="FootnoteText">
    <w:name w:val="footnote text"/>
    <w:basedOn w:val="Normal"/>
    <w:link w:val="FootnoteTextChar"/>
    <w:uiPriority w:val="99"/>
    <w:semiHidden/>
    <w:unhideWhenUsed/>
    <w:rsid w:val="00AA57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735"/>
    <w:rPr>
      <w:sz w:val="20"/>
      <w:szCs w:val="20"/>
    </w:rPr>
  </w:style>
  <w:style w:type="character" w:styleId="FootnoteReference">
    <w:name w:val="footnote reference"/>
    <w:basedOn w:val="DefaultParagraphFont"/>
    <w:uiPriority w:val="99"/>
    <w:semiHidden/>
    <w:unhideWhenUsed/>
    <w:rsid w:val="00AA5735"/>
    <w:rPr>
      <w:vertAlign w:val="superscript"/>
    </w:rPr>
  </w:style>
  <w:style w:type="paragraph" w:styleId="NormalWeb">
    <w:name w:val="Normal (Web)"/>
    <w:basedOn w:val="Normal"/>
    <w:uiPriority w:val="99"/>
    <w:unhideWhenUsed/>
    <w:rsid w:val="005C7F9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852B73"/>
    <w:rPr>
      <w:color w:val="0000FF"/>
      <w:u w:val="single"/>
    </w:rPr>
  </w:style>
  <w:style w:type="character" w:styleId="Strong">
    <w:name w:val="Strong"/>
    <w:basedOn w:val="DefaultParagraphFont"/>
    <w:uiPriority w:val="22"/>
    <w:qFormat/>
    <w:rsid w:val="00852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7176">
      <w:bodyDiv w:val="1"/>
      <w:marLeft w:val="0"/>
      <w:marRight w:val="0"/>
      <w:marTop w:val="0"/>
      <w:marBottom w:val="0"/>
      <w:divBdr>
        <w:top w:val="none" w:sz="0" w:space="0" w:color="auto"/>
        <w:left w:val="none" w:sz="0" w:space="0" w:color="auto"/>
        <w:bottom w:val="none" w:sz="0" w:space="0" w:color="auto"/>
        <w:right w:val="none" w:sz="0" w:space="0" w:color="auto"/>
      </w:divBdr>
    </w:div>
    <w:div w:id="175006076">
      <w:bodyDiv w:val="1"/>
      <w:marLeft w:val="0"/>
      <w:marRight w:val="0"/>
      <w:marTop w:val="0"/>
      <w:marBottom w:val="0"/>
      <w:divBdr>
        <w:top w:val="none" w:sz="0" w:space="0" w:color="auto"/>
        <w:left w:val="none" w:sz="0" w:space="0" w:color="auto"/>
        <w:bottom w:val="none" w:sz="0" w:space="0" w:color="auto"/>
        <w:right w:val="none" w:sz="0" w:space="0" w:color="auto"/>
      </w:divBdr>
    </w:div>
    <w:div w:id="357700195">
      <w:bodyDiv w:val="1"/>
      <w:marLeft w:val="0"/>
      <w:marRight w:val="0"/>
      <w:marTop w:val="0"/>
      <w:marBottom w:val="0"/>
      <w:divBdr>
        <w:top w:val="none" w:sz="0" w:space="0" w:color="auto"/>
        <w:left w:val="none" w:sz="0" w:space="0" w:color="auto"/>
        <w:bottom w:val="none" w:sz="0" w:space="0" w:color="auto"/>
        <w:right w:val="none" w:sz="0" w:space="0" w:color="auto"/>
      </w:divBdr>
    </w:div>
    <w:div w:id="376053501">
      <w:bodyDiv w:val="1"/>
      <w:marLeft w:val="0"/>
      <w:marRight w:val="0"/>
      <w:marTop w:val="0"/>
      <w:marBottom w:val="0"/>
      <w:divBdr>
        <w:top w:val="none" w:sz="0" w:space="0" w:color="auto"/>
        <w:left w:val="none" w:sz="0" w:space="0" w:color="auto"/>
        <w:bottom w:val="none" w:sz="0" w:space="0" w:color="auto"/>
        <w:right w:val="none" w:sz="0" w:space="0" w:color="auto"/>
      </w:divBdr>
    </w:div>
    <w:div w:id="401681971">
      <w:bodyDiv w:val="1"/>
      <w:marLeft w:val="0"/>
      <w:marRight w:val="0"/>
      <w:marTop w:val="0"/>
      <w:marBottom w:val="0"/>
      <w:divBdr>
        <w:top w:val="none" w:sz="0" w:space="0" w:color="auto"/>
        <w:left w:val="none" w:sz="0" w:space="0" w:color="auto"/>
        <w:bottom w:val="none" w:sz="0" w:space="0" w:color="auto"/>
        <w:right w:val="none" w:sz="0" w:space="0" w:color="auto"/>
      </w:divBdr>
    </w:div>
    <w:div w:id="678848764">
      <w:bodyDiv w:val="1"/>
      <w:marLeft w:val="0"/>
      <w:marRight w:val="0"/>
      <w:marTop w:val="0"/>
      <w:marBottom w:val="0"/>
      <w:divBdr>
        <w:top w:val="none" w:sz="0" w:space="0" w:color="auto"/>
        <w:left w:val="none" w:sz="0" w:space="0" w:color="auto"/>
        <w:bottom w:val="none" w:sz="0" w:space="0" w:color="auto"/>
        <w:right w:val="none" w:sz="0" w:space="0" w:color="auto"/>
      </w:divBdr>
    </w:div>
    <w:div w:id="784883636">
      <w:bodyDiv w:val="1"/>
      <w:marLeft w:val="0"/>
      <w:marRight w:val="0"/>
      <w:marTop w:val="0"/>
      <w:marBottom w:val="0"/>
      <w:divBdr>
        <w:top w:val="none" w:sz="0" w:space="0" w:color="auto"/>
        <w:left w:val="none" w:sz="0" w:space="0" w:color="auto"/>
        <w:bottom w:val="none" w:sz="0" w:space="0" w:color="auto"/>
        <w:right w:val="none" w:sz="0" w:space="0" w:color="auto"/>
      </w:divBdr>
    </w:div>
    <w:div w:id="913667451">
      <w:bodyDiv w:val="1"/>
      <w:marLeft w:val="0"/>
      <w:marRight w:val="0"/>
      <w:marTop w:val="0"/>
      <w:marBottom w:val="0"/>
      <w:divBdr>
        <w:top w:val="none" w:sz="0" w:space="0" w:color="auto"/>
        <w:left w:val="none" w:sz="0" w:space="0" w:color="auto"/>
        <w:bottom w:val="none" w:sz="0" w:space="0" w:color="auto"/>
        <w:right w:val="none" w:sz="0" w:space="0" w:color="auto"/>
      </w:divBdr>
    </w:div>
    <w:div w:id="937562731">
      <w:bodyDiv w:val="1"/>
      <w:marLeft w:val="0"/>
      <w:marRight w:val="0"/>
      <w:marTop w:val="0"/>
      <w:marBottom w:val="0"/>
      <w:divBdr>
        <w:top w:val="none" w:sz="0" w:space="0" w:color="auto"/>
        <w:left w:val="none" w:sz="0" w:space="0" w:color="auto"/>
        <w:bottom w:val="none" w:sz="0" w:space="0" w:color="auto"/>
        <w:right w:val="none" w:sz="0" w:space="0" w:color="auto"/>
      </w:divBdr>
    </w:div>
    <w:div w:id="1157066568">
      <w:bodyDiv w:val="1"/>
      <w:marLeft w:val="0"/>
      <w:marRight w:val="0"/>
      <w:marTop w:val="0"/>
      <w:marBottom w:val="0"/>
      <w:divBdr>
        <w:top w:val="none" w:sz="0" w:space="0" w:color="auto"/>
        <w:left w:val="none" w:sz="0" w:space="0" w:color="auto"/>
        <w:bottom w:val="none" w:sz="0" w:space="0" w:color="auto"/>
        <w:right w:val="none" w:sz="0" w:space="0" w:color="auto"/>
      </w:divBdr>
    </w:div>
    <w:div w:id="1157914559">
      <w:bodyDiv w:val="1"/>
      <w:marLeft w:val="0"/>
      <w:marRight w:val="0"/>
      <w:marTop w:val="0"/>
      <w:marBottom w:val="0"/>
      <w:divBdr>
        <w:top w:val="none" w:sz="0" w:space="0" w:color="auto"/>
        <w:left w:val="none" w:sz="0" w:space="0" w:color="auto"/>
        <w:bottom w:val="none" w:sz="0" w:space="0" w:color="auto"/>
        <w:right w:val="none" w:sz="0" w:space="0" w:color="auto"/>
      </w:divBdr>
    </w:div>
    <w:div w:id="1505587972">
      <w:bodyDiv w:val="1"/>
      <w:marLeft w:val="0"/>
      <w:marRight w:val="0"/>
      <w:marTop w:val="0"/>
      <w:marBottom w:val="0"/>
      <w:divBdr>
        <w:top w:val="none" w:sz="0" w:space="0" w:color="auto"/>
        <w:left w:val="none" w:sz="0" w:space="0" w:color="auto"/>
        <w:bottom w:val="none" w:sz="0" w:space="0" w:color="auto"/>
        <w:right w:val="none" w:sz="0" w:space="0" w:color="auto"/>
      </w:divBdr>
    </w:div>
    <w:div w:id="1671829257">
      <w:bodyDiv w:val="1"/>
      <w:marLeft w:val="0"/>
      <w:marRight w:val="0"/>
      <w:marTop w:val="0"/>
      <w:marBottom w:val="0"/>
      <w:divBdr>
        <w:top w:val="none" w:sz="0" w:space="0" w:color="auto"/>
        <w:left w:val="none" w:sz="0" w:space="0" w:color="auto"/>
        <w:bottom w:val="none" w:sz="0" w:space="0" w:color="auto"/>
        <w:right w:val="none" w:sz="0" w:space="0" w:color="auto"/>
      </w:divBdr>
    </w:div>
    <w:div w:id="1925458706">
      <w:bodyDiv w:val="1"/>
      <w:marLeft w:val="0"/>
      <w:marRight w:val="0"/>
      <w:marTop w:val="0"/>
      <w:marBottom w:val="0"/>
      <w:divBdr>
        <w:top w:val="none" w:sz="0" w:space="0" w:color="auto"/>
        <w:left w:val="none" w:sz="0" w:space="0" w:color="auto"/>
        <w:bottom w:val="none" w:sz="0" w:space="0" w:color="auto"/>
        <w:right w:val="none" w:sz="0" w:space="0" w:color="auto"/>
      </w:divBdr>
    </w:div>
    <w:div w:id="214554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law.adelaide.edu.au/free-legal-clinics/equal-opportunity-commission-legal-advice-service" TargetMode="External"/><Relationship Id="rId3" Type="http://schemas.openxmlformats.org/officeDocument/2006/relationships/styles" Target="styles.xml"/><Relationship Id="rId21" Type="http://schemas.openxmlformats.org/officeDocument/2006/relationships/hyperlink" Target="https://law.adelaide.edu.au/free-legal-clinics/equal-opportunity-commission-legal-advice-servic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EOC@sa.gov.au" TargetMode="External"/><Relationship Id="rId2" Type="http://schemas.openxmlformats.org/officeDocument/2006/relationships/numbering" Target="numbering.xml"/><Relationship Id="rId16" Type="http://schemas.openxmlformats.org/officeDocument/2006/relationships/hyperlink" Target="https://eoc.sa.gov.au/what%20discrimination/making-complaint" TargetMode="External"/><Relationship Id="rId20" Type="http://schemas.openxmlformats.org/officeDocument/2006/relationships/hyperlink" Target="mailto:EOC@sa.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oc.sa.gov.au/what%20discrimination/making-complai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C4C3D-AA77-4A3F-BD1E-EBBD2F47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Jaafar</dc:creator>
  <cp:keywords/>
  <dc:description/>
  <cp:lastModifiedBy>Adi Jaafar</cp:lastModifiedBy>
  <cp:revision>52</cp:revision>
  <dcterms:created xsi:type="dcterms:W3CDTF">2020-05-18T10:35:00Z</dcterms:created>
  <dcterms:modified xsi:type="dcterms:W3CDTF">2020-06-07T11:16:00Z</dcterms:modified>
</cp:coreProperties>
</file>