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proofErr w:type="spellStart"/>
      <w:r w:rsidR="00A86E5A">
        <w:rPr>
          <w:rFonts w:ascii="Segoe UI" w:hAnsi="Segoe UI" w:cs="Segoe UI"/>
          <w:color w:val="212529"/>
          <w:sz w:val="30"/>
          <w:szCs w:val="30"/>
          <w:shd w:val="clear" w:color="auto" w:fill="FFFFFF"/>
        </w:rPr>
        <w:t>FLPNeligibleEntries</w:t>
      </w:r>
      <w:proofErr w:type="spellEnd"/>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 xml:space="preserve">Here is a list of family </w:t>
      </w:r>
      <w:r w:rsidRPr="009B3958">
        <w:rPr>
          <w:rFonts w:ascii="Arial" w:hAnsi="Arial" w:cs="Arial"/>
          <w:color w:val="212529"/>
          <w:shd w:val="clear" w:color="auto" w:fill="FFFFFF"/>
        </w:rPr>
        <w:t>lawyers</w:t>
      </w:r>
      <w:r w:rsidRPr="00A87A23">
        <w:rPr>
          <w:rFonts w:ascii="Arial" w:hAnsi="Arial" w:cs="Arial"/>
          <w:color w:val="212529"/>
          <w:shd w:val="clear" w:color="auto" w:fill="FFFFFF"/>
        </w:rPr>
        <w:t xml:space="preserve">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883CBD">
        <w:trPr>
          <w:trHeight w:val="281"/>
        </w:trPr>
        <w:tc>
          <w:tcPr>
            <w:tcW w:w="4440" w:type="dxa"/>
            <w:tcBorders>
              <w:left w:val="single" w:sz="24" w:space="0" w:color="FFFFFF" w:themeColor="background1"/>
            </w:tcBorders>
            <w:shd w:val="clear" w:color="auto" w:fill="D9D9D9" w:themeFill="background1" w:themeFillShade="D9"/>
            <w:vAlign w:val="center"/>
          </w:tcPr>
          <w:p w14:paraId="2DA7DF5E" w14:textId="5D89DCB5"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LAWYER</w:t>
            </w:r>
          </w:p>
        </w:tc>
        <w:tc>
          <w:tcPr>
            <w:tcW w:w="4802" w:type="dxa"/>
            <w:shd w:val="clear" w:color="auto" w:fill="D9D9D9" w:themeFill="background1" w:themeFillShade="D9"/>
            <w:vAlign w:val="center"/>
          </w:tcPr>
          <w:p w14:paraId="1C30DAF0" w14:textId="4611D554"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CONTACT DETAILS</w:t>
            </w:r>
          </w:p>
        </w:tc>
      </w:tr>
      <w:tr w:rsidR="00F2281B" w:rsidRPr="00A87A23" w14:paraId="20CE1175"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{%tr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883CBD">
        <w:tc>
          <w:tcPr>
            <w:tcW w:w="4440" w:type="dxa"/>
            <w:tcBorders>
              <w:left w:val="single" w:sz="24" w:space="0" w:color="FFFFFF" w:themeColor="background1"/>
            </w:tcBorders>
            <w:shd w:val="clear" w:color="auto" w:fill="F2F2F2" w:themeFill="background1" w:themeFillShade="F2"/>
            <w:vAlign w:val="center"/>
          </w:tcPr>
          <w:p w14:paraId="75F80BBA" w14:textId="666E29BD" w:rsidR="00A87A23" w:rsidRPr="00093C07" w:rsidRDefault="007773C5" w:rsidP="00165E55">
            <w:pPr>
              <w:spacing w:line="360" w:lineRule="auto"/>
              <w:jc w:val="center"/>
              <w:rPr>
                <w:rFonts w:ascii="Arial" w:hAnsi="Arial" w:cs="Arial"/>
                <w:color w:val="8064A2" w:themeColor="accent4"/>
              </w:rPr>
            </w:pPr>
            <w:r w:rsidRPr="007773C5">
              <w:rPr>
                <w:rFonts w:ascii="Arial" w:hAnsi="Arial" w:cs="Arial"/>
                <w:color w:val="8064A2" w:themeColor="accent4"/>
              </w:rPr>
              <w:t>{{r entry[‘</w:t>
            </w:r>
            <w:proofErr w:type="spellStart"/>
            <w:r w:rsidRPr="007773C5">
              <w:rPr>
                <w:rFonts w:ascii="Arial" w:hAnsi="Arial" w:cs="Arial"/>
                <w:color w:val="8064A2" w:themeColor="accent4"/>
              </w:rPr>
              <w:t>hyperlink</w:t>
            </w:r>
            <w:r w:rsidR="00410F09">
              <w:rPr>
                <w:rFonts w:ascii="Arial" w:hAnsi="Arial" w:cs="Arial"/>
                <w:color w:val="8064A2" w:themeColor="accent4"/>
              </w:rPr>
              <w:t>ForName</w:t>
            </w:r>
            <w:proofErr w:type="spellEnd"/>
            <w:r w:rsidRPr="007773C5">
              <w:rPr>
                <w:rFonts w:ascii="Arial" w:hAnsi="Arial" w:cs="Arial"/>
                <w:color w:val="8064A2" w:themeColor="accent4"/>
              </w:rPr>
              <w:t xml:space="preserve">’] | </w:t>
            </w:r>
            <w:proofErr w:type="spellStart"/>
            <w:r w:rsidRPr="007773C5">
              <w:rPr>
                <w:rFonts w:ascii="Arial" w:hAnsi="Arial" w:cs="Arial"/>
                <w:color w:val="8064A2" w:themeColor="accent4"/>
              </w:rPr>
              <w:t>inline_markdown</w:t>
            </w:r>
            <w:proofErr w:type="spellEnd"/>
            <w:r w:rsidRPr="007773C5">
              <w:rPr>
                <w:rFonts w:ascii="Arial" w:hAnsi="Arial" w:cs="Arial"/>
                <w:color w:val="8064A2" w:themeColor="accent4"/>
              </w:rPr>
              <w:t>}}</w:t>
            </w:r>
          </w:p>
          <w:p w14:paraId="1C806CCE" w14:textId="0E2D7EB1" w:rsidR="007773C5" w:rsidRPr="007773C5" w:rsidRDefault="00691C9B" w:rsidP="007773C5">
            <w:pPr>
              <w:spacing w:line="360" w:lineRule="auto"/>
              <w:jc w:val="center"/>
              <w:rPr>
                <w:rStyle w:val="InternetLink"/>
                <w:rFonts w:cs="Arial"/>
                <w:color w:val="404040" w:themeColor="text1" w:themeTint="BF"/>
                <w:sz w:val="20"/>
                <w:szCs w:val="20"/>
              </w:rPr>
            </w:pPr>
            <w:r w:rsidRPr="00691C9B">
              <w:rPr>
                <w:rFonts w:ascii="Arial" w:hAnsi="Arial" w:cs="Arial"/>
                <w:color w:val="404040" w:themeColor="text1" w:themeTint="BF"/>
                <w:sz w:val="20"/>
                <w:szCs w:val="20"/>
              </w:rPr>
              <w:t>{{</w:t>
            </w:r>
            <w:r w:rsidR="007773C5">
              <w:rPr>
                <w:rFonts w:ascii="Arial" w:hAnsi="Arial" w:cs="Arial"/>
                <w:color w:val="404040" w:themeColor="text1" w:themeTint="BF"/>
                <w:sz w:val="20"/>
                <w:szCs w:val="20"/>
              </w:rPr>
              <w:t>entry[‘</w:t>
            </w:r>
            <w:proofErr w:type="spellStart"/>
            <w:r w:rsidR="007773C5">
              <w:rPr>
                <w:rFonts w:ascii="Arial" w:hAnsi="Arial" w:cs="Arial"/>
                <w:color w:val="404040" w:themeColor="text1" w:themeTint="BF"/>
                <w:sz w:val="20"/>
                <w:szCs w:val="20"/>
              </w:rPr>
              <w:t>law</w:t>
            </w:r>
            <w:r w:rsidR="00424A7B">
              <w:rPr>
                <w:rFonts w:ascii="Arial" w:hAnsi="Arial" w:cs="Arial"/>
                <w:color w:val="404040" w:themeColor="text1" w:themeTint="BF"/>
                <w:sz w:val="20"/>
                <w:szCs w:val="20"/>
              </w:rPr>
              <w:t>_</w:t>
            </w:r>
            <w:r w:rsidR="007773C5">
              <w:rPr>
                <w:rFonts w:ascii="Arial" w:hAnsi="Arial" w:cs="Arial"/>
                <w:color w:val="404040" w:themeColor="text1" w:themeTint="BF"/>
                <w:sz w:val="20"/>
                <w:szCs w:val="20"/>
              </w:rPr>
              <w:t>firm</w:t>
            </w:r>
            <w:proofErr w:type="spellEnd"/>
            <w:r w:rsidR="007773C5">
              <w:rPr>
                <w:rFonts w:ascii="Arial" w:hAnsi="Arial" w:cs="Arial"/>
                <w:color w:val="404040" w:themeColor="text1" w:themeTint="BF"/>
                <w:sz w:val="20"/>
                <w:szCs w:val="20"/>
              </w:rPr>
              <w:t>’]}}</w:t>
            </w:r>
          </w:p>
        </w:tc>
        <w:tc>
          <w:tcPr>
            <w:tcW w:w="4802" w:type="dxa"/>
            <w:shd w:val="clear" w:color="auto" w:fill="F2F2F2" w:themeFill="background1" w:themeFillShade="F2"/>
            <w:vAlign w:val="center"/>
          </w:tcPr>
          <w:p w14:paraId="3B17EEFE" w14:textId="77777777" w:rsidR="00F11B9F" w:rsidRPr="00A87A23" w:rsidRDefault="00F11B9F" w:rsidP="00A87A23">
            <w:pPr>
              <w:spacing w:line="360" w:lineRule="auto"/>
              <w:jc w:val="center"/>
              <w:rPr>
                <w:rFonts w:ascii="Arial" w:hAnsi="Arial" w:cs="Arial"/>
                <w:bCs/>
                <w:sz w:val="16"/>
                <w:szCs w:val="16"/>
              </w:rPr>
            </w:pPr>
          </w:p>
          <w:p w14:paraId="7B06601D" w14:textId="785BAEA5" w:rsidR="00BD53B3" w:rsidRPr="007E1891" w:rsidRDefault="00BD53B3" w:rsidP="00DA5F12">
            <w:pPr>
              <w:spacing w:line="360" w:lineRule="auto"/>
              <w:ind w:left="284"/>
              <w:rPr>
                <w:rFonts w:ascii="Arial" w:hAnsi="Arial" w:cs="Arial"/>
                <w:bCs/>
                <w:color w:val="595959" w:themeColor="text1" w:themeTint="A6"/>
                <w:sz w:val="16"/>
                <w:szCs w:val="16"/>
              </w:rPr>
            </w:pPr>
            <w:r w:rsidRPr="007E1891">
              <w:rPr>
                <w:rFonts w:ascii="Arial" w:hAnsi="Arial" w:cs="Arial"/>
                <w:bCs/>
                <w:color w:val="595959" w:themeColor="text1" w:themeTint="A6"/>
                <w:sz w:val="16"/>
                <w:szCs w:val="16"/>
              </w:rPr>
              <w:t>{{</w:t>
            </w:r>
            <w:r w:rsidR="00410F09">
              <w:rPr>
                <w:rFonts w:ascii="Arial" w:hAnsi="Arial" w:cs="Arial"/>
                <w:bCs/>
                <w:color w:val="595959" w:themeColor="text1" w:themeTint="A6"/>
                <w:sz w:val="16"/>
                <w:szCs w:val="16"/>
              </w:rPr>
              <w:t xml:space="preserve">r </w:t>
            </w:r>
            <w:r w:rsidRPr="007E1891">
              <w:rPr>
                <w:rFonts w:ascii="Arial" w:hAnsi="Arial" w:cs="Arial"/>
                <w:bCs/>
                <w:color w:val="595959" w:themeColor="text1" w:themeTint="A6"/>
                <w:sz w:val="16"/>
                <w:szCs w:val="16"/>
              </w:rPr>
              <w:t>entry[‘</w:t>
            </w:r>
            <w:proofErr w:type="spellStart"/>
            <w:r w:rsidR="00410F09">
              <w:rPr>
                <w:rFonts w:ascii="Arial" w:hAnsi="Arial" w:cs="Arial"/>
                <w:bCs/>
                <w:color w:val="595959" w:themeColor="text1" w:themeTint="A6"/>
                <w:sz w:val="16"/>
                <w:szCs w:val="16"/>
              </w:rPr>
              <w:t>hyperlinkForPhone</w:t>
            </w:r>
            <w:proofErr w:type="spellEnd"/>
            <w:r w:rsidR="00C42F06">
              <w:rPr>
                <w:rFonts w:ascii="Arial" w:hAnsi="Arial" w:cs="Arial"/>
                <w:bCs/>
                <w:color w:val="595959" w:themeColor="text1" w:themeTint="A6"/>
                <w:sz w:val="16"/>
                <w:szCs w:val="16"/>
              </w:rPr>
              <w:t>’]</w:t>
            </w:r>
            <w:r w:rsidR="00410F09">
              <w:rPr>
                <w:rFonts w:ascii="Arial" w:hAnsi="Arial" w:cs="Arial"/>
                <w:bCs/>
                <w:color w:val="595959" w:themeColor="text1" w:themeTint="A6"/>
                <w:sz w:val="16"/>
                <w:szCs w:val="16"/>
              </w:rPr>
              <w:t xml:space="preserve"> | </w:t>
            </w:r>
            <w:proofErr w:type="spellStart"/>
            <w:r w:rsidR="00410F09">
              <w:rPr>
                <w:rFonts w:ascii="Arial" w:hAnsi="Arial" w:cs="Arial"/>
                <w:bCs/>
                <w:color w:val="595959" w:themeColor="text1" w:themeTint="A6"/>
                <w:sz w:val="16"/>
                <w:szCs w:val="16"/>
              </w:rPr>
              <w:t>inline_markdown</w:t>
            </w:r>
            <w:proofErr w:type="spellEnd"/>
            <w:r w:rsidRPr="007E1891">
              <w:rPr>
                <w:rFonts w:ascii="Arial" w:hAnsi="Arial" w:cs="Arial"/>
                <w:bCs/>
                <w:color w:val="595959" w:themeColor="text1" w:themeTint="A6"/>
                <w:sz w:val="16"/>
                <w:szCs w:val="16"/>
              </w:rPr>
              <w:t>}}</w:t>
            </w:r>
          </w:p>
          <w:p w14:paraId="3EA230DF" w14:textId="09FA7C39" w:rsidR="00BD53B3" w:rsidRPr="007E1891" w:rsidRDefault="00BD53B3" w:rsidP="00DA5F12">
            <w:pPr>
              <w:spacing w:line="360" w:lineRule="auto"/>
              <w:ind w:left="284"/>
              <w:rPr>
                <w:rFonts w:ascii="Arial" w:hAnsi="Arial" w:cs="Arial"/>
                <w:bCs/>
                <w:color w:val="404040" w:themeColor="text1" w:themeTint="BF"/>
                <w:sz w:val="16"/>
                <w:szCs w:val="16"/>
              </w:rPr>
            </w:pPr>
            <w:r w:rsidRPr="007E1891">
              <w:rPr>
                <w:rFonts w:ascii="Arial" w:hAnsi="Arial" w:cs="Arial"/>
                <w:bCs/>
                <w:color w:val="404040" w:themeColor="text1" w:themeTint="BF"/>
                <w:sz w:val="16"/>
                <w:szCs w:val="16"/>
              </w:rPr>
              <w:t>{{</w:t>
            </w:r>
            <w:r w:rsidR="00410F09">
              <w:rPr>
                <w:rFonts w:ascii="Arial" w:hAnsi="Arial" w:cs="Arial"/>
                <w:bCs/>
                <w:color w:val="404040" w:themeColor="text1" w:themeTint="BF"/>
                <w:sz w:val="16"/>
                <w:szCs w:val="16"/>
              </w:rPr>
              <w:t xml:space="preserve">r </w:t>
            </w:r>
            <w:r w:rsidRPr="007E1891">
              <w:rPr>
                <w:rFonts w:ascii="Arial" w:hAnsi="Arial" w:cs="Arial"/>
                <w:bCs/>
                <w:color w:val="404040" w:themeColor="text1" w:themeTint="BF"/>
                <w:sz w:val="16"/>
                <w:szCs w:val="16"/>
              </w:rPr>
              <w:t>entry[‘</w:t>
            </w:r>
            <w:proofErr w:type="spellStart"/>
            <w:r w:rsidR="00410F09">
              <w:rPr>
                <w:rFonts w:ascii="Arial" w:hAnsi="Arial" w:cs="Arial"/>
                <w:bCs/>
                <w:color w:val="404040" w:themeColor="text1" w:themeTint="BF"/>
                <w:sz w:val="16"/>
                <w:szCs w:val="16"/>
              </w:rPr>
              <w:t>hyperlinkForEmail</w:t>
            </w:r>
            <w:proofErr w:type="spellEnd"/>
            <w:r w:rsidR="00C42F06">
              <w:rPr>
                <w:rFonts w:ascii="Arial" w:hAnsi="Arial" w:cs="Arial"/>
                <w:bCs/>
                <w:color w:val="404040" w:themeColor="text1" w:themeTint="BF"/>
                <w:sz w:val="16"/>
                <w:szCs w:val="16"/>
              </w:rPr>
              <w:t>’]</w:t>
            </w:r>
            <w:r w:rsidR="00410F09">
              <w:rPr>
                <w:rFonts w:ascii="Arial" w:hAnsi="Arial" w:cs="Arial"/>
                <w:bCs/>
                <w:color w:val="404040" w:themeColor="text1" w:themeTint="BF"/>
                <w:sz w:val="16"/>
                <w:szCs w:val="16"/>
              </w:rPr>
              <w:t xml:space="preserve"> | </w:t>
            </w:r>
            <w:proofErr w:type="spellStart"/>
            <w:r w:rsidR="00410F09">
              <w:rPr>
                <w:rFonts w:ascii="Arial" w:hAnsi="Arial" w:cs="Arial"/>
                <w:bCs/>
                <w:color w:val="404040" w:themeColor="text1" w:themeTint="BF"/>
                <w:sz w:val="16"/>
                <w:szCs w:val="16"/>
              </w:rPr>
              <w:t>inline_markdown</w:t>
            </w:r>
            <w:proofErr w:type="spellEnd"/>
            <w:r w:rsidRPr="007E1891">
              <w:rPr>
                <w:rFonts w:ascii="Arial" w:hAnsi="Arial" w:cs="Arial"/>
                <w:bCs/>
                <w:color w:val="404040" w:themeColor="text1" w:themeTint="BF"/>
                <w:sz w:val="16"/>
                <w:szCs w:val="16"/>
              </w:rPr>
              <w:t>}}</w:t>
            </w:r>
          </w:p>
          <w:p w14:paraId="6F39AA0F" w14:textId="77777777" w:rsidR="00BD53B3" w:rsidRPr="007E1891" w:rsidRDefault="00BD53B3" w:rsidP="00DA5F12">
            <w:pPr>
              <w:spacing w:line="360" w:lineRule="auto"/>
              <w:ind w:left="284"/>
              <w:rPr>
                <w:rFonts w:ascii="Arial" w:hAnsi="Arial" w:cs="Arial"/>
                <w:bCs/>
                <w:color w:val="262626" w:themeColor="text1" w:themeTint="D9"/>
                <w:sz w:val="16"/>
                <w:szCs w:val="16"/>
              </w:rPr>
            </w:pPr>
            <w:r w:rsidRPr="007E1891">
              <w:rPr>
                <w:rFonts w:ascii="Arial" w:hAnsi="Arial" w:cs="Arial"/>
                <w:bCs/>
                <w:color w:val="262626" w:themeColor="text1" w:themeTint="D9"/>
                <w:sz w:val="16"/>
                <w:szCs w:val="16"/>
              </w:rPr>
              <w:t>{{entry[‘address’]}}</w:t>
            </w:r>
          </w:p>
          <w:p w14:paraId="2ECEBE92" w14:textId="5AAC9292" w:rsidR="00F2281B" w:rsidRPr="007E1891" w:rsidRDefault="00BD53B3" w:rsidP="00DA5F12">
            <w:pPr>
              <w:spacing w:line="360" w:lineRule="auto"/>
              <w:ind w:left="284"/>
              <w:rPr>
                <w:rFonts w:ascii="Arial" w:hAnsi="Arial" w:cs="Arial"/>
                <w:bCs/>
                <w:color w:val="0D0D0D" w:themeColor="text1" w:themeTint="F2"/>
                <w:sz w:val="16"/>
                <w:szCs w:val="16"/>
              </w:rPr>
            </w:pPr>
            <w:r w:rsidRPr="007E1891">
              <w:rPr>
                <w:rFonts w:ascii="Arial" w:hAnsi="Arial" w:cs="Arial"/>
                <w:bCs/>
                <w:color w:val="0D0D0D" w:themeColor="text1" w:themeTint="F2"/>
                <w:sz w:val="16"/>
                <w:szCs w:val="16"/>
              </w:rPr>
              <w:t>{{</w:t>
            </w:r>
            <w:r w:rsidR="00410F09">
              <w:rPr>
                <w:rFonts w:ascii="Arial" w:hAnsi="Arial" w:cs="Arial"/>
                <w:bCs/>
                <w:color w:val="0D0D0D" w:themeColor="text1" w:themeTint="F2"/>
                <w:sz w:val="16"/>
                <w:szCs w:val="16"/>
              </w:rPr>
              <w:t xml:space="preserve">r </w:t>
            </w:r>
            <w:r w:rsidRPr="007E1891">
              <w:rPr>
                <w:rFonts w:ascii="Arial" w:hAnsi="Arial" w:cs="Arial"/>
                <w:bCs/>
                <w:color w:val="0D0D0D" w:themeColor="text1" w:themeTint="F2"/>
                <w:sz w:val="16"/>
                <w:szCs w:val="16"/>
              </w:rPr>
              <w:t>entry[‘</w:t>
            </w:r>
            <w:proofErr w:type="spellStart"/>
            <w:r w:rsidR="00410F09">
              <w:rPr>
                <w:rFonts w:ascii="Arial" w:hAnsi="Arial" w:cs="Arial"/>
                <w:bCs/>
                <w:color w:val="0D0D0D" w:themeColor="text1" w:themeTint="F2"/>
                <w:sz w:val="16"/>
                <w:szCs w:val="16"/>
              </w:rPr>
              <w:t>hyperlinkForURL</w:t>
            </w:r>
            <w:proofErr w:type="spellEnd"/>
            <w:r w:rsidR="00C42F06">
              <w:rPr>
                <w:rFonts w:ascii="Arial" w:hAnsi="Arial" w:cs="Arial"/>
                <w:bCs/>
                <w:color w:val="0D0D0D" w:themeColor="text1" w:themeTint="F2"/>
                <w:sz w:val="16"/>
                <w:szCs w:val="16"/>
              </w:rPr>
              <w:t>’</w:t>
            </w:r>
            <w:r w:rsidRPr="007E1891">
              <w:rPr>
                <w:rFonts w:ascii="Arial" w:hAnsi="Arial" w:cs="Arial"/>
                <w:bCs/>
                <w:color w:val="0D0D0D" w:themeColor="text1" w:themeTint="F2"/>
                <w:sz w:val="16"/>
                <w:szCs w:val="16"/>
              </w:rPr>
              <w:t>]</w:t>
            </w:r>
            <w:r w:rsidR="00410F09">
              <w:rPr>
                <w:rFonts w:ascii="Arial" w:hAnsi="Arial" w:cs="Arial"/>
                <w:bCs/>
                <w:color w:val="0D0D0D" w:themeColor="text1" w:themeTint="F2"/>
                <w:sz w:val="16"/>
                <w:szCs w:val="16"/>
              </w:rPr>
              <w:t xml:space="preserve"> | </w:t>
            </w:r>
            <w:proofErr w:type="spellStart"/>
            <w:r w:rsidR="00410F09">
              <w:rPr>
                <w:rFonts w:ascii="Arial" w:hAnsi="Arial" w:cs="Arial"/>
                <w:bCs/>
                <w:color w:val="0D0D0D" w:themeColor="text1" w:themeTint="F2"/>
                <w:sz w:val="16"/>
                <w:szCs w:val="16"/>
              </w:rPr>
              <w:t>inline_markdown</w:t>
            </w:r>
            <w:proofErr w:type="spellEnd"/>
            <w:r w:rsidRPr="007E1891">
              <w:rPr>
                <w:rFonts w:ascii="Arial" w:hAnsi="Arial" w:cs="Arial"/>
                <w:bCs/>
                <w:color w:val="0D0D0D" w:themeColor="text1" w:themeTint="F2"/>
                <w:sz w:val="16"/>
                <w:szCs w:val="16"/>
              </w:rPr>
              <w:t>}}</w:t>
            </w:r>
          </w:p>
          <w:p w14:paraId="757DB212" w14:textId="203866DC" w:rsidR="00F11B9F" w:rsidRPr="00A87A23" w:rsidRDefault="00F11B9F" w:rsidP="00A87A23">
            <w:pPr>
              <w:spacing w:line="360" w:lineRule="auto"/>
              <w:jc w:val="center"/>
              <w:rPr>
                <w:rFonts w:ascii="Arial" w:hAnsi="Arial" w:cs="Arial"/>
                <w:b/>
                <w:bCs/>
                <w:sz w:val="16"/>
                <w:szCs w:val="16"/>
              </w:rPr>
            </w:pPr>
          </w:p>
        </w:tc>
      </w:tr>
      <w:tr w:rsidR="00F2281B" w:rsidRPr="00A87A23" w14:paraId="023D15EB"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 xml:space="preserve">{%tr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 xml:space="preserve">endif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t xml:space="preserve">{{ </w:t>
      </w:r>
      <w:proofErr w:type="spellStart"/>
      <w:r w:rsidRPr="00A87A23">
        <w:rPr>
          <w:rFonts w:ascii="Arial" w:hAnsi="Arial" w:cs="Arial"/>
          <w:sz w:val="18"/>
          <w:szCs w:val="18"/>
        </w:rPr>
        <w:t>format_date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64C14" w14:textId="77777777" w:rsidR="00B172BB" w:rsidRDefault="00B172BB" w:rsidP="00FB4E95">
      <w:r>
        <w:separator/>
      </w:r>
    </w:p>
  </w:endnote>
  <w:endnote w:type="continuationSeparator" w:id="0">
    <w:p w14:paraId="7A15E219" w14:textId="77777777" w:rsidR="00B172BB" w:rsidRDefault="00B172BB"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goe UI">
    <w:altName w:val="Cambria"/>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B4F6" w14:textId="77777777" w:rsidR="00B172BB" w:rsidRDefault="00B172BB" w:rsidP="00FB4E95">
      <w:r>
        <w:separator/>
      </w:r>
    </w:p>
  </w:footnote>
  <w:footnote w:type="continuationSeparator" w:id="0">
    <w:p w14:paraId="1EC27D3C" w14:textId="77777777" w:rsidR="00B172BB" w:rsidRDefault="00B172BB"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64036"/>
    <w:rsid w:val="00073F41"/>
    <w:rsid w:val="00074D00"/>
    <w:rsid w:val="00090EA4"/>
    <w:rsid w:val="00093C07"/>
    <w:rsid w:val="000A5D25"/>
    <w:rsid w:val="000F347E"/>
    <w:rsid w:val="001242C6"/>
    <w:rsid w:val="00165E55"/>
    <w:rsid w:val="00176569"/>
    <w:rsid w:val="00180016"/>
    <w:rsid w:val="001B376B"/>
    <w:rsid w:val="001C6756"/>
    <w:rsid w:val="001D054B"/>
    <w:rsid w:val="001E5963"/>
    <w:rsid w:val="00262F5C"/>
    <w:rsid w:val="00271ADC"/>
    <w:rsid w:val="00276307"/>
    <w:rsid w:val="00291BE1"/>
    <w:rsid w:val="00297F29"/>
    <w:rsid w:val="002A06D5"/>
    <w:rsid w:val="002F77D0"/>
    <w:rsid w:val="00306B65"/>
    <w:rsid w:val="00316075"/>
    <w:rsid w:val="00330BBB"/>
    <w:rsid w:val="00331459"/>
    <w:rsid w:val="003D019B"/>
    <w:rsid w:val="003E506B"/>
    <w:rsid w:val="003F5909"/>
    <w:rsid w:val="003F6189"/>
    <w:rsid w:val="00410F09"/>
    <w:rsid w:val="00424A7B"/>
    <w:rsid w:val="00435CF4"/>
    <w:rsid w:val="00437E68"/>
    <w:rsid w:val="004800E9"/>
    <w:rsid w:val="00496344"/>
    <w:rsid w:val="004C37C9"/>
    <w:rsid w:val="004D1F8A"/>
    <w:rsid w:val="004E6063"/>
    <w:rsid w:val="00517299"/>
    <w:rsid w:val="005504AF"/>
    <w:rsid w:val="00553993"/>
    <w:rsid w:val="005566FE"/>
    <w:rsid w:val="005F0420"/>
    <w:rsid w:val="005F7D0D"/>
    <w:rsid w:val="00601DD8"/>
    <w:rsid w:val="0061017F"/>
    <w:rsid w:val="00622257"/>
    <w:rsid w:val="0066456C"/>
    <w:rsid w:val="00666567"/>
    <w:rsid w:val="00691C9B"/>
    <w:rsid w:val="00697204"/>
    <w:rsid w:val="006A1F8A"/>
    <w:rsid w:val="006C5A90"/>
    <w:rsid w:val="0070407B"/>
    <w:rsid w:val="00736E59"/>
    <w:rsid w:val="00737C3A"/>
    <w:rsid w:val="00757130"/>
    <w:rsid w:val="007773C5"/>
    <w:rsid w:val="007858E4"/>
    <w:rsid w:val="0078663D"/>
    <w:rsid w:val="00795491"/>
    <w:rsid w:val="007E1891"/>
    <w:rsid w:val="007F56B8"/>
    <w:rsid w:val="007F5E52"/>
    <w:rsid w:val="0080190D"/>
    <w:rsid w:val="00806684"/>
    <w:rsid w:val="008347BA"/>
    <w:rsid w:val="00883CBD"/>
    <w:rsid w:val="008921A0"/>
    <w:rsid w:val="008C1888"/>
    <w:rsid w:val="00922CEB"/>
    <w:rsid w:val="00926576"/>
    <w:rsid w:val="009470A8"/>
    <w:rsid w:val="00955C16"/>
    <w:rsid w:val="009B3958"/>
    <w:rsid w:val="009B43FB"/>
    <w:rsid w:val="009E4D57"/>
    <w:rsid w:val="00A13B3D"/>
    <w:rsid w:val="00A154B3"/>
    <w:rsid w:val="00A25555"/>
    <w:rsid w:val="00A339B3"/>
    <w:rsid w:val="00A37238"/>
    <w:rsid w:val="00A61E5B"/>
    <w:rsid w:val="00A86E5A"/>
    <w:rsid w:val="00A87A23"/>
    <w:rsid w:val="00A9487E"/>
    <w:rsid w:val="00AE0E68"/>
    <w:rsid w:val="00B172BB"/>
    <w:rsid w:val="00B21FD3"/>
    <w:rsid w:val="00B31FC1"/>
    <w:rsid w:val="00B619C5"/>
    <w:rsid w:val="00B920B1"/>
    <w:rsid w:val="00BA1E9E"/>
    <w:rsid w:val="00BC6587"/>
    <w:rsid w:val="00BD53B3"/>
    <w:rsid w:val="00C42F06"/>
    <w:rsid w:val="00C935F6"/>
    <w:rsid w:val="00C97865"/>
    <w:rsid w:val="00CC5E1A"/>
    <w:rsid w:val="00CD029B"/>
    <w:rsid w:val="00CD586E"/>
    <w:rsid w:val="00CE01EE"/>
    <w:rsid w:val="00D44C99"/>
    <w:rsid w:val="00D53064"/>
    <w:rsid w:val="00D83E83"/>
    <w:rsid w:val="00D84103"/>
    <w:rsid w:val="00DA5F12"/>
    <w:rsid w:val="00DC4082"/>
    <w:rsid w:val="00E1085D"/>
    <w:rsid w:val="00E377F5"/>
    <w:rsid w:val="00E66B6C"/>
    <w:rsid w:val="00E70AFA"/>
    <w:rsid w:val="00E73C8F"/>
    <w:rsid w:val="00E86160"/>
    <w:rsid w:val="00E949BB"/>
    <w:rsid w:val="00EA0232"/>
    <w:rsid w:val="00EF2D17"/>
    <w:rsid w:val="00F06B8B"/>
    <w:rsid w:val="00F11B9F"/>
    <w:rsid w:val="00F2281B"/>
    <w:rsid w:val="00F37EEB"/>
    <w:rsid w:val="00F90B83"/>
    <w:rsid w:val="00F97316"/>
    <w:rsid w:val="00FB4E95"/>
    <w:rsid w:val="00FD04E2"/>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C07"/>
    <w:rPr>
      <w:rFonts w:ascii="Arial" w:hAnsi="Arial"/>
      <w:color w:val="8064A2" w:themeColor="accent4"/>
      <w:u w:val="non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qFormat/>
    <w:rsid w:val="004D1F8A"/>
    <w:rPr>
      <w:rFonts w:ascii="Arial" w:hAnsi="Arial"/>
      <w:color w:val="8064A2" w:themeColor="accent4"/>
      <w:u w:val="none"/>
    </w:rPr>
  </w:style>
  <w:style w:type="paragraph" w:customStyle="1" w:styleId="Style1">
    <w:name w:val="Style1"/>
    <w:basedOn w:val="Normal"/>
    <w:link w:val="Style1Char"/>
    <w:qFormat/>
    <w:rsid w:val="00FD04E2"/>
    <w:pPr>
      <w:spacing w:line="360" w:lineRule="auto"/>
      <w:jc w:val="center"/>
    </w:pPr>
    <w:rPr>
      <w:rFonts w:ascii="Arial" w:hAnsi="Arial" w:cs="Arial"/>
      <w:color w:val="404040" w:themeColor="text1" w:themeTint="BF"/>
      <w:sz w:val="20"/>
      <w:szCs w:val="20"/>
    </w:rPr>
  </w:style>
  <w:style w:type="character" w:customStyle="1" w:styleId="Style1Char">
    <w:name w:val="Style1 Char"/>
    <w:basedOn w:val="DefaultParagraphFont"/>
    <w:link w:val="Style1"/>
    <w:rsid w:val="00FD04E2"/>
    <w:rPr>
      <w:rFonts w:ascii="Arial" w:eastAsia="Times New Roman" w:hAnsi="Arial" w:cs="Arial"/>
      <w:color w:val="404040" w:themeColor="text1" w:themeTint="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4.xml><?xml version="1.0" encoding="utf-8"?>
<ds:datastoreItem xmlns:ds="http://schemas.openxmlformats.org/officeDocument/2006/customXml" ds:itemID="{7EDAF71D-09C2-8C45-A780-A6E903FD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Michael Doroch</cp:lastModifiedBy>
  <cp:revision>23</cp:revision>
  <dcterms:created xsi:type="dcterms:W3CDTF">2021-05-04T07:51:00Z</dcterms:created>
  <dcterms:modified xsi:type="dcterms:W3CDTF">2021-05-11T01:51:00Z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