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Додаток 25 до Інструкції з обліку військового майна у Збройних Силах України (пункт 24 розділу IV)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535"/>
      </w:tblGrid>
      <w:tr>
        <w:tc>
          <w:tcPr>
            <w:tcW w:type="dxa" w:w="5669"/>
          </w:tcPr>
          <w:p>
            <w:r/>
            <w:r>
              <w:rPr>
                <w:b/>
                <w:sz w:val="24"/>
              </w:rPr>
              <w:t>{{ unit_name }}</w:t>
            </w:r>
          </w:p>
          <w:p>
            <w:pPr>
              <w:spacing w:after="0"/>
            </w:pPr>
            <w:r>
              <w:rPr>
                <w:b w:val="0"/>
                <w:i/>
                <w:sz w:val="16"/>
              </w:rPr>
              <w:t>(найменування юридичної особи)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{% if subunit_name %}{{ subunit_name }}{% endif %}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Код згідно з ЄДРПОУ {{ edrpou }}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 w:val="0"/>
                <w:sz w:val="22"/>
              </w:rPr>
              <w:t>Дійсна до {{ valid_until_long }}</w:t>
            </w:r>
          </w:p>
        </w:tc>
      </w:tr>
    </w:tbl>
    <w:p>
      <w:pPr>
        <w:spacing w:line="120" w:lineRule="exact"/>
      </w:pPr>
      <w:r>
        <w:rPr>
          <w:sz w:val="10"/>
        </w:rPr>
      </w:r>
    </w:p>
    <w:p>
      <w:pPr>
        <w:spacing w:after="0"/>
        <w:jc w:val="center"/>
      </w:pPr>
      <w:r>
        <w:rPr>
          <w:b/>
          <w:i w:val="0"/>
          <w:sz w:val="28"/>
        </w:rPr>
        <w:t>Накладна (вимога) № {{ doc_no }}</w:t>
      </w:r>
    </w:p>
    <w:p>
      <w:pPr>
        <w:spacing w:after="0"/>
        <w:jc w:val="center"/>
      </w:pPr>
      <w:r>
        <w:rPr>
          <w:b w:val="0"/>
          <w:i w:val="0"/>
        </w:rPr>
        <w:t>{{ place }}</w:t>
      </w:r>
    </w:p>
    <w:p>
      <w:pPr>
        <w:spacing w:after="0"/>
        <w:jc w:val="center"/>
      </w:pPr>
      <w:r>
        <w:rPr>
          <w:b w:val="0"/>
          <w:i/>
          <w:sz w:val="16"/>
        </w:rPr>
        <w:t>(місце складання)</w:t>
      </w:r>
    </w:p>
    <w:p>
      <w:pPr>
        <w:spacing w:after="0"/>
        <w:jc w:val="center"/>
      </w:pPr>
      <w:r>
        <w:rPr>
          <w:b w:val="0"/>
          <w:i w:val="0"/>
        </w:rPr>
        <w:t>{{ doc_date_long }}</w:t>
      </w:r>
    </w:p>
    <w:p>
      <w:pPr>
        <w:spacing w:after="0"/>
        <w:jc w:val="center"/>
      </w:pPr>
      <w:r>
        <w:rPr>
          <w:b w:val="0"/>
          <w:i/>
          <w:sz w:val="16"/>
        </w:rPr>
        <w:t>(дата складання)</w:t>
      </w:r>
    </w:p>
    <w:p>
      <w:pPr>
        <w:spacing w:after="80"/>
      </w:pPr>
      <w:r>
        <w:rPr>
          <w:b w:val="0"/>
          <w:i w:val="0"/>
        </w:rPr>
        <w:t>Дата операції {{ op_date_long }}</w:t>
      </w:r>
    </w:p>
    <w:p>
      <w:pPr>
        <w:spacing w:after="0"/>
      </w:pPr>
      <w:r>
        <w:rPr>
          <w:b w:val="0"/>
          <w:i w:val="0"/>
        </w:rPr>
        <w:t xml:space="preserve">Служба забезпечення </w:t>
      </w:r>
      <w:r>
        <w:rPr>
          <w:u w:val="single"/>
        </w:rPr>
        <w:t>{{ service }}</w:t>
      </w:r>
    </w:p>
    <w:p>
      <w:pPr>
        <w:spacing w:after="0"/>
      </w:pPr>
      <w:r>
        <w:rPr>
          <w:b w:val="0"/>
          <w:i w:val="0"/>
        </w:rPr>
        <w:t xml:space="preserve">Вид операції </w:t>
      </w:r>
      <w:r>
        <w:rPr>
          <w:u w:val="single"/>
        </w:rPr>
        <w:t>{{ operation }}</w:t>
      </w:r>
    </w:p>
    <w:p>
      <w:pPr>
        <w:spacing w:after="0"/>
      </w:pPr>
      <w:r>
        <w:rPr>
          <w:b w:val="0"/>
          <w:i w:val="0"/>
        </w:rPr>
        <w:t xml:space="preserve">Підстава (мета) </w:t>
      </w:r>
      <w:r>
        <w:rPr>
          <w:u w:val="single"/>
        </w:rPr>
        <w:t>{{ basis }}</w:t>
      </w:r>
    </w:p>
    <w:p>
      <w:pPr>
        <w:spacing w:after="0"/>
      </w:pPr>
      <w:r>
        <w:rPr>
          <w:b w:val="0"/>
          <w:i w:val="0"/>
        </w:rPr>
        <w:t xml:space="preserve">Відповідальний одержувач </w:t>
      </w:r>
      <w:r>
        <w:rPr>
          <w:u w:val="single"/>
        </w:rPr>
        <w:t>{{ recipient }}</w:t>
      </w:r>
    </w:p>
    <w:p>
      <w:pPr>
        <w:spacing w:after="0"/>
      </w:pPr>
      <w:r>
        <w:rPr>
          <w:b w:val="0"/>
          <w:i w:val="0"/>
        </w:rPr>
        <w:t xml:space="preserve">Передає </w:t>
      </w:r>
      <w:r>
        <w:rPr>
          <w:u w:val="single"/>
        </w:rPr>
        <w:t>{{ from_title }}</w:t>
      </w:r>
    </w:p>
    <w:p>
      <w:pPr>
        <w:spacing w:after="0"/>
      </w:pPr>
      <w:r>
        <w:rPr>
          <w:b w:val="0"/>
          <w:i w:val="0"/>
        </w:rPr>
        <w:t xml:space="preserve">Приймає </w:t>
      </w:r>
      <w:r>
        <w:rPr>
          <w:u w:val="single"/>
        </w:rPr>
        <w:t>{{ to_title }}</w:t>
      </w:r>
    </w:p>
    <w:p>
      <w:pPr>
        <w:spacing w:line="120" w:lineRule="exact"/>
      </w:pPr>
      <w:r>
        <w:rPr>
          <w:sz w:val="10"/>
        </w:rPr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97"/>
        <w:gridCol w:w="2154"/>
        <w:gridCol w:w="964"/>
        <w:gridCol w:w="737"/>
        <w:gridCol w:w="794"/>
        <w:gridCol w:w="964"/>
        <w:gridCol w:w="907"/>
        <w:gridCol w:w="907"/>
        <w:gridCol w:w="1020"/>
        <w:gridCol w:w="1361"/>
      </w:tblGrid>
      <w:tr>
        <w:trPr>
          <w:tblHeader w:val="true"/>
        </w:trPr>
        <w:tc>
          <w:tcPr>
            <w:tcW w:type="dxa" w:w="39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№ з/п</w:t>
            </w:r>
          </w:p>
        </w:tc>
        <w:tc>
          <w:tcPr>
            <w:tcW w:type="dxa" w:w="215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Назва військового майна або однорідна група (вид)</w:t>
            </w:r>
          </w:p>
        </w:tc>
        <w:tc>
          <w:tcPr>
            <w:tcW w:type="dxa" w:w="96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Код номен­клатури</w:t>
            </w:r>
          </w:p>
        </w:tc>
        <w:tc>
          <w:tcPr>
            <w:tcW w:type="dxa" w:w="73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Одиниця виміру</w:t>
            </w:r>
          </w:p>
        </w:tc>
        <w:tc>
          <w:tcPr>
            <w:tcW w:type="dxa" w:w="79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Категорія (сорт)</w:t>
            </w:r>
          </w:p>
        </w:tc>
        <w:tc>
          <w:tcPr>
            <w:tcW w:type="dxa" w:w="96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Вартість за одиницю</w:t>
            </w:r>
          </w:p>
        </w:tc>
        <w:tc>
          <w:tcPr>
            <w:tcW w:type="dxa" w:w="907"/>
            <w:gridSpan w:val="2"/>
          </w:tcPr>
          <w:p>
            <w:pPr>
              <w:jc w:val="center"/>
            </w:pPr>
            <w:r/>
            <w:r>
              <w:rPr>
                <w:b/>
                <w:sz w:val="14"/>
              </w:rPr>
              <w:t>Кількість</w:t>
            </w:r>
          </w:p>
        </w:tc>
        <w:tc>
          <w:tcPr>
            <w:tcW w:type="dxa" w:w="1020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Сума</w:t>
            </w:r>
          </w:p>
        </w:tc>
        <w:tc>
          <w:tcPr>
            <w:tcW w:type="dxa" w:w="1361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Примітка</w:t>
            </w:r>
          </w:p>
        </w:tc>
      </w:tr>
      <w:tr>
        <w:trPr>
          <w:tblHeader w:val="true"/>
        </w:trPr>
        <w:tc>
          <w:tcPr>
            <w:tcW w:type="dxa" w:w="397"/>
            <w:vMerge/>
          </w:tcPr>
          <w:p/>
        </w:tc>
        <w:tc>
          <w:tcPr>
            <w:tcW w:type="dxa" w:w="2154"/>
            <w:vMerge/>
          </w:tcPr>
          <w:p/>
        </w:tc>
        <w:tc>
          <w:tcPr>
            <w:tcW w:type="dxa" w:w="964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964"/>
            <w:vMerge/>
          </w:tcPr>
          <w:p/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відправлено (вимагається)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прийнято (відпущено)</w:t>
            </w:r>
          </w:p>
        </w:tc>
        <w:tc>
          <w:tcPr>
            <w:tcW w:type="dxa" w:w="1020"/>
            <w:vMerge/>
          </w:tcPr>
          <w:p/>
        </w:tc>
        <w:tc>
          <w:tcPr>
            <w:tcW w:type="dxa" w:w="1361"/>
            <w:vMerge/>
          </w:tcPr>
          <w:p/>
        </w:tc>
      </w:tr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6"/>
              </w:rPr>
              <w:t>{%tr for l in lines %}</w:t>
            </w:r>
          </w:p>
        </w:tc>
        <w:tc>
          <w:tcPr>
            <w:tcW w:type="dxa" w:w="2154"/>
          </w:tcPr>
          <w:p/>
        </w:tc>
        <w:tc>
          <w:tcPr>
            <w:tcW w:type="dxa" w:w="964"/>
          </w:tcPr>
          <w:p/>
        </w:tc>
        <w:tc>
          <w:tcPr>
            <w:tcW w:type="dxa" w:w="737"/>
          </w:tcPr>
          <w:p/>
        </w:tc>
        <w:tc>
          <w:tcPr>
            <w:tcW w:type="dxa" w:w="794"/>
          </w:tcPr>
          <w:p/>
        </w:tc>
        <w:tc>
          <w:tcPr>
            <w:tcW w:type="dxa" w:w="964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8"/>
              </w:rPr>
              <w:t>{{ l.n 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{{ l.name }}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{{ l.code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l.uom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 l.cat }}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l.price }}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l.req }}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l.qty }}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l.sum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{{ l.note }}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6"/>
              </w:rPr>
              <w:t>{%tr endfor %}</w:t>
            </w:r>
          </w:p>
        </w:tc>
        <w:tc>
          <w:tcPr>
            <w:tcW w:type="dxa" w:w="2154"/>
          </w:tcPr>
          <w:p/>
        </w:tc>
        <w:tc>
          <w:tcPr>
            <w:tcW w:type="dxa" w:w="964"/>
          </w:tcPr>
          <w:p/>
        </w:tc>
        <w:tc>
          <w:tcPr>
            <w:tcW w:type="dxa" w:w="737"/>
          </w:tcPr>
          <w:p/>
        </w:tc>
        <w:tc>
          <w:tcPr>
            <w:tcW w:type="dxa" w:w="794"/>
          </w:tcPr>
          <w:p/>
        </w:tc>
        <w:tc>
          <w:tcPr>
            <w:tcW w:type="dxa" w:w="964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7824"/>
            <w:gridSpan w:val="8"/>
          </w:tcPr>
          <w:p>
            <w:r/>
            <w:r>
              <w:rPr>
                <w:b/>
                <w:sz w:val="20"/>
              </w:rPr>
              <w:t>Всього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b/>
                <w:sz w:val="20"/>
              </w:rPr>
              <w:t>{{ total_sum }}</w:t>
            </w:r>
          </w:p>
        </w:tc>
        <w:tc>
          <w:tcPr>
            <w:tcW w:type="dxa" w:w="1361"/>
          </w:tcPr>
          <w:p/>
        </w:tc>
      </w:tr>
    </w:tbl>
    <w:p>
      <w:pPr>
        <w:spacing w:line="120" w:lineRule="exact"/>
      </w:pPr>
      <w:r>
        <w:rPr>
          <w:sz w:val="10"/>
        </w:rPr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3061"/>
        <w:gridCol w:w="1701"/>
        <w:gridCol w:w="2835"/>
      </w:tblGrid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Керівник (посадова особа, начальник служби)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head.position_rank }}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head.name }}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line="120" w:lineRule="exact"/>
      </w:pPr>
      <w:r>
        <w:rPr>
          <w:sz w:val="10"/>
        </w:rPr>
      </w:r>
    </w:p>
    <w:p>
      <w:pPr>
        <w:spacing w:after="0"/>
      </w:pPr>
      <w:r>
        <w:rPr>
          <w:b w:val="0"/>
          <w:i w:val="0"/>
        </w:rPr>
        <w:t xml:space="preserve">Всього передано </w:t>
      </w:r>
      <w:r>
        <w:rPr>
          <w:u w:val="single"/>
        </w:rPr>
        <w:t>{{ total_qty_words }}</w:t>
      </w:r>
      <w:r>
        <w:t xml:space="preserve"> {{ total_units_word }},</w:t>
      </w:r>
    </w:p>
    <w:p>
      <w:pPr>
        <w:spacing w:after="0"/>
        <w:jc w:val="center"/>
      </w:pPr>
      <w:r>
        <w:rPr>
          <w:b w:val="0"/>
          <w:i/>
          <w:sz w:val="16"/>
        </w:rPr>
        <w:t>(кількість прописом)</w:t>
      </w:r>
    </w:p>
    <w:p>
      <w:pPr>
        <w:spacing w:after="0"/>
      </w:pPr>
      <w:r>
        <w:rPr>
          <w:b w:val="0"/>
          <w:i w:val="0"/>
        </w:rPr>
        <w:t xml:space="preserve">на суму </w:t>
      </w:r>
      <w:r>
        <w:rPr>
          <w:u w:val="single"/>
        </w:rPr>
        <w:t>{{ total_hrn_words }}</w:t>
      </w:r>
      <w:r>
        <w:t xml:space="preserve"> грн {{ total_kop }} коп.</w:t>
      </w:r>
    </w:p>
    <w:p>
      <w:pPr>
        <w:spacing w:after="0"/>
        <w:jc w:val="center"/>
      </w:pPr>
      <w:r>
        <w:rPr>
          <w:b w:val="0"/>
          <w:i/>
          <w:sz w:val="16"/>
        </w:rPr>
        <w:t>(сума прописом)</w:t>
      </w:r>
    </w:p>
    <w:p>
      <w:pPr>
        <w:spacing w:line="120" w:lineRule="exact"/>
      </w:pPr>
      <w:r>
        <w:rPr>
          <w:sz w:val="10"/>
        </w:rPr>
      </w:r>
    </w:p>
    <w:p>
      <w:pPr>
        <w:spacing w:after="0"/>
      </w:pPr>
      <w:r>
        <w:rPr>
          <w:b w:val="0"/>
          <w:i w:val="0"/>
        </w:rPr>
        <w:t>Матеріально відповідальні особи: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3061"/>
        <w:gridCol w:w="1701"/>
        <w:gridCol w:w="2835"/>
      </w:tblGrid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здав: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mvo_from.position_rank }}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mvo_from.name }}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3061"/>
        <w:gridCol w:w="1701"/>
        <w:gridCol w:w="2835"/>
      </w:tblGrid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прийняв: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mvo_to.position_rank }}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mvo_to.name }}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20"/>
        </w:rPr>
        <w:t>Відмітка фінансово-економічного органу про відображення у регістрах бухгалтерського обліку:</w:t>
      </w:r>
    </w:p>
    <w:tbl>
      <w:tblPr>
        <w:tblStyle w:val="TableGrid"/>
        <w:tblW w:type="dxa" w:w="10489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2835"/>
        <w:gridCol w:w="2835"/>
        <w:gridCol w:w="2835"/>
        <w:gridCol w:w="1984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Назва облікового регістру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За дебетом рахунку (субрахунку, коду аналітичного обліку)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За кредитом рахунку (субрахунку, коду аналітичного обліку)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Сума</w:t>
            </w:r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1984"/>
          </w:tcPr>
          <w:p/>
        </w:tc>
      </w:tr>
    </w:tbl>
    <w:p>
      <w:pPr>
        <w:spacing w:after="0"/>
      </w:pPr>
      <w:r>
        <w:rPr>
          <w:b w:val="0"/>
          <w:i w:val="0"/>
          <w:sz w:val="20"/>
        </w:rPr>
        <w:t>Особа, яка відобразила господарську операцію в бухгалтерському обліку</w:t>
      </w:r>
    </w:p>
    <w:p>
      <w:pPr>
        <w:spacing w:after="0"/>
      </w:pPr>
      <w:r>
        <w:rPr>
          <w:b w:val="0"/>
          <w:i w:val="0"/>
          <w:sz w:val="20"/>
        </w:rPr>
        <w:t>______________________   ____________   __________________________</w:t>
      </w:r>
    </w:p>
    <w:p>
      <w:pPr>
        <w:spacing w:after="0"/>
        <w:jc w:val="left"/>
      </w:pPr>
      <w:r>
        <w:rPr>
          <w:b w:val="0"/>
          <w:i/>
          <w:sz w:val="16"/>
        </w:rPr>
        <w:t>(посада)                                    (підпис)                  (власне ім'я та прізвище)</w:t>
      </w:r>
    </w:p>
    <w:p>
      <w:pPr>
        <w:spacing w:after="0"/>
      </w:pPr>
      <w:r>
        <w:rPr>
          <w:b w:val="0"/>
          <w:i w:val="0"/>
          <w:sz w:val="20"/>
        </w:rPr>
        <w:t>«___» __________________ 20___ року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69"/>
        <w:gridCol w:w="1701"/>
        <w:gridCol w:w="1701"/>
        <w:gridCol w:w="2835"/>
      </w:tblGrid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Помічник командира з фінансово-економічної роботи — начальник фінансової служби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finance.name }}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18"/>
        </w:rPr>
        <w:t>{{ copies_text }}</w:t>
      </w:r>
    </w:p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/>
          <w:sz w:val="17"/>
        </w:rPr>
        <w:t>{{ processing_mark }}</w:t>
      </w:r>
    </w:p>
    <w:sectPr w:rsidR="00FC693F" w:rsidRPr="0006063C" w:rsidSect="00034616">
      <w:pgSz w:w="11906" w:h="16838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