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position w:val="-6"/>
          <w:lang w:val="en-US" w:eastAsia="zh-CN"/>
        </w:rPr>
      </w:pPr>
      <w:r>
        <w:rPr>
          <w:rFonts w:hint="eastAsia"/>
          <w:lang w:val="en-US" w:eastAsia="zh-CN"/>
        </w:rPr>
        <w:t>设一个数组有N个元素，则只需要1次比较就可以找到的元素有1个；需要比较2次的元素有2个；需要比较n次的元素有2</w:t>
      </w:r>
      <w:r>
        <w:rPr>
          <w:rFonts w:hint="eastAsia"/>
          <w:vertAlign w:val="superscript"/>
          <w:lang w:val="en-US" w:eastAsia="zh-CN"/>
        </w:rPr>
        <w:t>n-1</w:t>
      </w:r>
      <w:r>
        <w:rPr>
          <w:rFonts w:hint="eastAsia"/>
          <w:vertAlign w:val="baseline"/>
          <w:lang w:val="en-US" w:eastAsia="zh-CN"/>
        </w:rPr>
        <w:t>次方个，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所以一共有</w:t>
      </w:r>
      <w:r>
        <w:rPr>
          <w:rFonts w:hint="default"/>
          <w:position w:val="-6"/>
          <w:lang w:val="en-US" w:eastAsia="zh-CN"/>
        </w:rPr>
        <w:object>
          <v:shape id="_x0000_i1028" o:spt="75" type="#_x0000_t75" style="height:16pt;width:13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次比较。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position w:val="-6"/>
          <w:lang w:val="en-US" w:eastAsia="zh-CN"/>
        </w:rPr>
      </w:pPr>
      <w:r>
        <w:rPr>
          <w:rFonts w:hint="eastAsia"/>
          <w:lang w:val="en-US" w:eastAsia="zh-CN"/>
        </w:rPr>
        <w:t>又因为</w:t>
      </w:r>
      <w:r>
        <w:rPr>
          <w:rFonts w:hint="eastAsia"/>
          <w:position w:val="-6"/>
          <w:lang w:val="en-US" w:eastAsia="zh-CN"/>
        </w:rPr>
        <w:object>
          <v:shape id="_x0000_i1029" o:spt="75" type="#_x0000_t75" style="height:16pt;width:13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9" DrawAspect="Content" ObjectID="_1468075726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8pt;width:22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0" DrawAspect="Content" ObjectID="_1468075727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总个数</w:t>
      </w:r>
      <w:r>
        <w:rPr>
          <w:rFonts w:hint="eastAsia"/>
          <w:position w:val="-6"/>
          <w:lang w:val="en-US" w:eastAsia="zh-CN"/>
        </w:rPr>
        <w:object>
          <v:shape id="_x0000_i1031" o:spt="75" type="#_x0000_t75" style="height:16pt;width:14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1" DrawAspect="Content" ObjectID="_1468075728" r:id="rId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</w:t>
      </w:r>
      <w:r>
        <w:rPr>
          <w:rFonts w:hint="eastAsia"/>
          <w:position w:val="-24"/>
          <w:lang w:val="en-US" w:eastAsia="zh-CN"/>
        </w:rPr>
        <w:object>
          <v:shape id="_x0000_i1032" o:spt="75" type="#_x0000_t75" style="height:33pt;width:9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2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，平均时间复杂度为O(n)或者用O(logN)表示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 顺序查找：平均查找长度为</w:t>
      </w:r>
      <w:r>
        <w:rPr>
          <w:rFonts w:hint="eastAsia"/>
          <w:position w:val="-24"/>
          <w:lang w:val="en-US" w:eastAsia="zh-CN"/>
        </w:rPr>
        <w:object>
          <v:shape id="_x0000_i1033" o:spt="75" alt="" type="#_x0000_t75" style="height:31pt;width:14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3" DrawAspect="Content" ObjectID="_1468075730" r:id="rId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二分查找：平均查找长度为</w:t>
      </w:r>
      <w:r>
        <w:rPr>
          <w:rFonts w:hint="eastAsia"/>
          <w:position w:val="-24"/>
          <w:lang w:val="en-US" w:eastAsia="zh-CN"/>
        </w:rPr>
        <w:object>
          <v:shape id="_x0000_i1034" o:spt="75" alt="" type="#_x0000_t75" style="height:31pt;width:13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4" DrawAspect="Content" ObjectID="_1468075731" r:id="rId16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CA4825"/>
    <w:multiLevelType w:val="singleLevel"/>
    <w:tmpl w:val="EFCA4825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06DBBB43"/>
    <w:multiLevelType w:val="singleLevel"/>
    <w:tmpl w:val="06DBBB43"/>
    <w:lvl w:ilvl="0" w:tentative="0">
      <w:start w:val="2"/>
      <w:numFmt w:val="decimal"/>
      <w:suff w:val="space"/>
      <w:lvlText w:val="%1)"/>
      <w:lvlJc w:val="left"/>
    </w:lvl>
  </w:abstractNum>
  <w:abstractNum w:abstractNumId="2">
    <w:nsid w:val="3DDC1849"/>
    <w:multiLevelType w:val="singleLevel"/>
    <w:tmpl w:val="3DDC1849"/>
    <w:lvl w:ilvl="0" w:tentative="0">
      <w:start w:val="3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BC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Hazel</dc:creator>
  <cp:lastModifiedBy>燃燃</cp:lastModifiedBy>
  <dcterms:modified xsi:type="dcterms:W3CDTF">2019-05-22T12:27:22Z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