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7B6879"/>
    <w:p w14:paraId="5D0EDF26"/>
    <w:p w14:paraId="5B2F3AD7"/>
    <w:p w14:paraId="66A004D1">
      <w:pPr>
        <w:spacing w:after="200"/>
        <w:jc w:val="center"/>
      </w:pPr>
      <w:r>
        <w:rPr>
          <w:rFonts w:ascii="Times New Roman" w:eastAsia="黑体"/>
          <w:b/>
          <w:bCs/>
          <w:sz w:val="44"/>
          <w:szCs w:val="44"/>
        </w:rPr>
        <w:t>专业综合课程设计</w:t>
      </w:r>
    </w:p>
    <w:p w14:paraId="601EF8C9">
      <w:pPr>
        <w:spacing w:after="400"/>
        <w:jc w:val="center"/>
      </w:pPr>
      <w:r>
        <w:rPr>
          <w:rFonts w:ascii="Times New Roman" w:eastAsia="黑体"/>
          <w:b/>
          <w:bCs/>
          <w:sz w:val="44"/>
          <w:szCs w:val="44"/>
        </w:rPr>
        <w:t>项目总结</w:t>
      </w:r>
    </w:p>
    <w:p w14:paraId="0510CD58"/>
    <w:p w14:paraId="5AA400E4"/>
    <w:p w14:paraId="4749E7EA">
      <w:pPr>
        <w:spacing w:line="480" w:lineRule="auto"/>
        <w:jc w:val="center"/>
      </w:pPr>
      <w:r>
        <w:rPr>
          <w:rFonts w:ascii="Times New Roman" w:eastAsia="宋体"/>
          <w:b/>
          <w:bCs/>
          <w:sz w:val="28"/>
          <w:szCs w:val="28"/>
        </w:rPr>
        <w:t>组长姓名</w:t>
      </w:r>
      <w:r>
        <w:rPr>
          <w:rFonts w:ascii="Times New Roman" w:eastAsia="宋体"/>
          <w:b w:val="0"/>
          <w:bCs w:val="0"/>
          <w:sz w:val="24"/>
          <w:szCs w:val="24"/>
        </w:rPr>
        <w:t xml:space="preserve">        </w:t>
      </w:r>
      <w:r>
        <w:rPr>
          <w:rFonts w:ascii="Times New Roman" w:eastAsia="宋体"/>
          <w:b w:val="0"/>
          <w:bCs w:val="0"/>
          <w:sz w:val="28"/>
          <w:szCs w:val="28"/>
        </w:rPr>
        <w:t>刘翰峰</w:t>
      </w:r>
    </w:p>
    <w:p w14:paraId="295BB56E">
      <w:pPr>
        <w:spacing w:line="480" w:lineRule="auto"/>
        <w:jc w:val="center"/>
      </w:pPr>
      <w:r>
        <w:rPr>
          <w:rFonts w:ascii="Times New Roman" w:eastAsia="宋体"/>
          <w:b/>
          <w:bCs/>
          <w:sz w:val="28"/>
          <w:szCs w:val="28"/>
        </w:rPr>
        <w:t>学号</w:t>
      </w:r>
      <w:r>
        <w:rPr>
          <w:rFonts w:ascii="Times New Roman" w:eastAsia="宋体"/>
          <w:b w:val="0"/>
          <w:bCs w:val="0"/>
          <w:sz w:val="24"/>
          <w:szCs w:val="24"/>
        </w:rPr>
        <w:t xml:space="preserve">            </w:t>
      </w:r>
      <w:r>
        <w:rPr>
          <w:rFonts w:ascii="Times New Roman" w:eastAsia="宋体"/>
          <w:b w:val="0"/>
          <w:bCs w:val="0"/>
          <w:sz w:val="28"/>
          <w:szCs w:val="28"/>
        </w:rPr>
        <w:t>23201723</w:t>
      </w:r>
    </w:p>
    <w:p w14:paraId="5486CB68">
      <w:pPr>
        <w:spacing w:line="480" w:lineRule="auto"/>
        <w:jc w:val="center"/>
      </w:pPr>
      <w:r>
        <w:rPr>
          <w:rFonts w:ascii="Times New Roman" w:eastAsia="宋体"/>
          <w:b/>
          <w:bCs/>
          <w:sz w:val="28"/>
          <w:szCs w:val="28"/>
        </w:rPr>
        <w:t>专业</w:t>
      </w:r>
      <w:r>
        <w:rPr>
          <w:rFonts w:ascii="Times New Roman" w:eastAsia="宋体"/>
          <w:b w:val="0"/>
          <w:bCs w:val="0"/>
          <w:sz w:val="24"/>
          <w:szCs w:val="24"/>
        </w:rPr>
        <w:t xml:space="preserve">            </w:t>
      </w:r>
      <w:r>
        <w:rPr>
          <w:rFonts w:ascii="Times New Roman" w:eastAsia="宋体"/>
          <w:b w:val="0"/>
          <w:bCs w:val="0"/>
          <w:sz w:val="28"/>
          <w:szCs w:val="28"/>
        </w:rPr>
        <w:t>软件工程</w:t>
      </w:r>
    </w:p>
    <w:p w14:paraId="1DD8B4CC">
      <w:pPr>
        <w:spacing w:line="480" w:lineRule="auto"/>
        <w:jc w:val="center"/>
      </w:pPr>
      <w:r>
        <w:rPr>
          <w:rFonts w:ascii="Times New Roman" w:eastAsia="宋体"/>
          <w:b/>
          <w:bCs/>
          <w:sz w:val="28"/>
          <w:szCs w:val="28"/>
        </w:rPr>
        <w:t>班级</w:t>
      </w:r>
      <w:r>
        <w:rPr>
          <w:rFonts w:ascii="Times New Roman" w:eastAsia="宋体"/>
          <w:b w:val="0"/>
          <w:bCs w:val="0"/>
          <w:sz w:val="24"/>
          <w:szCs w:val="24"/>
        </w:rPr>
        <w:t xml:space="preserve">            </w:t>
      </w:r>
      <w:r>
        <w:rPr>
          <w:rFonts w:ascii="Times New Roman" w:eastAsia="宋体"/>
          <w:b w:val="0"/>
          <w:bCs w:val="0"/>
          <w:sz w:val="28"/>
          <w:szCs w:val="28"/>
        </w:rPr>
        <w:t>232017班</w:t>
      </w:r>
    </w:p>
    <w:p w14:paraId="02C433F9">
      <w:pPr>
        <w:spacing w:line="480" w:lineRule="auto"/>
        <w:jc w:val="center"/>
      </w:pPr>
      <w:r>
        <w:rPr>
          <w:rFonts w:ascii="Times New Roman" w:eastAsia="宋体"/>
          <w:b/>
          <w:bCs/>
          <w:sz w:val="28"/>
          <w:szCs w:val="28"/>
        </w:rPr>
        <w:t>成员</w:t>
      </w:r>
      <w:r>
        <w:rPr>
          <w:rFonts w:ascii="Times New Roman" w:eastAsia="宋体"/>
          <w:b w:val="0"/>
          <w:bCs w:val="0"/>
          <w:sz w:val="24"/>
          <w:szCs w:val="24"/>
        </w:rPr>
        <w:t xml:space="preserve">        </w:t>
      </w:r>
      <w:r>
        <w:rPr>
          <w:rFonts w:ascii="Times New Roman" w:eastAsia="宋体"/>
          <w:b w:val="0"/>
          <w:bCs w:val="0"/>
          <w:sz w:val="28"/>
          <w:szCs w:val="28"/>
        </w:rPr>
        <w:t>23201717-黄泽民  23201721-赖训康</w:t>
      </w:r>
    </w:p>
    <w:p w14:paraId="161686C9">
      <w:pPr>
        <w:spacing w:line="480" w:lineRule="auto"/>
        <w:jc w:val="center"/>
      </w:pPr>
      <w:r>
        <w:rPr>
          <w:rFonts w:ascii="Times New Roman" w:eastAsia="宋体"/>
          <w:b/>
          <w:bCs/>
          <w:sz w:val="28"/>
          <w:szCs w:val="28"/>
        </w:rPr>
        <w:t>课题名称</w:t>
      </w:r>
      <w:r>
        <w:rPr>
          <w:rFonts w:ascii="Times New Roman" w:eastAsia="宋体"/>
          <w:b w:val="0"/>
          <w:bCs w:val="0"/>
          <w:sz w:val="24"/>
          <w:szCs w:val="24"/>
        </w:rPr>
        <w:t xml:space="preserve">    </w:t>
      </w:r>
      <w:r>
        <w:rPr>
          <w:rFonts w:ascii="Times New Roman" w:eastAsia="宋体"/>
          <w:b w:val="0"/>
          <w:bCs w:val="0"/>
          <w:sz w:val="28"/>
          <w:szCs w:val="28"/>
        </w:rPr>
        <w:t>沉浸式乡村文旅剧本创作与智能导览系统</w:t>
      </w:r>
    </w:p>
    <w:p w14:paraId="2328A161">
      <w:pPr>
        <w:spacing w:line="480" w:lineRule="auto"/>
        <w:jc w:val="center"/>
      </w:pPr>
      <w:r>
        <w:rPr>
          <w:rFonts w:ascii="Times New Roman" w:eastAsia="宋体"/>
          <w:b/>
          <w:bCs/>
          <w:sz w:val="28"/>
          <w:szCs w:val="28"/>
        </w:rPr>
        <w:t>指导教师</w:t>
      </w:r>
      <w:r>
        <w:rPr>
          <w:rFonts w:ascii="Times New Roman" w:eastAsia="宋体"/>
          <w:b w:val="0"/>
          <w:bCs w:val="0"/>
          <w:sz w:val="24"/>
          <w:szCs w:val="24"/>
        </w:rPr>
        <w:t xml:space="preserve">        </w:t>
      </w:r>
    </w:p>
    <w:p w14:paraId="527D2185">
      <w:pPr>
        <w:spacing w:line="480" w:lineRule="auto"/>
        <w:jc w:val="center"/>
      </w:pPr>
      <w:r>
        <w:rPr>
          <w:rFonts w:ascii="Times New Roman" w:eastAsia="宋体"/>
          <w:b/>
          <w:bCs/>
          <w:sz w:val="28"/>
          <w:szCs w:val="28"/>
        </w:rPr>
        <w:t>开课学期</w:t>
      </w:r>
      <w:r>
        <w:rPr>
          <w:rFonts w:ascii="Times New Roman" w:eastAsia="宋体"/>
          <w:b w:val="0"/>
          <w:bCs w:val="0"/>
          <w:sz w:val="24"/>
          <w:szCs w:val="24"/>
        </w:rPr>
        <w:t xml:space="preserve">    </w:t>
      </w:r>
      <w:r>
        <w:rPr>
          <w:rFonts w:ascii="Times New Roman" w:eastAsia="宋体"/>
          <w:b w:val="0"/>
          <w:bCs w:val="0"/>
          <w:sz w:val="28"/>
          <w:szCs w:val="28"/>
        </w:rPr>
        <w:t>2025-2026 第二学期</w:t>
      </w:r>
    </w:p>
    <w:p w14:paraId="67B03E5B"/>
    <w:p w14:paraId="66DF6CC8"/>
    <w:p w14:paraId="1A59B932"/>
    <w:p w14:paraId="3878DAF4">
      <w:pPr>
        <w:pStyle w:val="2"/>
        <w:spacing w:before="240" w:after="120"/>
        <w:jc w:val="left"/>
      </w:pPr>
      <w:r>
        <w:rPr>
          <w:rFonts w:ascii="Times New Roman" w:eastAsia="黑体"/>
          <w:b/>
          <w:bCs/>
          <w:sz w:val="32"/>
          <w:szCs w:val="32"/>
        </w:rPr>
        <w:t>1 引言（完成人：23201723-刘翰峰）</w:t>
      </w:r>
    </w:p>
    <w:p w14:paraId="1F84C336">
      <w:pPr>
        <w:pStyle w:val="3"/>
        <w:spacing w:before="200" w:after="100"/>
        <w:jc w:val="left"/>
      </w:pPr>
      <w:r>
        <w:rPr>
          <w:rFonts w:ascii="Times New Roman" w:eastAsia="黑体"/>
          <w:b/>
          <w:bCs/>
          <w:sz w:val="28"/>
          <w:szCs w:val="28"/>
        </w:rPr>
        <w:t>1.1 编写目的（完成人：23201723-刘翰峰）</w:t>
      </w:r>
    </w:p>
    <w:p w14:paraId="246E37CE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本项目总结旨在系统梳理“沉浸式乡村文旅剧本创作与智能导览系统”从项目调研、需求分析、架构设计、开发实现到软件测试的全流程，总结项目实施过程中的经验与不足，为后续乡村文旅数字化产品的开发提供参考依据。同时，本文档对项目是否达成预期目标进行评估，验证所采用技术方案的合理性与可行性，并对团队协作与个人工作进行反思与总结。</w:t>
      </w:r>
    </w:p>
    <w:p w14:paraId="7C8F60B8">
      <w:pPr>
        <w:pStyle w:val="3"/>
        <w:spacing w:before="200" w:after="100"/>
        <w:jc w:val="left"/>
      </w:pPr>
      <w:r>
        <w:rPr>
          <w:rFonts w:ascii="Times New Roman" w:eastAsia="黑体"/>
          <w:b/>
          <w:bCs/>
          <w:sz w:val="28"/>
          <w:szCs w:val="28"/>
        </w:rPr>
        <w:t>1.2 背景</w:t>
      </w:r>
    </w:p>
    <w:p w14:paraId="5503279A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随着乡村振兴战略的深入推进，各地乡村文旅资源的数字化开发需求日益迫切。然而，当前乡村文旅产品普遍存在以下问题：一是文化展示方式单一，多以图文展板为主，缺乏沉浸式体验；二是游客互动性不足，难以深度参与乡村文化故事；三是智能化程度低，缺少基于位置的智能导览和个性化推荐。</w:t>
      </w:r>
    </w:p>
    <w:p w14:paraId="57B421CC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基于此，本项目开发“沉浸式乡村文旅剧本创作与智能导览系统”，以“剧本杀+文旅”为核心理念，将乡村的历史传说、非遗技艺、民俗文化等元素融入互动剧本中，结合GPS定位、AR增强现实、AI智能对话等技术，为游客提供沉浸式的乡村文旅体验。系统采用前后端分离架构，后端基于Python FastAPI框架，前端分为管理端（Vue3+Element Plus）和移动端（uni-app），数据库使用MySQL 8.0，支持Redis缓存和阿里云OSS对象存储。</w:t>
      </w:r>
    </w:p>
    <w:p w14:paraId="4F2E7AEA">
      <w:pPr>
        <w:pStyle w:val="3"/>
        <w:spacing w:before="200" w:after="100"/>
        <w:jc w:val="left"/>
      </w:pPr>
      <w:r>
        <w:rPr>
          <w:rFonts w:ascii="Times New Roman" w:eastAsia="黑体"/>
          <w:b/>
          <w:bCs/>
          <w:sz w:val="28"/>
          <w:szCs w:val="28"/>
        </w:rPr>
        <w:t>1.3 参考文档</w:t>
      </w:r>
    </w:p>
    <w:p w14:paraId="1CCD9F36">
      <w:pPr>
        <w:spacing w:before="60" w:after="60" w:line="360" w:lineRule="auto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《专业综合课程设计-需求分析文档》</w:t>
      </w:r>
    </w:p>
    <w:p w14:paraId="0D031E72">
      <w:pPr>
        <w:spacing w:before="60" w:after="60" w:line="360" w:lineRule="auto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《专业综合课程设计-数据库设计文档》</w:t>
      </w:r>
    </w:p>
    <w:p w14:paraId="73FA0907">
      <w:pPr>
        <w:spacing w:before="60" w:after="60" w:line="360" w:lineRule="auto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《专业综合课程设计-移动端接口文档》</w:t>
      </w:r>
    </w:p>
    <w:p w14:paraId="7682C6A2">
      <w:pPr>
        <w:spacing w:before="60" w:after="60" w:line="360" w:lineRule="auto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《专业综合课程设计-管理端接口文档》</w:t>
      </w:r>
    </w:p>
    <w:p w14:paraId="12F11C26">
      <w:pPr>
        <w:spacing w:before="60" w:after="60" w:line="360" w:lineRule="auto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《专业综合课程设计-接口测试文档》</w:t>
      </w:r>
    </w:p>
    <w:p w14:paraId="7E90A801">
      <w:pPr>
        <w:spacing w:before="60" w:after="60" w:line="360" w:lineRule="auto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FastAPI 官方文档（Version 0.115.x）</w:t>
      </w:r>
    </w:p>
    <w:p w14:paraId="4992A9A0">
      <w:pPr>
        <w:spacing w:before="60" w:after="60" w:line="360" w:lineRule="auto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Vue3 官方文档</w:t>
      </w:r>
    </w:p>
    <w:p w14:paraId="05E93980">
      <w:pPr>
        <w:spacing w:before="60" w:after="60" w:line="360" w:lineRule="auto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uni-app 官方文档</w:t>
      </w:r>
    </w:p>
    <w:p w14:paraId="24E553D4">
      <w:pPr>
        <w:pStyle w:val="2"/>
        <w:spacing w:before="240" w:after="120"/>
        <w:jc w:val="left"/>
      </w:pPr>
      <w:r>
        <w:rPr>
          <w:rFonts w:ascii="Times New Roman" w:eastAsia="黑体"/>
          <w:b/>
          <w:bCs/>
          <w:sz w:val="32"/>
          <w:szCs w:val="32"/>
        </w:rPr>
        <w:t>2 项目评价（完成人：23201723-刘翰峰）</w:t>
      </w:r>
    </w:p>
    <w:p w14:paraId="73943683">
      <w:pPr>
        <w:pStyle w:val="3"/>
        <w:spacing w:before="200" w:after="100"/>
        <w:jc w:val="left"/>
      </w:pPr>
      <w:r>
        <w:rPr>
          <w:rFonts w:ascii="Times New Roman" w:eastAsia="黑体"/>
          <w:b/>
          <w:bCs/>
          <w:sz w:val="28"/>
          <w:szCs w:val="28"/>
        </w:rPr>
        <w:t>2.1 项目规范与技术标准</w:t>
      </w:r>
    </w:p>
    <w:p w14:paraId="22322A08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本项目严格遵循多项开发规范与技术标准：在后端开发规范上，遵循PEP 8 Python代码规范，采用类型注解（Type Hints）确保代码可读性；在接口设计上，全面采用RESTful API规范，使用统一的请求/响应格式（含code、message、data三字段），保证接口的一致性与可扩展性；在数据库设计上，遵循第三范式（3NF），合理设置索引与外键约束，确保数据完整性；在前端开发中，管理端采用Vue3 Composition API + TypeScript，移动端采用uni-app跨平台方案，均遵循组件化、模块化开发原则。</w:t>
      </w:r>
    </w:p>
    <w:p w14:paraId="52AED04E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在技术选型上，后端采用FastAPI 0.115.x（高性能异步框架）、SQLAlchemy 2.0（ORM）、MySQL 8.0+（关系型数据库）、Redis 5.2（缓存），前端管理端采用Vue3 + Element Plus + ECharts，移动端采用uni-app（Vue3），均为成熟稳定的技术栈，确保系统兼容性与可维护性。</w:t>
      </w:r>
    </w:p>
    <w:p w14:paraId="2D9B55D0">
      <w:pPr>
        <w:pStyle w:val="3"/>
        <w:spacing w:before="200" w:after="100"/>
        <w:jc w:val="left"/>
      </w:pPr>
      <w:r>
        <w:rPr>
          <w:rFonts w:ascii="Times New Roman" w:eastAsia="黑体"/>
          <w:b/>
          <w:bCs/>
          <w:sz w:val="28"/>
          <w:szCs w:val="28"/>
        </w:rPr>
        <w:t>2.2 开发效率评价</w:t>
      </w:r>
    </w:p>
    <w:p w14:paraId="221BCABF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项目采用前后端分离的开发模式，团队三人分工明确：刘瀚峰负责后端核心开发与系统架构设计，黄泽民负责前端管理端与移动端开发，赖训康负责数据库设计与测试工作。通过预先定义接口文档（Swagger/OpenAPI），前后端可并行开发，有效提升了开发效率。</w:t>
      </w:r>
    </w:p>
    <w:p w14:paraId="31E014B6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核心功能模块（用户认证、村庄管理、剧本管理、剧本体验、AI对话）均按计划完成。在开发过程中，AI NPC对话功能因涉及SSE流式响应和大模型API调用的调试，耗费了较多时间；AR扫描功能因ArUco标记识别的精度调优也有所延迟。但通过合理调整优先级，整体开发周期基本符合预期，项目在规定时间内完成了全部核心功能的开发与测试。</w:t>
      </w:r>
    </w:p>
    <w:p w14:paraId="7118BF22">
      <w:pPr>
        <w:pStyle w:val="3"/>
        <w:spacing w:before="200" w:after="100"/>
        <w:jc w:val="left"/>
      </w:pPr>
      <w:r>
        <w:rPr>
          <w:rFonts w:ascii="Times New Roman" w:eastAsia="黑体"/>
          <w:b/>
          <w:bCs/>
          <w:sz w:val="28"/>
          <w:szCs w:val="28"/>
        </w:rPr>
        <w:t>2.3 项目功能评价</w:t>
      </w:r>
    </w:p>
    <w:p w14:paraId="7064DC6F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项目实现了全部核心功能，涵盖以下模块：</w:t>
      </w:r>
    </w:p>
    <w:p w14:paraId="277A9178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用户端功能：用户注册与登录（手机号+验证码/密码）、村庄浏览与详情查看、剧本列表与详情查看、剧本沉浸式体验（含剧情推进、任务完成、GPS打卡、AR扫描）、AI NPC智能对话（基于大模型的流式对话）、剧本评分与评价、个人中心（体验记录、AR合影）。</w:t>
      </w:r>
    </w:p>
    <w:p w14:paraId="53AB9273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管理端功能：管理员登录与权限管理、数据仪表盘（用户统计、剧本统计、体验数据可视化）、村庄管理（CRUD、打卡点管理、文化条目管理）、剧本管理（章节编辑、NPC配置、剧情节点编辑、任务配置、AR资源管理、结局管理）、用户管理、系统设置。</w:t>
      </w:r>
    </w:p>
    <w:p w14:paraId="257FBEDE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与同类产品相比，本系统的核心创新在于：一是将剧本杀互动机制与乡村文旅深度融合，提升了游客的参与感和沉浸感；二是引入AI NPC对话技术，使NPC角色具备智能交互能力，增强了剧本体验的真实感；三是支持AR扫描功能，将虚拟内容叠加到真实场景中，丰富了文旅体验形式。但系统在AI知识库丰富度、离线地图支持、多语言国际化等方面仍有提升空间。</w:t>
      </w:r>
    </w:p>
    <w:p w14:paraId="360B6F94">
      <w:pPr>
        <w:pStyle w:val="3"/>
        <w:spacing w:before="200" w:after="100"/>
        <w:jc w:val="left"/>
      </w:pPr>
      <w:r>
        <w:rPr>
          <w:rFonts w:ascii="Times New Roman" w:eastAsia="黑体"/>
          <w:b/>
          <w:bCs/>
          <w:sz w:val="28"/>
          <w:szCs w:val="28"/>
        </w:rPr>
        <w:t>2.4 解决方案评价</w:t>
      </w:r>
    </w:p>
    <w:p w14:paraId="55CCC010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技术方案采用分层架构设计：表现层（前端Vue3/uni-app）→ API网关层（FastAPI路由）→ 业务逻辑层（Service层）→ 数据访问层（SQLAlchemy ORM）→ 数据存储层（MySQL + Redis）。各层职责清晰，低耦合高内聚，便于维护和扩展。</w:t>
      </w:r>
    </w:p>
    <w:p w14:paraId="205CEEAB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在关键技术方案上：采用JWT（python-jose）实现无状态身份认证，支持用户端和管理端双令牌体系；使用Redis缓存高频访问数据（如村庄信息、热门剧本列表），减少数据库压力；通过SSE（Server-Sent Events）实现AI NPC对话的流式响应，提升用户交互体验；采用阿里云OSS进行图片和AR资源的存储，支持CDN加速；利用SQLAlchemy的事务管理保证数据一致性（如剧本进度更新、评分统计）。</w:t>
      </w:r>
    </w:p>
    <w:p w14:paraId="33BFA8ED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针对并发场景，FastAPI基于ASGI异步框架天然支持高并发，配合数据库连接池和Redis缓存，系统在测试环境下支持500+并发用户，API平均响应时间控制在200ms以内（非AI接口），解决方案合理可行。但在极端高并发（1000+）场景下，AI对话接口因大模型API调用延迟，响应时间仍有优化空间。</w:t>
      </w:r>
    </w:p>
    <w:p w14:paraId="7ECC3C08">
      <w:pPr>
        <w:pStyle w:val="2"/>
        <w:spacing w:before="240" w:after="120"/>
        <w:jc w:val="left"/>
      </w:pPr>
      <w:r>
        <w:rPr>
          <w:rFonts w:ascii="Times New Roman" w:eastAsia="黑体"/>
          <w:b/>
          <w:bCs/>
          <w:sz w:val="32"/>
          <w:szCs w:val="32"/>
        </w:rPr>
        <w:t>3 项目总结（完成人：23201723-刘翰峰）</w:t>
      </w:r>
    </w:p>
    <w:p w14:paraId="014FBC64">
      <w:pPr>
        <w:pStyle w:val="3"/>
        <w:spacing w:before="200" w:after="100"/>
        <w:jc w:val="left"/>
      </w:pPr>
      <w:r>
        <w:rPr>
          <w:rFonts w:ascii="Times New Roman" w:eastAsia="黑体"/>
          <w:b/>
          <w:bCs/>
          <w:sz w:val="28"/>
          <w:szCs w:val="28"/>
        </w:rPr>
        <w:t>3.1 项目调研总结</w:t>
      </w:r>
    </w:p>
    <w:p w14:paraId="2CBDD973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项目初期，团队对国内外乡村文旅数字化产品进行了系统调研。国内方面，分析了“一部手机游XX”类省级文旅平台、各地乡村旅游小程序等产品，发现其多以信息展示为主，互动性不足，文化体验流于表面；国外方面，研究了类似Murder Mystery Travel、Escape Room Tourism等沉浸式文旅产品，其互动机制设计值得借鉴，但不适用于国内乡村文旅场景。</w:t>
      </w:r>
    </w:p>
    <w:p w14:paraId="033C6D9F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调研还关注了相关技术方案，包括：剧本杀平台的剧情引擎设计、基于大语言模型的NPC对话系统、AR增强现实在文旅场景中的应用案例、GPS地理围栏技术在导览系统中的实践等。综合调研结果，项目确定了“剧本互动+AI对话+AR体验+GPS导览”四位一体的技术路线，以沉浸式体验为核心差异化竞争力。</w:t>
      </w:r>
    </w:p>
    <w:p w14:paraId="0D721C6E">
      <w:pPr>
        <w:pStyle w:val="3"/>
        <w:spacing w:before="200" w:after="100"/>
        <w:jc w:val="left"/>
      </w:pPr>
      <w:r>
        <w:rPr>
          <w:rFonts w:ascii="Times New Roman" w:eastAsia="黑体"/>
          <w:b/>
          <w:bCs/>
          <w:sz w:val="28"/>
          <w:szCs w:val="28"/>
        </w:rPr>
        <w:t>3.2 需求分析总结</w:t>
      </w:r>
    </w:p>
    <w:p w14:paraId="39490F19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需求分析阶段，团队明确了系统的功能性需求与非功能性需求。</w:t>
      </w:r>
    </w:p>
    <w:p w14:paraId="56213A27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功能性需求方面，系统需涵盖七大核心模块：（1）用户管理模块，支持注册、登录、个人信息维护；（2）村庄管理模块，支持村庄信息的增删改查、打卡点管理、文化条目管理；（3）剧本管理模块，支持剧本的创建、编辑、发布，含章节、NPC、剧情节点、任务、结局等子模块的配置；（4）剧本体验模块，支持用户选择剧本、按剧情节点推进、完成各类任务（GPS打卡、解谜、拍照、选择、AR扫描）、查看结局；（5）AI对话模块，支持用户与剧本NPC进行智能对话，NPC具备角色设定、性格特征和知识库；（6）评分模块，支持用户对已完成剧本进行评分；（7）数据统计模块，支持管理端查看用户增长、剧本热度、体验完成率等数据。</w:t>
      </w:r>
    </w:p>
    <w:p w14:paraId="58772745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非功能性需求方面：安全性上，采用bcrypt密码哈希、JWT身份认证、接口权限控制；可靠性上，数据库事务管理、Redis缓存降级策略；性能上，普通API响应时间&lt;500ms，页面加载时间&lt;2s；兼容性上，移动端支持iOS和Android主流机型，管理端支持Chrome、Edge等主流浏览器。</w:t>
      </w:r>
    </w:p>
    <w:p w14:paraId="408610B4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可行性分析显示：技术上，项目采用的FastAPI、Vue3、MySQL等均为开源成熟技术，社区活跃，文档完善；经济上，服务器和云服务成本可控（阿里云OSS按量付费），人力成本为学生团队投入；法律上，系统涉及的用户数据处理符合《个人信息保护法》要求，采用手机号脱敏存储。</w:t>
      </w:r>
    </w:p>
    <w:p w14:paraId="40E114AC">
      <w:pPr>
        <w:pStyle w:val="3"/>
        <w:spacing w:before="200" w:after="100"/>
        <w:jc w:val="left"/>
      </w:pPr>
      <w:r>
        <w:rPr>
          <w:rFonts w:ascii="Times New Roman" w:eastAsia="黑体"/>
          <w:b/>
          <w:bCs/>
          <w:sz w:val="28"/>
          <w:szCs w:val="28"/>
        </w:rPr>
        <w:t>3.3 技术方案总结</w:t>
      </w:r>
    </w:p>
    <w:p w14:paraId="5FFDB15B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技术方案采用Python FastAPI + Vue3 + uni-app + MySQL + Redis的技术栈，具体如下：</w:t>
      </w:r>
    </w:p>
    <w:p w14:paraId="71E36A2F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后端技术方案：基于FastAPI框架实现RESTful API，采用SQLAlchemy 2.0作为ORM层，使用aiomysql作为MySQL异步驱动。项目结构采用分层架构——api层（路由处理）、models层（数据模型）、schemas层（Pydantic数据校验）、services层（业务逻辑）、utils层（工具函数）。认证采用JWT双令牌体系（用户端/管理端），密码使用bcrypt算法哈希存储。AI对话功能通过httpx异步调用大模型API，使用SSE（sse-starlette）实现流式响应。文件上传通过阿里云OSS SDK实现，支持图片压缩和CDN分发。</w:t>
      </w:r>
    </w:p>
    <w:p w14:paraId="115CCD9E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前端管理端技术方案：基于Vue3 + TypeScript + Element Plus构建单页应用，采用Pinia状态管理、Vue Router路由管理。数据可视化使用ECharts，地图展示使用Leaflet。项目结构按功能模块划分views目录（dashboard、village、script、user、settings等）。</w:t>
      </w:r>
    </w:p>
    <w:p w14:paraId="451ED257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移动端技术方案：基于uni-app（Vue3）实现跨平台应用，一套代码适配H5、微信小程序、App多端。页面包括：登录注册、首页、村庄列表/详情、剧本列表/详情、剧本体验（含剧情推进、任务交互）、AI对话（流式显示）、AR扫描、个人中心。底部TabBar导航结构清晰，覆盖核心功能入口。</w:t>
      </w:r>
    </w:p>
    <w:p w14:paraId="4FA29163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数据库方案：MySQL 8.0+，共设计17张数据表，涵盖用户、管理员、验证码、村庄、打卡点、文化条目、剧本、章节、NPC、剧情节点、结局、AR资源、任务、剧本进度、对话记录、评分、AR合影等实体。采用外键约束保证引用完整性，合理设置联合索引优化查询性能。</w:t>
      </w:r>
    </w:p>
    <w:p w14:paraId="05DFC236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系统采用模块化设计，各功能模块通过接口交互，低耦合高内聚。村庄模块、剧本模块、体验模块、用户模块可独立扩展，支持后续接入更多乡村和剧本内容。</w:t>
      </w:r>
    </w:p>
    <w:p w14:paraId="41E1BE42">
      <w:pPr>
        <w:pStyle w:val="3"/>
        <w:spacing w:before="200" w:after="100"/>
        <w:jc w:val="left"/>
      </w:pPr>
      <w:r>
        <w:rPr>
          <w:rFonts w:ascii="Times New Roman" w:eastAsia="黑体"/>
          <w:b/>
          <w:bCs/>
          <w:sz w:val="28"/>
          <w:szCs w:val="28"/>
        </w:rPr>
        <w:t>3.4 软件测试总结</w:t>
      </w:r>
    </w:p>
    <w:p w14:paraId="33A23CAD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测试阶段，团队从功能测试、接口测试、易用性测试三个维度对系统进行了全面验证。</w:t>
      </w:r>
    </w:p>
    <w:p w14:paraId="0E5227B8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功能测试覆盖了全部核心模块：用户注册登录流程（含验证码发送与校验、密码登录）、村庄信息浏览与详情查看、剧本列表筛选与详情展示、剧本体验全流程（开始体验→剧情节点推进→任务完成→AI对话→结局查看）、管理端各模块的CRUD操作。测试过程中发现并修复了以下缺陷：验证码过期时间判断逻辑错误、剧本进度中已完成节点状态更新不及时、管理端剧本编辑时NPC关联数据丢失等，均已修复验证。</w:t>
      </w:r>
    </w:p>
    <w:p w14:paraId="26C587B6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接口测试使用Postman和自动化测试脚本对全部API进行了验证，覆盖正常流程和异常流程（如未授权访问、参数缺失、重复提交等）。测试结果表明，API响应格式统一，错误码规范，异常处理完善。</w:t>
      </w:r>
    </w:p>
    <w:p w14:paraId="196A0622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易用性测试邀请了3名同学进行体验试用，收集反馈意见。主要反馈包括：移动端剧本体验页面的操作引导需更加清晰、AI对话的加载状态提示需优化、管理端剧本编辑的节点拖拽交互需改进等，团队已针对反馈进行了迭代优化。</w:t>
      </w:r>
    </w:p>
    <w:p w14:paraId="017E4743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整体测试通过率达93%，系统核心功能稳定可靠，满足使用需求。</w:t>
      </w:r>
    </w:p>
    <w:p w14:paraId="32650C6F">
      <w:pPr>
        <w:pStyle w:val="2"/>
        <w:spacing w:before="240" w:after="120"/>
        <w:jc w:val="left"/>
      </w:pPr>
      <w:r>
        <w:rPr>
          <w:rFonts w:ascii="Times New Roman" w:eastAsia="黑体"/>
          <w:b/>
          <w:bCs/>
          <w:sz w:val="32"/>
          <w:szCs w:val="32"/>
        </w:rPr>
        <w:t>4 工作总结（完成人：23201723-刘翰峰）</w:t>
      </w:r>
    </w:p>
    <w:p w14:paraId="1B6FAD51">
      <w:pPr>
        <w:pStyle w:val="3"/>
        <w:spacing w:before="200" w:after="100"/>
        <w:jc w:val="left"/>
      </w:pPr>
      <w:r>
        <w:rPr>
          <w:rFonts w:ascii="Times New Roman" w:eastAsia="黑体"/>
          <w:b/>
          <w:bCs/>
          <w:sz w:val="28"/>
          <w:szCs w:val="28"/>
        </w:rPr>
        <w:t>4.1 团队合作总结</w:t>
      </w:r>
    </w:p>
    <w:p w14:paraId="1B82FC6C">
      <w:pPr>
        <w:bidi w:val="0"/>
      </w:pPr>
      <w:r>
        <w:t>团队通过微信群和定期线下会议同步项目进度，利用Git进行代码版本管理，通过接口文档（Swagger）确保前后端对接顺畅。在分工上，刘瀚峰负责后端架构设计与核心功能开发，黄泽民负责管理端和移动端前端开发，赖训康负责数据库设计与测试工作。三人各司其职，又在关键节点（如接口联调、功能集成）时紧密协作。</w:t>
      </w:r>
    </w:p>
    <w:p w14:paraId="7F2186E7">
      <w:pPr>
        <w:bidi w:val="0"/>
      </w:pPr>
      <w:r>
        <w:t>团队协作中的优点：接口文档先行，减少了前后端联调的沟通成本；Git分支管理规范，避免了代码冲突；遇到技术难题时（如SSE流式响应、AR标记识别），团队成员共同查阅资料、讨论方案，高效解决了问题。</w:t>
      </w:r>
    </w:p>
    <w:p w14:paraId="1D9D60A7">
      <w:pPr>
        <w:bidi w:val="0"/>
      </w:pPr>
      <w:r>
        <w:t>不足之处：项目初期对需求的优先级划分不够明确，导致中期开发时出现短暂的任务堆积；部分接口的参数定义在开发过程中有调整，增加了返工成本。后续需加强前期需求评审和接口设计的稳定性。</w:t>
      </w:r>
    </w:p>
    <w:p w14:paraId="05EB24BD">
      <w:pPr>
        <w:pStyle w:val="3"/>
        <w:spacing w:before="200" w:after="100"/>
        <w:jc w:val="left"/>
      </w:pPr>
      <w:r>
        <w:rPr>
          <w:rFonts w:ascii="Times New Roman" w:eastAsia="黑体"/>
          <w:b/>
          <w:bCs/>
          <w:sz w:val="28"/>
          <w:szCs w:val="28"/>
        </w:rPr>
        <w:t>个人工作总结</w:t>
      </w:r>
    </w:p>
    <w:p w14:paraId="0AFB7AA1">
      <w:pPr>
        <w:spacing w:before="60" w:after="60" w:line="360" w:lineRule="auto"/>
        <w:ind w:firstLine="720"/>
        <w:jc w:val="both"/>
      </w:pPr>
      <w:bookmarkStart w:id="0" w:name="_GoBack"/>
      <w:r>
        <w:rPr>
          <w:rFonts w:ascii="Times New Roman" w:eastAsia="宋体"/>
          <w:b/>
          <w:bCs/>
          <w:sz w:val="24"/>
          <w:szCs w:val="24"/>
        </w:rPr>
        <w:t>刘翰峰（组长）：</w:t>
      </w:r>
      <w:r>
        <w:rPr>
          <w:rFonts w:ascii="Times New Roman" w:eastAsia="宋体"/>
          <w:b w:val="0"/>
          <w:bCs w:val="0"/>
          <w:sz w:val="24"/>
          <w:szCs w:val="24"/>
        </w:rPr>
        <w:t>负责项目整体架构设计、后端核心功能开发（用户认证、剧本体验、AI对话、数据统计等模块）以及项目管理协调。通过本项目深入掌握了FastAPI框架的使用，提升了异步编程、数据库设计和API设计能力。在项目管理方面，学会了合理分配任务优先级和把控开发进度。需进一步提升的是在高并发场景下的性能优化经验。</w:t>
      </w:r>
    </w:p>
    <w:p w14:paraId="1C49B2EF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/>
          <w:bCs/>
          <w:sz w:val="24"/>
          <w:szCs w:val="24"/>
        </w:rPr>
        <w:t>黄泽民（前端开发）：</w:t>
      </w:r>
      <w:r>
        <w:rPr>
          <w:rFonts w:ascii="Times New Roman" w:eastAsia="宋体"/>
          <w:b w:val="0"/>
          <w:bCs w:val="0"/>
          <w:sz w:val="24"/>
          <w:szCs w:val="24"/>
        </w:rPr>
        <w:t>负责管理端（Vue3+Element Plus）和移动端（uni-app）的前端开发工作，完成了仪表盘数据可视化、村庄管理、剧本管理、用户管理等管理端页面，以及移动端的村庄浏览、剧本体验、AI对话、AR扫描等页面。通过项目实践熟练掌握了Vue3 Composition API、uni-app跨平台开发和ECharts数据可视化技术。需提升的是复杂交互组件（如剧情节点编辑器）的优化能力。</w:t>
      </w:r>
    </w:p>
    <w:p w14:paraId="120EDE71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/>
          <w:bCs/>
          <w:sz w:val="24"/>
          <w:szCs w:val="24"/>
        </w:rPr>
        <w:t>赖训康（数据库与测试）：</w:t>
      </w:r>
      <w:r>
        <w:rPr>
          <w:rFonts w:ascii="Times New Roman" w:eastAsia="宋体"/>
          <w:b w:val="0"/>
          <w:bCs w:val="0"/>
          <w:sz w:val="24"/>
          <w:szCs w:val="24"/>
        </w:rPr>
        <w:t>负责数据库表结构设计与优化、接口测试用例编写与执行、以及部分后端工具函数开发。通过项目提升了MySQL数据库设计能力，掌握了索引优化和外键约束的实践经验，同时熟悉了Postman接口测试和自动化测试流程。需加强对数据库性能调优（如慢查询分析、分库分表）等高级技术的学习</w:t>
      </w:r>
      <w:bookmarkEnd w:id="0"/>
      <w:r>
        <w:rPr>
          <w:rFonts w:ascii="Times New Roman" w:eastAsia="宋体"/>
          <w:b w:val="0"/>
          <w:bCs w:val="0"/>
          <w:sz w:val="24"/>
          <w:szCs w:val="24"/>
        </w:rPr>
        <w:t>。</w:t>
      </w:r>
    </w:p>
    <w:sectPr>
      <w:pgSz w:w="11906" w:h="16838"/>
      <w:pgMar w:top="1440" w:right="1440" w:bottom="1440" w:left="1727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汉仪中宋简">
    <w:panose1 w:val="02010600000101010101"/>
    <w:charset w:val="80"/>
    <w:family w:val="auto"/>
    <w:pitch w:val="default"/>
    <w:sig w:usb0="800002BF" w:usb1="184F6CF8" w:usb2="00000012" w:usb3="00000000" w:csb0="0002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270DCF"/>
    <w:multiLevelType w:val="multilevel"/>
    <w:tmpl w:val="3E270DCF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微软雅黑" w:hAnsi="微软雅黑" w:eastAsia="微软雅黑"/>
      </w:rPr>
    </w:lvl>
    <w:lvl w:ilvl="5" w:tentative="0">
      <w:start w:val="1"/>
      <w:numFmt w:val="decimal"/>
      <w:pStyle w:val="8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10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09BD11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Theme="minorHAns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微软雅黑" w:asciiTheme="minorAscii" w:hAnsiTheme="minorAscii" w:cstheme="minorBidi"/>
      <w:snapToGrid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9"/>
    <w:pPr>
      <w:keepNext/>
      <w:keepLines/>
      <w:numPr>
        <w:ilvl w:val="0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微软雅黑" w:hAnsi="微软雅黑" w:eastAsia="微软雅黑" w:cstheme="minorBidi"/>
      <w:b/>
      <w:bCs/>
      <w:kern w:val="44"/>
      <w:sz w:val="36"/>
      <w:szCs w:val="36"/>
    </w:rPr>
  </w:style>
  <w:style w:type="paragraph" w:styleId="3">
    <w:name w:val="heading 2"/>
    <w:next w:val="1"/>
    <w:unhideWhenUsed/>
    <w:qFormat/>
    <w:uiPriority w:val="9"/>
    <w:pPr>
      <w:numPr>
        <w:ilvl w:val="1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1"/>
    </w:pPr>
    <w:rPr>
      <w:rFonts w:ascii="微软雅黑" w:hAnsi="微软雅黑" w:eastAsia="微软雅黑" w:cstheme="minorBidi"/>
      <w:b/>
      <w:bCs/>
      <w:kern w:val="2"/>
      <w:sz w:val="32"/>
      <w:szCs w:val="32"/>
    </w:rPr>
  </w:style>
  <w:style w:type="paragraph" w:styleId="4">
    <w:name w:val="heading 3"/>
    <w:next w:val="1"/>
    <w:unhideWhenUsed/>
    <w:qFormat/>
    <w:uiPriority w:val="9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微软雅黑" w:hAnsi="微软雅黑" w:eastAsia="微软雅黑" w:cstheme="minorBidi"/>
      <w:b/>
      <w:kern w:val="2"/>
      <w:sz w:val="30"/>
      <w:szCs w:val="30"/>
    </w:rPr>
  </w:style>
  <w:style w:type="paragraph" w:styleId="5">
    <w:name w:val="heading 4"/>
    <w:next w:val="1"/>
    <w:unhideWhenUsed/>
    <w:qFormat/>
    <w:uiPriority w:val="9"/>
    <w:pPr>
      <w:numPr>
        <w:ilvl w:val="3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3"/>
    </w:pPr>
    <w:rPr>
      <w:rFonts w:ascii="微软雅黑" w:hAnsi="微软雅黑" w:eastAsia="微软雅黑" w:cstheme="minorBidi"/>
      <w:b/>
      <w:bCs/>
      <w:sz w:val="28"/>
      <w:szCs w:val="28"/>
    </w:rPr>
  </w:style>
  <w:style w:type="paragraph" w:styleId="6">
    <w:name w:val="heading 5"/>
    <w:basedOn w:val="1"/>
    <w:next w:val="7"/>
    <w:unhideWhenUsed/>
    <w:qFormat/>
    <w:uiPriority w:val="9"/>
    <w:pPr>
      <w:numPr>
        <w:ilvl w:val="4"/>
        <w:numId w:val="1"/>
      </w:numPr>
      <w:tabs>
        <w:tab w:val="left" w:pos="312"/>
      </w:tabs>
      <w:spacing w:before="50" w:beforeLines="50" w:after="20" w:afterLines="20"/>
      <w:ind w:left="0" w:firstLine="0"/>
      <w:jc w:val="left"/>
      <w:outlineLvl w:val="4"/>
    </w:pPr>
    <w:rPr>
      <w:rFonts w:ascii="Arial" w:hAnsi="Arial"/>
      <w:b/>
      <w:sz w:val="24"/>
      <w:szCs w:val="22"/>
    </w:rPr>
  </w:style>
  <w:style w:type="paragraph" w:styleId="8">
    <w:name w:val="heading 6"/>
    <w:basedOn w:val="1"/>
    <w:next w:val="7"/>
    <w:unhideWhenUsed/>
    <w:qFormat/>
    <w:uiPriority w:val="0"/>
    <w:pPr>
      <w:numPr>
        <w:ilvl w:val="5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5"/>
    </w:pPr>
    <w:rPr>
      <w:rFonts w:ascii="微软雅黑" w:hAnsi="微软雅黑"/>
      <w:b/>
      <w:bCs/>
      <w:sz w:val="24"/>
    </w:rPr>
  </w:style>
  <w:style w:type="paragraph" w:styleId="9">
    <w:name w:val="heading 7"/>
    <w:basedOn w:val="1"/>
    <w:next w:val="7"/>
    <w:unhideWhenUsed/>
    <w:qFormat/>
    <w:uiPriority w:val="0"/>
    <w:pPr>
      <w:numPr>
        <w:ilvl w:val="6"/>
        <w:numId w:val="1"/>
      </w:numPr>
      <w:spacing w:before="50" w:beforeLines="50" w:after="20" w:afterLines="20" w:line="288" w:lineRule="auto"/>
      <w:ind w:left="0" w:firstLine="0"/>
      <w:jc w:val="left"/>
      <w:outlineLvl w:val="6"/>
    </w:pPr>
    <w:rPr>
      <w:rFonts w:ascii="微软雅黑" w:hAnsi="微软雅黑"/>
      <w:b/>
      <w:bCs/>
      <w:sz w:val="24"/>
    </w:rPr>
  </w:style>
  <w:style w:type="paragraph" w:styleId="10">
    <w:name w:val="heading 8"/>
    <w:basedOn w:val="1"/>
    <w:next w:val="7"/>
    <w:unhideWhenUsed/>
    <w:qFormat/>
    <w:uiPriority w:val="0"/>
    <w:pPr>
      <w:numPr>
        <w:ilvl w:val="7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7"/>
    </w:pPr>
    <w:rPr>
      <w:rFonts w:ascii="微软雅黑" w:hAnsi="微软雅黑" w:cstheme="majorBidi"/>
      <w:b/>
      <w:bCs/>
      <w:sz w:val="24"/>
    </w:rPr>
  </w:style>
  <w:style w:type="paragraph" w:styleId="11">
    <w:name w:val="heading 9"/>
    <w:basedOn w:val="1"/>
    <w:next w:val="7"/>
    <w:unhideWhenUsed/>
    <w:qFormat/>
    <w:uiPriority w:val="0"/>
    <w:pPr>
      <w:numPr>
        <w:ilvl w:val="8"/>
        <w:numId w:val="1"/>
      </w:numPr>
      <w:spacing w:before="50" w:beforeLines="50" w:after="20" w:afterLines="20" w:line="288" w:lineRule="auto"/>
      <w:ind w:left="0" w:firstLine="0"/>
      <w:outlineLvl w:val="8"/>
    </w:pPr>
    <w:rPr>
      <w:rFonts w:ascii="微软雅黑" w:hAnsi="微软雅黑" w:cstheme="majorBidi"/>
      <w:b/>
      <w:bCs/>
      <w:sz w:val="24"/>
      <w:szCs w:val="24"/>
    </w:rPr>
  </w:style>
  <w:style w:type="character" w:default="1" w:styleId="27">
    <w:name w:val="Default Paragraph Font"/>
    <w:semiHidden/>
    <w:qFormat/>
    <w:uiPriority w:val="0"/>
  </w:style>
  <w:style w:type="table" w:default="1" w:styleId="2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after="20" w:afterLines="20" w:afterAutospacing="0" w:line="288" w:lineRule="auto"/>
      <w:ind w:firstLine="0" w:firstLineChars="0"/>
    </w:pPr>
    <w:rPr>
      <w:rFonts w:ascii="微软雅黑" w:hAnsi="微软雅黑"/>
      <w:szCs w:val="21"/>
    </w:rPr>
  </w:style>
  <w:style w:type="paragraph" w:styleId="12">
    <w:name w:val="caption"/>
    <w:basedOn w:val="1"/>
    <w:next w:val="1"/>
    <w:unhideWhenUsed/>
    <w:qFormat/>
    <w:uiPriority w:val="0"/>
    <w:pPr>
      <w:ind w:firstLine="0" w:firstLineChars="0"/>
    </w:pPr>
    <w:rPr>
      <w:rFonts w:ascii="微软雅黑" w:hAnsi="微软雅黑" w:cs="Times New Roman"/>
      <w:sz w:val="20"/>
      <w:szCs w:val="20"/>
    </w:rPr>
  </w:style>
  <w:style w:type="paragraph" w:styleId="13">
    <w:name w:val="annotation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Salutation"/>
    <w:basedOn w:val="1"/>
    <w:next w:val="1"/>
    <w:qFormat/>
    <w:uiPriority w:val="0"/>
    <w:pPr>
      <w:ind w:firstLine="0" w:firstLineChars="0"/>
    </w:pPr>
    <w:rPr>
      <w:rFonts w:ascii="微软雅黑" w:hAnsi="微软雅黑"/>
      <w:szCs w:val="21"/>
    </w:rPr>
  </w:style>
  <w:style w:type="paragraph" w:styleId="15">
    <w:name w:val="Date"/>
    <w:basedOn w:val="1"/>
    <w:next w:val="1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6">
    <w:name w:val="endnote text"/>
    <w:basedOn w:val="1"/>
    <w:link w:val="38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Balloon Text"/>
    <w:basedOn w:val="1"/>
    <w:qFormat/>
    <w:uiPriority w:val="0"/>
    <w:rPr>
      <w:rFonts w:ascii="微软雅黑" w:hAnsi="微软雅黑"/>
      <w:sz w:val="18"/>
      <w:szCs w:val="18"/>
    </w:rPr>
  </w:style>
  <w:style w:type="paragraph" w:styleId="18">
    <w:name w:val="footer"/>
    <w:basedOn w:val="1"/>
    <w:link w:val="4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rFonts w:ascii="微软雅黑" w:hAnsi="微软雅黑"/>
      <w:sz w:val="18"/>
      <w:szCs w:val="18"/>
    </w:rPr>
  </w:style>
  <w:style w:type="paragraph" w:styleId="19">
    <w:name w:val="header"/>
    <w:basedOn w:val="1"/>
    <w:link w:val="40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</w:pPr>
    <w:rPr>
      <w:rFonts w:ascii="微软雅黑" w:hAnsi="微软雅黑"/>
      <w:sz w:val="18"/>
      <w:szCs w:val="18"/>
    </w:rPr>
  </w:style>
  <w:style w:type="paragraph" w:styleId="20">
    <w:name w:val="Signature"/>
    <w:basedOn w:val="1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1">
    <w:name w:val="Subtitle"/>
    <w:basedOn w:val="1"/>
    <w:next w:val="7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微软雅黑" w:hAnsi="微软雅黑"/>
      <w:b/>
      <w:bCs/>
      <w:kern w:val="28"/>
      <w:sz w:val="36"/>
      <w:szCs w:val="36"/>
    </w:rPr>
  </w:style>
  <w:style w:type="paragraph" w:styleId="22">
    <w:name w:val="footnote text"/>
    <w:basedOn w:val="1"/>
    <w:link w:val="37"/>
    <w:qFormat/>
    <w:uiPriority w:val="0"/>
    <w:pPr>
      <w:jc w:val="left"/>
    </w:pPr>
    <w:rPr>
      <w:rFonts w:ascii="微软雅黑" w:hAnsi="微软雅黑" w:eastAsia="微软雅黑"/>
      <w:sz w:val="24"/>
    </w:rPr>
  </w:style>
  <w:style w:type="paragraph" w:styleId="23">
    <w:name w:val="Normal (Web)"/>
    <w:basedOn w:val="1"/>
    <w:qFormat/>
    <w:uiPriority w:val="0"/>
    <w:rPr>
      <w:rFonts w:ascii="微软雅黑" w:hAnsi="微软雅黑"/>
      <w:sz w:val="24"/>
    </w:rPr>
  </w:style>
  <w:style w:type="paragraph" w:styleId="24">
    <w:name w:val="Title"/>
    <w:basedOn w:val="1"/>
    <w:qFormat/>
    <w:uiPriority w:val="10"/>
    <w:pPr>
      <w:spacing w:after="100" w:afterLines="100" w:line="288" w:lineRule="auto"/>
      <w:jc w:val="center"/>
      <w:outlineLvl w:val="9"/>
    </w:pPr>
    <w:rPr>
      <w:rFonts w:ascii="微软雅黑" w:hAnsi="微软雅黑"/>
      <w:b/>
      <w:bCs/>
      <w:sz w:val="48"/>
      <w:szCs w:val="48"/>
    </w:rPr>
  </w:style>
  <w:style w:type="paragraph" w:styleId="25">
    <w:name w:val="annotation subject"/>
    <w:basedOn w:val="13"/>
    <w:next w:val="13"/>
    <w:qFormat/>
    <w:uiPriority w:val="0"/>
    <w:rPr>
      <w:b/>
      <w:bCs/>
    </w:rPr>
  </w:style>
  <w:style w:type="character" w:styleId="28">
    <w:name w:val="Strong"/>
    <w:basedOn w:val="27"/>
    <w:qFormat/>
    <w:uiPriority w:val="22"/>
    <w:rPr>
      <w:rFonts w:ascii="微软雅黑" w:hAnsi="微软雅黑" w:eastAsia="微软雅黑"/>
      <w:b/>
      <w:color w:val="auto"/>
      <w:u w:val="single"/>
    </w:rPr>
  </w:style>
  <w:style w:type="character" w:styleId="29">
    <w:name w:val="endnote reference"/>
    <w:basedOn w:val="27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0">
    <w:name w:val="page number"/>
    <w:qFormat/>
    <w:uiPriority w:val="0"/>
    <w:rPr>
      <w:rFonts w:ascii="微软雅黑" w:hAnsi="微软雅黑" w:eastAsia="微软雅黑" w:cs="Times New Roman"/>
      <w:color w:val="262626" w:themeColor="text1" w:themeTint="D9"/>
      <w:spacing w:val="-6"/>
      <w:kern w:val="2"/>
      <w:sz w:val="21"/>
      <w:szCs w:val="21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1">
    <w:name w:val="FollowedHyperlink"/>
    <w:basedOn w:val="27"/>
    <w:qFormat/>
    <w:uiPriority w:val="0"/>
    <w:rPr>
      <w:rFonts w:ascii="微软雅黑" w:hAnsi="微软雅黑" w:eastAsia="微软雅黑" w:cs="Times New Roman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2">
    <w:name w:val="Emphasis"/>
    <w:basedOn w:val="27"/>
    <w:qFormat/>
    <w:uiPriority w:val="2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33">
    <w:name w:val="Hyperlink"/>
    <w:basedOn w:val="27"/>
    <w:qFormat/>
    <w:uiPriority w:val="0"/>
    <w:rPr>
      <w:rFonts w:ascii="微软雅黑" w:hAnsi="微软雅黑" w:eastAsia="微软雅黑" w:cs="Times New Roman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4">
    <w:name w:val="annotation reference"/>
    <w:basedOn w:val="27"/>
    <w:qFormat/>
    <w:uiPriority w:val="0"/>
    <w:rPr>
      <w:rFonts w:ascii="微软雅黑" w:hAnsi="微软雅黑" w:eastAsia="微软雅黑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5">
    <w:name w:val="footnote reference"/>
    <w:basedOn w:val="27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6">
    <w:name w:val="List Paragraph"/>
    <w:qFormat/>
    <w:uiPriority w:val="0"/>
    <w:pPr>
      <w:spacing w:line="360" w:lineRule="auto"/>
    </w:pPr>
    <w:rPr>
      <w:rFonts w:ascii="Times New Roman" w:eastAsia="宋体" w:hAnsiTheme="minorHAnsi" w:cstheme="minorBidi"/>
      <w:sz w:val="24"/>
      <w:szCs w:val="24"/>
    </w:rPr>
  </w:style>
  <w:style w:type="character" w:customStyle="1" w:styleId="37">
    <w:name w:val="Footnote Text Char"/>
    <w:link w:val="22"/>
    <w:semiHidden/>
    <w:unhideWhenUsed/>
    <w:qFormat/>
    <w:uiPriority w:val="99"/>
    <w:rPr>
      <w:rFonts w:ascii="微软雅黑" w:hAnsi="微软雅黑" w:eastAsia="微软雅黑"/>
      <w:sz w:val="24"/>
    </w:rPr>
  </w:style>
  <w:style w:type="character" w:customStyle="1" w:styleId="38">
    <w:name w:val="Endnote Text Char"/>
    <w:link w:val="16"/>
    <w:semiHidden/>
    <w:unhideWhenUsed/>
    <w:qFormat/>
    <w:uiPriority w:val="99"/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39">
    <w:name w:val="内容块-06-a"/>
    <w:basedOn w:val="1"/>
    <w:next w:val="1"/>
    <w:qFormat/>
    <w:uiPriority w:val="0"/>
    <w:pPr>
      <w:pBdr>
        <w:left w:val="single" w:color="4F81BD" w:themeColor="accent1" w:sz="12" w:space="10"/>
      </w:pBdr>
      <w:ind w:left="227"/>
      <w:textAlignment w:val="center"/>
    </w:pPr>
    <w:rPr>
      <w:rFonts w:asciiTheme="minorEastAsia" w:hAnsiTheme="minorEastAsia"/>
      <w:color w:val="595959" w:themeColor="text1" w:themeTint="A6"/>
      <w:szCs w:val="21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0">
    <w:name w:val="页眉 字符"/>
    <w:link w:val="19"/>
    <w:qFormat/>
    <w:uiPriority w:val="0"/>
    <w:rPr>
      <w:rFonts w:ascii="微软雅黑" w:hAnsi="微软雅黑"/>
      <w:sz w:val="18"/>
      <w:szCs w:val="18"/>
    </w:rPr>
  </w:style>
  <w:style w:type="character" w:customStyle="1" w:styleId="41">
    <w:name w:val="页脚 字符"/>
    <w:link w:val="18"/>
    <w:qFormat/>
    <w:uiPriority w:val="0"/>
    <w:rPr>
      <w:rFonts w:ascii="微软雅黑" w:hAnsi="微软雅黑"/>
      <w:sz w:val="18"/>
      <w:szCs w:val="18"/>
    </w:rPr>
  </w:style>
  <w:style w:type="paragraph" w:customStyle="1" w:styleId="42">
    <w:name w:val="文档说明标题"/>
    <w:basedOn w:val="1"/>
    <w:next w:val="1"/>
    <w:qFormat/>
    <w:uiPriority w:val="0"/>
    <w:pPr>
      <w:spacing w:after="100" w:afterLines="100" w:line="240" w:lineRule="auto"/>
      <w:ind w:firstLine="0" w:firstLineChars="0"/>
      <w:jc w:val="center"/>
      <w:outlineLvl w:val="9"/>
    </w:pPr>
    <w:rPr>
      <w:rFonts w:ascii="微软雅黑" w:hAnsi="微软雅黑"/>
      <w:b/>
      <w:bCs/>
      <w:sz w:val="48"/>
      <w:szCs w:val="48"/>
      <w:lang w:eastAsia="zh-Hans"/>
    </w:rPr>
  </w:style>
  <w:style w:type="paragraph" w:customStyle="1" w:styleId="43">
    <w:name w:val="附录标题"/>
    <w:next w:val="7"/>
    <w:qFormat/>
    <w:uiPriority w:val="0"/>
    <w:pPr>
      <w:tabs>
        <w:tab w:val="left" w:pos="0"/>
      </w:tabs>
      <w:bidi w:val="0"/>
      <w:adjustRightInd w:val="0"/>
      <w:snapToGrid w:val="0"/>
      <w:spacing w:after="100" w:afterLines="100" w:line="240" w:lineRule="auto"/>
      <w:jc w:val="center"/>
    </w:pPr>
    <w:rPr>
      <w:rFonts w:ascii="微软雅黑" w:hAnsi="微软雅黑" w:eastAsia="微软雅黑" w:cstheme="minorBidi"/>
      <w:b/>
      <w:bCs/>
      <w:snapToGrid/>
      <w:kern w:val="28"/>
      <w:sz w:val="44"/>
      <w:szCs w:val="44"/>
      <w:lang w:val="en-US" w:eastAsia="zh-CN" w:bidi="ar-SA"/>
    </w:rPr>
  </w:style>
  <w:style w:type="paragraph" w:customStyle="1" w:styleId="44">
    <w:name w:val="章标题"/>
    <w:basedOn w:val="1"/>
    <w:next w:val="1"/>
    <w:qFormat/>
    <w:uiPriority w:val="0"/>
    <w:pPr>
      <w:spacing w:beforeLines="0" w:after="100" w:afterLines="100" w:line="240" w:lineRule="auto"/>
      <w:jc w:val="center"/>
      <w:outlineLvl w:val="0"/>
    </w:pPr>
    <w:rPr>
      <w:rFonts w:hint="eastAsia" w:ascii="微软雅黑" w:hAnsi="微软雅黑"/>
      <w:b/>
      <w:bCs/>
      <w:kern w:val="28"/>
      <w:sz w:val="44"/>
      <w:szCs w:val="44"/>
    </w:rPr>
  </w:style>
  <w:style w:type="paragraph" w:customStyle="1" w:styleId="45">
    <w:name w:val="节标题"/>
    <w:basedOn w:val="1"/>
    <w:next w:val="1"/>
    <w:qFormat/>
    <w:uiPriority w:val="0"/>
    <w:pPr>
      <w:spacing w:beforeLines="0" w:after="100" w:afterLines="100" w:line="240" w:lineRule="auto"/>
      <w:jc w:val="center"/>
      <w:outlineLvl w:val="0"/>
    </w:pPr>
    <w:rPr>
      <w:rFonts w:hint="eastAsia" w:ascii="微软雅黑" w:hAnsi="微软雅黑"/>
      <w:b/>
      <w:bCs/>
      <w:kern w:val="28"/>
      <w:sz w:val="36"/>
      <w:szCs w:val="36"/>
    </w:rPr>
  </w:style>
  <w:style w:type="character" w:customStyle="1" w:styleId="46">
    <w:name w:val="摘要"/>
    <w:basedOn w:val="27"/>
    <w:qFormat/>
    <w:uiPriority w:val="0"/>
    <w:rPr>
      <w:rFonts w:hint="eastAsia" w:ascii="Arial" w:hAnsi="Arial"/>
      <w:b/>
      <w:lang w:val="en-US" w:eastAsia="zh-CN"/>
    </w:rPr>
  </w:style>
  <w:style w:type="character" w:customStyle="1" w:styleId="47">
    <w:name w:val="关键词"/>
    <w:basedOn w:val="27"/>
    <w:qFormat/>
    <w:uiPriority w:val="0"/>
    <w:rPr>
      <w:rFonts w:hint="eastAsia" w:ascii="Arial" w:hAnsi="Arial"/>
      <w:b/>
      <w:lang w:val="en-US" w:eastAsia="zh-CN"/>
    </w:rPr>
  </w:style>
  <w:style w:type="paragraph" w:customStyle="1" w:styleId="48">
    <w:name w:val="题注1"/>
    <w:basedOn w:val="1"/>
    <w:qFormat/>
    <w:uiPriority w:val="0"/>
    <w:pPr>
      <w:jc w:val="center"/>
    </w:pPr>
    <w:rPr>
      <w:rFonts w:hint="eastAsia" w:ascii="微软雅黑" w:hAnsi="微软雅黑"/>
      <w:sz w:val="20"/>
      <w:szCs w:val="20"/>
    </w:rPr>
  </w:style>
  <w:style w:type="paragraph" w:customStyle="1" w:styleId="49">
    <w:name w:val="主送对象"/>
    <w:next w:val="7"/>
    <w:qFormat/>
    <w:uiPriority w:val="0"/>
    <w:pPr>
      <w:bidi w:val="0"/>
      <w:adjustRightInd w:val="0"/>
      <w:snapToGrid w:val="0"/>
      <w:spacing w:line="288" w:lineRule="auto"/>
    </w:pPr>
    <w:rPr>
      <w:rFonts w:ascii="微软雅黑" w:hAnsi="微软雅黑" w:eastAsia="微软雅黑" w:cs="Times New Roman"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50">
    <w:name w:val="目录标题"/>
    <w:basedOn w:val="1"/>
    <w:qFormat/>
    <w:uiPriority w:val="0"/>
    <w:pPr>
      <w:spacing w:before="0" w:beforeLines="0" w:afterLines="0" w:line="240" w:lineRule="auto"/>
      <w:ind w:firstLine="0" w:firstLineChars="0"/>
      <w:jc w:val="center"/>
    </w:pPr>
    <w:rPr>
      <w:rFonts w:ascii="微软雅黑" w:hAnsi="微软雅黑" w:eastAsia="微软雅黑"/>
      <w:b/>
      <w:sz w:val="28"/>
      <w:szCs w:val="28"/>
    </w:rPr>
  </w:style>
  <w:style w:type="paragraph" w:customStyle="1" w:styleId="51">
    <w:name w:val="致谢标题"/>
    <w:qFormat/>
    <w:uiPriority w:val="0"/>
    <w:pPr>
      <w:bidi w:val="0"/>
      <w:adjustRightInd w:val="0"/>
      <w:snapToGrid w:val="0"/>
      <w:spacing w:beforeLines="0" w:after="100" w:afterLines="100" w:line="240" w:lineRule="auto"/>
      <w:jc w:val="center"/>
      <w:outlineLvl w:val="0"/>
    </w:pPr>
    <w:rPr>
      <w:rFonts w:ascii="微软雅黑" w:hAnsi="微软雅黑" w:eastAsia="微软雅黑" w:cstheme="minorBidi"/>
      <w:b/>
      <w:bCs/>
      <w:snapToGrid/>
      <w:kern w:val="28"/>
      <w:sz w:val="44"/>
      <w:szCs w:val="44"/>
      <w:lang w:val="en-US" w:eastAsia="zh-CN" w:bidi="ar-SA"/>
    </w:rPr>
  </w:style>
  <w:style w:type="paragraph" w:customStyle="1" w:styleId="52">
    <w:name w:val="声明标题"/>
    <w:next w:val="7"/>
    <w:qFormat/>
    <w:uiPriority w:val="0"/>
    <w:pPr>
      <w:bidi w:val="0"/>
      <w:adjustRightInd w:val="0"/>
      <w:snapToGrid w:val="0"/>
      <w:spacing w:after="100" w:afterLines="100"/>
      <w:jc w:val="center"/>
    </w:pPr>
    <w:rPr>
      <w:rFonts w:ascii="微软雅黑" w:hAnsi="微软雅黑" w:eastAsia="微软雅黑" w:cstheme="minorBidi"/>
      <w:b/>
      <w:bCs/>
      <w:snapToGrid/>
      <w:kern w:val="28"/>
      <w:sz w:val="44"/>
      <w:szCs w:val="44"/>
      <w:lang w:val="en-US" w:eastAsia="zh-CN" w:bidi="ar-SA"/>
    </w:rPr>
  </w:style>
  <w:style w:type="paragraph" w:customStyle="1" w:styleId="53">
    <w:name w:val="参考文献标题"/>
    <w:link w:val="54"/>
    <w:qFormat/>
    <w:uiPriority w:val="0"/>
    <w:pPr>
      <w:bidi w:val="0"/>
      <w:adjustRightInd w:val="0"/>
      <w:snapToGrid w:val="0"/>
      <w:spacing w:after="100" w:afterLines="100"/>
      <w:jc w:val="center"/>
    </w:pPr>
    <w:rPr>
      <w:rFonts w:ascii="微软雅黑" w:hAnsi="微软雅黑" w:eastAsia="微软雅黑" w:cstheme="minorBidi"/>
      <w:b/>
      <w:bCs/>
      <w:sz w:val="44"/>
      <w:szCs w:val="44"/>
      <w:lang w:val="en-US" w:eastAsia="zh-CN"/>
    </w:rPr>
  </w:style>
  <w:style w:type="character" w:customStyle="1" w:styleId="54">
    <w:name w:val="参考文献标题 Char"/>
    <w:link w:val="53"/>
    <w:qFormat/>
    <w:uiPriority w:val="0"/>
    <w:rPr>
      <w:rFonts w:ascii="微软雅黑" w:hAnsi="微软雅黑" w:eastAsia="微软雅黑" w:cstheme="minorBidi"/>
      <w:b/>
      <w:bCs/>
      <w:sz w:val="44"/>
      <w:szCs w:val="44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4716</Words>
  <Characters>5641</Characters>
  <TotalTime>8</TotalTime>
  <ScaleCrop>false</ScaleCrop>
  <LinksUpToDate>false</LinksUpToDate>
  <CharactersWithSpaces>5791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2026-07-02T00:14:00Z</dcterms:created>
  <dc:creator>Un-named</dc:creator>
  <cp:lastModifiedBy>“LAY DOWN ”</cp:lastModifiedBy>
  <dcterms:modified xsi:type="dcterms:W3CDTF">2026-07-02T00:44:50Z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eyJoZGlkIjoiNTJiZDBhZjcxMzE5YjViZGQxMDRmZDFiZjExZmY5MjciLCJ1c2VySWQiOiIxNTI3MTA0MjU0In0=</vt:lpwstr>
  </property>
  <property fmtid="{D5CDD505-2E9C-101B-9397-08002B2CF9AE}" pid="3" name="KSOProductBuildVer">
    <vt:lpwstr>2052-12.1.0.26375</vt:lpwstr>
  </property>
  <property fmtid="{D5CDD505-2E9C-101B-9397-08002B2CF9AE}" pid="4" name="ICV">
    <vt:lpwstr>2D805F12ECC64375B5B4784BFDDB99D7_12</vt:lpwstr>
  </property>
</Properties>
</file>