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C13E6">
      <w:pPr>
        <w:spacing w:line="360" w:lineRule="auto"/>
        <w:rPr>
          <w:rFonts w:asciiTheme="majorEastAsia" w:hAnsiTheme="majorEastAsia" w:eastAsiaTheme="majorEastAsia"/>
          <w:b/>
          <w:sz w:val="24"/>
          <w:szCs w:val="24"/>
        </w:rPr>
      </w:pPr>
    </w:p>
    <w:p w14:paraId="4DAF5CCB">
      <w:pPr>
        <w:pStyle w:val="11"/>
        <w:spacing w:line="360" w:lineRule="auto"/>
        <w:ind w:left="360" w:firstLine="0" w:firstLineChars="0"/>
        <w:jc w:val="center"/>
        <w:rPr>
          <w:rFonts w:asciiTheme="majorEastAsia" w:hAnsiTheme="majorEastAsia" w:eastAsiaTheme="majorEastAsia"/>
          <w:b/>
          <w:sz w:val="32"/>
          <w:szCs w:val="32"/>
        </w:rPr>
      </w:pPr>
      <w:r>
        <w:rPr>
          <w:rFonts w:hint="eastAsia" w:asciiTheme="majorEastAsia" w:hAnsiTheme="majorEastAsia" w:eastAsiaTheme="majorEastAsia"/>
          <w:b/>
          <w:sz w:val="32"/>
          <w:szCs w:val="32"/>
        </w:rPr>
        <w:t>本课程总体要求</w:t>
      </w:r>
    </w:p>
    <w:p w14:paraId="70D6A759">
      <w:pPr>
        <w:spacing w:line="360" w:lineRule="auto"/>
        <w:rPr>
          <w:rFonts w:asciiTheme="majorEastAsia" w:hAnsiTheme="majorEastAsia" w:eastAsia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/>
          <w:b/>
          <w:bCs/>
          <w:sz w:val="24"/>
          <w:szCs w:val="24"/>
        </w:rPr>
        <w:t>一、课程总体任务要求</w:t>
      </w:r>
      <w:r>
        <w:rPr>
          <w:rFonts w:asciiTheme="majorEastAsia" w:hAnsiTheme="majorEastAsia" w:eastAsiaTheme="majorEastAsia"/>
          <w:b/>
          <w:bCs/>
          <w:sz w:val="24"/>
          <w:szCs w:val="24"/>
        </w:rPr>
        <w:t xml:space="preserve"> </w:t>
      </w:r>
    </w:p>
    <w:p w14:paraId="44CAD6D2">
      <w:pPr>
        <w:spacing w:line="360" w:lineRule="auto"/>
        <w:ind w:firstLine="480" w:firstLineChars="200"/>
        <w:rPr>
          <w:rFonts w:asciiTheme="majorEastAsia" w:hAnsiTheme="majorEastAsia" w:eastAsia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任务</w:t>
      </w:r>
      <w:r>
        <w:rPr>
          <w:rFonts w:hint="eastAsia" w:asciiTheme="majorEastAsia" w:hAnsiTheme="majorEastAsia" w:eastAsiaTheme="majorEastAsia"/>
          <w:sz w:val="24"/>
          <w:szCs w:val="24"/>
        </w:rPr>
        <w:t>要求1：实现一个简单网络协议栈</w:t>
      </w:r>
      <w:r>
        <w:rPr>
          <w:rFonts w:asciiTheme="majorEastAsia" w:hAnsiTheme="majorEastAsia" w:eastAsiaTheme="majorEastAsia"/>
          <w:sz w:val="24"/>
          <w:szCs w:val="24"/>
        </w:rPr>
        <w:t xml:space="preserve">: </w:t>
      </w:r>
      <w:r>
        <w:rPr>
          <w:rFonts w:hint="eastAsia" w:asciiTheme="majorEastAsia" w:hAnsiTheme="majorEastAsia" w:eastAsiaTheme="majorEastAsia"/>
          <w:sz w:val="24"/>
          <w:szCs w:val="24"/>
        </w:rPr>
        <w:t>可运行</w:t>
      </w:r>
      <w:r>
        <w:rPr>
          <w:rFonts w:asciiTheme="majorEastAsia" w:hAnsiTheme="majorEastAsia" w:eastAsiaTheme="majorEastAsia"/>
          <w:sz w:val="24"/>
          <w:szCs w:val="24"/>
        </w:rPr>
        <w:t>,</w:t>
      </w:r>
      <w:r>
        <w:rPr>
          <w:rFonts w:hint="eastAsia" w:asciiTheme="majorEastAsia" w:hAnsiTheme="majorEastAsia" w:eastAsiaTheme="majorEastAsia"/>
          <w:sz w:val="24"/>
          <w:szCs w:val="24"/>
        </w:rPr>
        <w:t>可验证</w:t>
      </w:r>
      <w:r>
        <w:rPr>
          <w:rFonts w:asciiTheme="majorEastAsia" w:hAnsiTheme="majorEastAsia" w:eastAsiaTheme="majorEastAsia"/>
          <w:sz w:val="24"/>
          <w:szCs w:val="24"/>
        </w:rPr>
        <w:t>;</w:t>
      </w:r>
    </w:p>
    <w:p w14:paraId="578D3256">
      <w:pPr>
        <w:ind w:left="360"/>
        <w:rPr>
          <w:rFonts w:asciiTheme="majorEastAsia" w:hAnsiTheme="majorEastAsia" w:eastAsiaTheme="majorEastAsia"/>
          <w:szCs w:val="21"/>
        </w:rPr>
      </w:pPr>
      <w:r>
        <w:rPr>
          <w:rFonts w:asciiTheme="majorEastAsia" w:hAnsiTheme="majorEastAsia" w:eastAsiaTheme="majorEastAsia"/>
          <w:szCs w:val="21"/>
        </w:rPr>
        <w:pict>
          <v:shape id="_x0000_i1025" o:spt="75" type="#_x0000_t75" style="height:246pt;width:365.25pt;" filled="f" o:preferrelative="t" stroked="f" coordsize="21600,21600">
            <v:path/>
            <v:fill on="f" focussize="0,0"/>
            <v:stroke on="f" joinstyle="miter"/>
            <v:imagedata r:id="rId4" o:title=""/>
            <o:lock v:ext="edit" aspectratio="t"/>
            <w10:wrap type="none"/>
            <w10:anchorlock/>
          </v:shape>
        </w:pict>
      </w:r>
    </w:p>
    <w:p w14:paraId="2620646D">
      <w:pPr>
        <w:ind w:left="360"/>
        <w:rPr>
          <w:rFonts w:asciiTheme="majorEastAsia" w:hAnsiTheme="majorEastAsia" w:eastAsiaTheme="majorEastAsia"/>
          <w:szCs w:val="21"/>
        </w:rPr>
      </w:pPr>
    </w:p>
    <w:p w14:paraId="1F30C338">
      <w:pPr>
        <w:widowControl/>
        <w:snapToGrid w:val="0"/>
        <w:spacing w:before="240" w:line="288" w:lineRule="auto"/>
        <w:ind w:left="1080" w:leftChars="457" w:hanging="120" w:hangingChars="50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具体要求</w:t>
      </w:r>
    </w:p>
    <w:p w14:paraId="5B635843">
      <w:pPr>
        <w:widowControl/>
        <w:snapToGrid w:val="0"/>
        <w:spacing w:before="240" w:line="288" w:lineRule="auto"/>
        <w:ind w:left="48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（1）</w:t>
      </w: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设计并实现：发送端、接收端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；</w:t>
      </w:r>
    </w:p>
    <w:p w14:paraId="1E472269">
      <w:pPr>
        <w:widowControl/>
        <w:snapToGrid w:val="0"/>
        <w:spacing w:before="240" w:line="288" w:lineRule="auto"/>
        <w:ind w:left="48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（2）每个学生单独完成，在讲的内容基础上改进（功能、性能优化等方面）</w:t>
      </w:r>
    </w:p>
    <w:p w14:paraId="6E29187F">
      <w:pPr>
        <w:widowControl/>
        <w:snapToGrid w:val="0"/>
        <w:spacing w:before="240" w:line="288" w:lineRule="auto"/>
        <w:ind w:firstLine="480" w:firstLineChars="200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（3）完成实验报告；</w:t>
      </w:r>
    </w:p>
    <w:p w14:paraId="0E83D5E9">
      <w:pPr>
        <w:widowControl/>
        <w:snapToGrid w:val="0"/>
        <w:spacing w:before="240" w:line="288" w:lineRule="auto"/>
        <w:ind w:firstLine="480" w:firstLineChars="200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（4）</w:t>
      </w: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实验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报告提交时间：每次下一节课课堂提交。</w:t>
      </w:r>
    </w:p>
    <w:p w14:paraId="7599C563">
      <w:pPr>
        <w:widowControl/>
        <w:snapToGrid w:val="0"/>
        <w:spacing w:before="240" w:line="288" w:lineRule="auto"/>
        <w:ind w:firstLine="480" w:firstLineChars="200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 xml:space="preserve">     命名：学号—姓名（第*次）</w:t>
      </w:r>
    </w:p>
    <w:p w14:paraId="143499B1">
      <w:pPr>
        <w:widowControl/>
        <w:numPr>
          <w:ilvl w:val="0"/>
          <w:numId w:val="1"/>
        </w:numPr>
        <w:snapToGrid w:val="0"/>
        <w:spacing w:before="240" w:line="288" w:lineRule="auto"/>
        <w:ind w:firstLine="480" w:firstLineChars="200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QQ群号：</w:t>
      </w: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 xml:space="preserve"> </w:t>
      </w:r>
      <w:r>
        <w:pict>
          <v:shape id="_x0000_i1026" o:spt="75" type="#_x0000_t75" style="height:274.5pt;width:214.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5C25F85F">
      <w:pPr>
        <w:widowControl/>
        <w:numPr>
          <w:ilvl w:val="0"/>
          <w:numId w:val="0"/>
        </w:numPr>
        <w:snapToGrid w:val="0"/>
        <w:spacing w:before="240" w:line="288" w:lineRule="auto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/>
          <w:sz w:val="24"/>
          <w:szCs w:val="24"/>
          <w:lang w:eastAsia="zh-CN"/>
        </w:rPr>
        <w:t>任务</w:t>
      </w: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要求2：分析一个TCP/IP协议集源代码（基于LINUX系统）</w:t>
      </w:r>
    </w:p>
    <w:p w14:paraId="7D304AA4">
      <w:pPr>
        <w:widowControl/>
        <w:numPr>
          <w:ilvl w:val="0"/>
          <w:numId w:val="2"/>
        </w:numPr>
        <w:snapToGrid w:val="0"/>
        <w:spacing w:before="240" w:line="288" w:lineRule="auto"/>
        <w:ind w:left="480" w:leftChars="0" w:firstLine="0" w:firstLineChars="0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在网上查找、筛选基于LINUX系统（嵌入式系统）的TCP/IP协议集（源代码）；</w:t>
      </w:r>
    </w:p>
    <w:p w14:paraId="75194202">
      <w:pPr>
        <w:widowControl/>
        <w:numPr>
          <w:ilvl w:val="0"/>
          <w:numId w:val="2"/>
        </w:numPr>
        <w:snapToGrid w:val="0"/>
        <w:spacing w:before="240" w:line="288" w:lineRule="auto"/>
        <w:ind w:left="480" w:leftChars="0" w:firstLine="0" w:firstLineChars="0"/>
        <w:outlineLvl w:val="0"/>
        <w:rPr>
          <w:rFonts w:hint="default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分析TCP/IP协议集源代码系统框架，设计关键技术、模块功能划分以及各个模块之间的调用关系；</w:t>
      </w:r>
    </w:p>
    <w:p w14:paraId="32CD8293">
      <w:pPr>
        <w:widowControl/>
        <w:numPr>
          <w:ilvl w:val="0"/>
          <w:numId w:val="2"/>
        </w:numPr>
        <w:snapToGrid w:val="0"/>
        <w:spacing w:before="240" w:line="288" w:lineRule="auto"/>
        <w:ind w:left="480" w:leftChars="0" w:firstLine="0" w:firstLineChars="0"/>
        <w:outlineLvl w:val="0"/>
        <w:rPr>
          <w:rFonts w:hint="default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对开源代码系统设计上分析其优缺点，并给出改进意见</w:t>
      </w:r>
    </w:p>
    <w:p w14:paraId="3D9047A5">
      <w:pPr>
        <w:widowControl/>
        <w:numPr>
          <w:ilvl w:val="0"/>
          <w:numId w:val="2"/>
        </w:numPr>
        <w:snapToGrid w:val="0"/>
        <w:spacing w:before="240" w:line="288" w:lineRule="auto"/>
        <w:ind w:left="480" w:leftChars="0" w:firstLine="0" w:firstLineChars="0"/>
        <w:outlineLvl w:val="0"/>
        <w:rPr>
          <w:rFonts w:hint="default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两个人一组完成一个技术报告，从第3次课程开始，一个人讲解以上内容（PPT,或者WORD），另一个进行演示（源代码编译、加载、运行演示以及卸载）</w:t>
      </w:r>
    </w:p>
    <w:p w14:paraId="4E4FFCA6">
      <w:pPr>
        <w:widowControl/>
        <w:numPr>
          <w:ilvl w:val="0"/>
          <w:numId w:val="2"/>
        </w:numPr>
        <w:snapToGrid w:val="0"/>
        <w:spacing w:before="240" w:line="288" w:lineRule="auto"/>
        <w:ind w:left="480" w:leftChars="0" w:firstLine="0" w:firstLineChars="0"/>
        <w:outlineLvl w:val="0"/>
        <w:rPr>
          <w:rFonts w:hint="default" w:cs="宋体" w:asciiTheme="majorEastAsia" w:hAnsiTheme="majorEastAsia" w:eastAsiaTheme="majorEastAsia"/>
          <w:sz w:val="24"/>
          <w:szCs w:val="24"/>
          <w:lang w:val="en-US"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提交技术分析报告、TCP/IP协议集源代码，使用手册（运行环境、源代码编译、加载、运行演示结果以及卸载等步骤方法）-可包含在技术分析报告中。</w:t>
      </w:r>
    </w:p>
    <w:p w14:paraId="0AA4B246">
      <w:pPr>
        <w:widowControl/>
        <w:numPr>
          <w:ilvl w:val="0"/>
          <w:numId w:val="0"/>
        </w:numPr>
        <w:snapToGrid w:val="0"/>
        <w:spacing w:before="240" w:line="288" w:lineRule="auto"/>
        <w:jc w:val="both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</w:p>
    <w:p w14:paraId="0A123D46">
      <w:pPr>
        <w:widowControl/>
        <w:numPr>
          <w:ilvl w:val="0"/>
          <w:numId w:val="0"/>
        </w:numPr>
        <w:snapToGrid w:val="0"/>
        <w:spacing w:before="240" w:line="288" w:lineRule="auto"/>
        <w:jc w:val="both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</w:p>
    <w:p w14:paraId="4E05DABA">
      <w:pPr>
        <w:widowControl/>
        <w:numPr>
          <w:ilvl w:val="0"/>
          <w:numId w:val="0"/>
        </w:numPr>
        <w:snapToGrid w:val="0"/>
        <w:spacing w:before="240" w:line="288" w:lineRule="auto"/>
        <w:jc w:val="both"/>
        <w:outlineLvl w:val="0"/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</w:pPr>
    </w:p>
    <w:p w14:paraId="31033760">
      <w:pPr>
        <w:widowControl/>
        <w:numPr>
          <w:ilvl w:val="0"/>
          <w:numId w:val="0"/>
        </w:numPr>
        <w:snapToGrid w:val="0"/>
        <w:spacing w:before="240" w:line="288" w:lineRule="auto"/>
        <w:jc w:val="both"/>
        <w:outlineLvl w:val="0"/>
        <w:rPr>
          <w:rFonts w:hint="default" w:cs="宋体" w:asciiTheme="majorEastAsia" w:hAnsiTheme="majorEastAsia" w:eastAsiaTheme="majorEastAsia"/>
          <w:sz w:val="24"/>
          <w:szCs w:val="24"/>
          <w:lang w:val="en-US" w:eastAsia="zh-CN"/>
        </w:rPr>
      </w:pPr>
    </w:p>
    <w:p w14:paraId="573DD413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</w:rPr>
        <w:t xml:space="preserve">二、 </w:t>
      </w: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  <w:lang w:eastAsia="zh-CN"/>
        </w:rPr>
        <w:t>本课程</w:t>
      </w: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</w:rPr>
        <w:t>完成</w:t>
      </w: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  <w:lang w:eastAsia="zh-CN"/>
        </w:rPr>
        <w:t>协议</w:t>
      </w: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</w:rPr>
        <w:t>模块及学时</w:t>
      </w:r>
    </w:p>
    <w:p w14:paraId="5F0A3A4F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1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、工业以太网协议栈设计与实现（4学时）</w:t>
      </w:r>
    </w:p>
    <w:p w14:paraId="0EAAFFD0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1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）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>Windows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平台下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 xml:space="preserve">WinPcap 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通信接口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(Linux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平台下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LibPcap 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通信接口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)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；</w:t>
      </w:r>
    </w:p>
    <w:p w14:paraId="5104A4EC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3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）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工业以太网数据链路层数据帧封装与解封；</w:t>
      </w:r>
    </w:p>
    <w:p w14:paraId="74DC7D5D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4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）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工业以太网数据帧发送与接收；</w:t>
      </w:r>
    </w:p>
    <w:p w14:paraId="6D6B418F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2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、网络层IP通信协议设计与实现（4学时）</w:t>
      </w:r>
    </w:p>
    <w:p w14:paraId="257C3FF1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IP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协议设计与实现，包括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IP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分组的封装与解封，分片与组装，发送与接收；</w:t>
      </w:r>
    </w:p>
    <w:p w14:paraId="4F72998D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3、网络层ARP协议设计与实现（4学时）</w:t>
      </w:r>
    </w:p>
    <w:p w14:paraId="758D1160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ARP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协议设计与实现，包括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ARP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协议数据单元封装与解封，发送与接收；</w:t>
      </w:r>
    </w:p>
    <w:p w14:paraId="016C6159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4、网络层ICMP协议设计与实现（4学时）</w:t>
      </w:r>
    </w:p>
    <w:p w14:paraId="17E9A680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ICMP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协议设计与实现：包括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echo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请求和应答报文封装与解封，发送与接收；以及网络层协议集成；</w:t>
      </w:r>
    </w:p>
    <w:p w14:paraId="76B7EBBB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5、传输层通信协议栈设计与实现（4学时）</w:t>
      </w:r>
    </w:p>
    <w:p w14:paraId="7FA8776F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UDP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协议设计与实现，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TCP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</w:t>
      </w:r>
    </w:p>
    <w:p w14:paraId="4652B96A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6、应用层协议栈设计与实现（4学时）</w:t>
      </w:r>
    </w:p>
    <w:p w14:paraId="4425FFC1">
      <w:pPr>
        <w:widowControl/>
        <w:snapToGrid w:val="0"/>
        <w:spacing w:before="240" w:line="288" w:lineRule="auto"/>
        <w:ind w:firstLine="470" w:firstLineChars="19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HTTP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协议设计与实现，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简单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WEB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浏览器设计与实现，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WEB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服务管理器设计与实现.</w:t>
      </w:r>
    </w:p>
    <w:p w14:paraId="260B2A8B">
      <w:pPr>
        <w:widowControl/>
        <w:snapToGrid w:val="0"/>
        <w:spacing w:before="240" w:line="288" w:lineRule="auto"/>
        <w:ind w:firstLine="590" w:firstLineChars="246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WEB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应用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系统进行测试验证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：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静态网页、动态网页（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数据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库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，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或者一个简单数学运算）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，COOKIE技术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。</w:t>
      </w:r>
    </w:p>
    <w:p w14:paraId="662C290E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</w:p>
    <w:p w14:paraId="5D36CCBB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</w:p>
    <w:p w14:paraId="739410B1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</w:p>
    <w:p w14:paraId="2DEB28F0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</w:p>
    <w:p w14:paraId="7666F210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</w:p>
    <w:p w14:paraId="05B88BE1">
      <w:pPr>
        <w:widowControl/>
        <w:snapToGrid w:val="0"/>
        <w:spacing w:before="240" w:line="288" w:lineRule="auto"/>
        <w:ind w:firstLine="1928" w:firstLineChars="8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sz w:val="24"/>
          <w:szCs w:val="24"/>
        </w:rPr>
        <w:t>第一节内容：工业以太网协议设计与实现技术</w:t>
      </w:r>
    </w:p>
    <w:p w14:paraId="22B7369B">
      <w:pPr>
        <w:widowControl/>
        <w:snapToGrid w:val="0"/>
        <w:spacing w:before="240" w:line="288" w:lineRule="auto"/>
        <w:ind w:firstLine="2650" w:firstLineChars="1100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sz w:val="24"/>
          <w:szCs w:val="24"/>
        </w:rPr>
        <w:t>（采用单进程编程方式）</w:t>
      </w:r>
    </w:p>
    <w:p w14:paraId="71024B9B">
      <w:pPr>
        <w:pStyle w:val="11"/>
        <w:widowControl/>
        <w:numPr>
          <w:ilvl w:val="0"/>
          <w:numId w:val="3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b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color w:val="000000"/>
          <w:sz w:val="24"/>
          <w:szCs w:val="24"/>
        </w:rPr>
        <w:t>本节课完成以太网主要功能</w:t>
      </w:r>
    </w:p>
    <w:p w14:paraId="4428306C">
      <w:pPr>
        <w:widowControl/>
        <w:snapToGrid w:val="0"/>
        <w:spacing w:before="240" w:line="288" w:lineRule="auto"/>
        <w:ind w:firstLine="360" w:firstLineChars="15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功能1-发送方：数据帧封装、数据帧发送；</w:t>
      </w:r>
    </w:p>
    <w:p w14:paraId="52C01958">
      <w:pPr>
        <w:widowControl/>
        <w:snapToGrid w:val="0"/>
        <w:spacing w:before="240" w:line="288" w:lineRule="auto"/>
        <w:ind w:firstLine="360" w:firstLineChars="15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功能2-接收方：数据帧接收，数据帧正确性检查，数据帧解封并显示首部信息。</w:t>
      </w:r>
    </w:p>
    <w:p w14:paraId="6E5556A1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/>
          <w:bCs/>
          <w:color w:val="000000"/>
          <w:szCs w:val="21"/>
        </w:rPr>
      </w:pPr>
      <w:r>
        <w:rPr>
          <w:rFonts w:cs="宋体" w:asciiTheme="majorEastAsia" w:hAnsiTheme="majorEastAsia" w:eastAsiaTheme="majorEastAsia"/>
          <w:b/>
          <w:color w:val="000000"/>
          <w:szCs w:val="21"/>
        </w:rPr>
        <w:pict>
          <v:shape id="_x0000_i1027" o:spt="75" type="#_x0000_t75" style="height:240.75pt;width:410.2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EE3F77D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目的MAC地址：0X33-33-33-33-33-33（填写具体值）</w:t>
      </w:r>
    </w:p>
    <w:p w14:paraId="4559E13C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源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MAC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地址： 0X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22-22-22-22-22-22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（填写具体值）</w:t>
      </w:r>
    </w:p>
    <w:p w14:paraId="6A2B82A4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类型：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ICMPv4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eastAsia="zh-CN"/>
        </w:rPr>
        <w:t>（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val="en-US" w:eastAsia="zh-CN"/>
        </w:rPr>
        <w:t>0X0008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eastAsia="zh-CN"/>
        </w:rPr>
        <w:t>）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，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>IGMP, IPv4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(0x0800)，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>ARP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(0x08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  <w:lang w:val="en-US" w:eastAsia="zh-CN"/>
        </w:rPr>
        <w:t>06）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等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;</w:t>
      </w:r>
    </w:p>
    <w:p w14:paraId="34EC4CAE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数据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: 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 xml:space="preserve"> 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128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个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1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（或从文件读取）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eastAsia="zh-CN"/>
        </w:rPr>
        <w:t>，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有长度限制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val="en-US" w:eastAsia="zh-CN"/>
        </w:rPr>
        <w:t>(MTU)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：48-1500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;</w:t>
      </w:r>
    </w:p>
    <w:p w14:paraId="4069A319">
      <w:pPr>
        <w:pStyle w:val="11"/>
        <w:widowControl/>
        <w:snapToGrid w:val="0"/>
        <w:spacing w:before="240" w:line="288" w:lineRule="auto"/>
        <w:ind w:left="465" w:firstLine="0" w:firstLineChars="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校验字段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: 32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比特位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CRC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校验；</w:t>
      </w:r>
    </w:p>
    <w:p w14:paraId="26500A1C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color w:val="000000"/>
          <w:sz w:val="24"/>
          <w:szCs w:val="24"/>
        </w:rPr>
      </w:pPr>
      <w:r>
        <w:rPr>
          <w:rFonts w:cs="宋体" w:asciiTheme="majorEastAsia" w:hAnsiTheme="majorEastAsia" w:eastAsiaTheme="majorEastAsia"/>
          <w:b/>
          <w:color w:val="000000"/>
          <w:sz w:val="24"/>
          <w:szCs w:val="24"/>
        </w:rPr>
        <w:t>2</w:t>
      </w:r>
      <w:r>
        <w:rPr>
          <w:rFonts w:hint="eastAsia" w:cs="宋体" w:asciiTheme="majorEastAsia" w:hAnsiTheme="majorEastAsia" w:eastAsiaTheme="majorEastAsia"/>
          <w:b/>
          <w:color w:val="000000"/>
          <w:sz w:val="24"/>
          <w:szCs w:val="24"/>
        </w:rPr>
        <w:t>、以太网发送方设计</w:t>
      </w:r>
    </w:p>
    <w:p w14:paraId="4998F9EF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</w:t>
      </w:r>
      <w:r>
        <w:rPr>
          <w:rFonts w:cs="宋体" w:asciiTheme="majorEastAsia" w:hAnsiTheme="majorEastAsia" w:eastAsiaTheme="majorEastAsia"/>
          <w:sz w:val="24"/>
          <w:szCs w:val="24"/>
        </w:rPr>
        <w:t>1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）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数据帧封装</w:t>
      </w:r>
    </w:p>
    <w:p w14:paraId="495DE96B">
      <w:pPr>
        <w:widowControl/>
        <w:snapToGrid w:val="0"/>
        <w:spacing w:before="240" w:line="288" w:lineRule="auto"/>
        <w:ind w:firstLine="525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pict>
          <v:shape id="_x0000_i1028" o:spt="75" type="#_x0000_t75" style="height:198.75pt;width:390.7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3DEF76B5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定义一个数据结构</w:t>
      </w:r>
    </w:p>
    <w:p w14:paraId="42DDB20B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struct ethernet_header</w:t>
      </w:r>
    </w:p>
    <w:p w14:paraId="50E67F10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{</w:t>
      </w:r>
    </w:p>
    <w:p w14:paraId="21DB0076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ab/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u_int8_t dest_mac[6];</w:t>
      </w:r>
    </w:p>
    <w:p w14:paraId="060172E6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ab/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u_int8_t src_mac[6];</w:t>
      </w:r>
    </w:p>
    <w:p w14:paraId="0ED94323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ab/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u_int16_t ethernet_type;</w:t>
      </w:r>
    </w:p>
    <w:p w14:paraId="3CD7A04B">
      <w:pPr>
        <w:widowControl/>
        <w:snapToGrid w:val="0"/>
        <w:spacing w:before="240" w:line="288" w:lineRule="auto"/>
        <w:ind w:firstLine="600" w:firstLineChars="250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};</w:t>
      </w:r>
    </w:p>
    <w:p w14:paraId="45C3BE51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（2）网络协议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类型：</w:t>
      </w:r>
      <w:r>
        <w:rPr>
          <w:rFonts w:cs="宋体" w:asciiTheme="majorEastAsia" w:hAnsiTheme="majorEastAsia" w:eastAsiaTheme="majorEastAsia"/>
          <w:bCs/>
          <w:color w:val="000000" w:themeColor="text1"/>
          <w:sz w:val="24"/>
          <w:szCs w:val="24"/>
        </w:rPr>
        <w:t>IPv4</w:t>
      </w:r>
      <w:r>
        <w:rPr>
          <w:rFonts w:hint="eastAsia" w:cs="宋体" w:asciiTheme="majorEastAsia" w:hAnsiTheme="majorEastAsia" w:eastAsiaTheme="majorEastAsia"/>
          <w:bCs/>
          <w:color w:val="000000" w:themeColor="text1"/>
          <w:sz w:val="24"/>
          <w:szCs w:val="24"/>
        </w:rPr>
        <w:t>(0x0800)</w:t>
      </w:r>
    </w:p>
    <w:p w14:paraId="724608EE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（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  <w:lang w:val="en-US" w:eastAsia="zh-CN"/>
        </w:rPr>
        <w:t>3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）数据部分:注意长度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>46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B</w:t>
      </w:r>
      <w:r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  <w:t xml:space="preserve"> - 1500</w:t>
      </w:r>
      <w:r>
        <w:rPr>
          <w:rFonts w:hint="eastAsia" w:cs="宋体" w:asciiTheme="majorEastAsia" w:hAnsiTheme="majorEastAsia" w:eastAsiaTheme="majorEastAsia"/>
          <w:bCs/>
          <w:color w:val="000000"/>
          <w:sz w:val="24"/>
          <w:szCs w:val="24"/>
        </w:rPr>
        <w:t>B</w:t>
      </w:r>
    </w:p>
    <w:p w14:paraId="3A2AC6BC">
      <w:pPr>
        <w:widowControl/>
        <w:snapToGrid w:val="0"/>
        <w:spacing w:before="240" w:line="288" w:lineRule="auto"/>
        <w:ind w:left="480" w:hanging="480" w:hangingChars="200"/>
        <w:jc w:val="left"/>
        <w:outlineLvl w:val="0"/>
        <w:rPr>
          <w:rFonts w:cs="宋体" w:asciiTheme="majorEastAsia" w:hAnsiTheme="majorEastAsia" w:eastAsiaTheme="majorEastAsia"/>
          <w:bCs/>
          <w:color w:val="000000"/>
          <w:sz w:val="24"/>
          <w:szCs w:val="24"/>
        </w:rPr>
      </w:pPr>
      <w:r>
        <w:rPr>
          <w:rStyle w:val="8"/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CRC32生成多项式为</w:t>
      </w:r>
      <w:r>
        <w:rPr>
          <w:rStyle w:val="8"/>
          <w:rFonts w:hint="eastAsia" w:ascii="宋体" w:hAnsi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CRC-32=</w:t>
      </w:r>
      <w:r>
        <w:rPr>
          <w:rStyle w:val="8"/>
          <w:rFonts w:ascii="宋体" w:hAnsi="宋体" w:eastAsia="宋体" w:cs="宋体"/>
          <w:sz w:val="24"/>
          <w:szCs w:val="24"/>
        </w:rPr>
        <w:t>X³²+X²⁶+X²³+X²²+X¹⁶+X¹²+X¹¹+X¹⁰+X⁸+X⁷+X⁵+X⁴+X²+X+1</w:t>
      </w:r>
    </w:p>
    <w:p w14:paraId="3BCF22F5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（</w:t>
      </w:r>
      <w:r>
        <w:rPr>
          <w:rFonts w:hint="eastAsia" w:cs="宋体" w:asciiTheme="majorEastAsia" w:hAnsiTheme="majorEastAsia" w:eastAsiaTheme="majorEastAsia"/>
          <w:sz w:val="24"/>
          <w:szCs w:val="24"/>
          <w:lang w:val="en-US" w:eastAsia="zh-CN"/>
        </w:rPr>
        <w:t>3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）数据帧发送：调用</w:t>
      </w:r>
      <w:r>
        <w:rPr>
          <w:rFonts w:cs="宋体" w:asciiTheme="majorEastAsia" w:hAnsiTheme="majorEastAsia" w:eastAsiaTheme="majorEastAsia"/>
          <w:sz w:val="24"/>
          <w:szCs w:val="24"/>
        </w:rPr>
        <w:t>WINDOWS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系统提供的</w:t>
      </w:r>
      <w:r>
        <w:rPr>
          <w:rFonts w:cs="宋体" w:asciiTheme="majorEastAsia" w:hAnsiTheme="majorEastAsia" w:eastAsiaTheme="majorEastAsia"/>
          <w:sz w:val="24"/>
          <w:szCs w:val="24"/>
        </w:rPr>
        <w:t>WINPCAP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接口，实现数据帧发送。</w:t>
      </w:r>
    </w:p>
    <w:p w14:paraId="7204C832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color w:val="FF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FF0000"/>
          <w:sz w:val="24"/>
          <w:szCs w:val="24"/>
        </w:rPr>
        <w:t>（</w:t>
      </w:r>
      <w:r>
        <w:rPr>
          <w:rFonts w:hint="eastAsia" w:cs="宋体" w:asciiTheme="majorEastAsia" w:hAnsiTheme="majorEastAsia" w:eastAsiaTheme="majorEastAsia"/>
          <w:color w:val="FF0000"/>
          <w:sz w:val="24"/>
          <w:szCs w:val="24"/>
          <w:lang w:val="en-US" w:eastAsia="zh-CN"/>
        </w:rPr>
        <w:t>5</w:t>
      </w:r>
      <w:r>
        <w:rPr>
          <w:rFonts w:hint="eastAsia" w:cs="宋体" w:asciiTheme="majorEastAsia" w:hAnsiTheme="majorEastAsia" w:eastAsiaTheme="majorEastAsia"/>
          <w:color w:val="FF0000"/>
          <w:sz w:val="24"/>
          <w:szCs w:val="24"/>
        </w:rPr>
        <w:t>）发送队列管理--基本功能扩展（多进程编程思想）</w:t>
      </w:r>
    </w:p>
    <w:p w14:paraId="5CFD5A19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FF0000"/>
          <w:sz w:val="24"/>
          <w:szCs w:val="24"/>
        </w:rPr>
      </w:pPr>
      <w:r>
        <w:rPr>
          <w:rFonts w:cs="宋体" w:asciiTheme="majorEastAsia" w:hAnsiTheme="majorEastAsia" w:eastAsiaTheme="majorEastAsia"/>
          <w:color w:val="FF0000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color w:val="FF0000"/>
          <w:sz w:val="24"/>
          <w:szCs w:val="24"/>
        </w:rPr>
        <w:t xml:space="preserve"> 队列建立（初始化），增加（产生帧），删除（发送帧），释放队列（关闭）；</w:t>
      </w:r>
    </w:p>
    <w:p w14:paraId="64AC94FC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bCs/>
          <w:sz w:val="24"/>
          <w:szCs w:val="24"/>
        </w:rPr>
      </w:pPr>
      <w:r>
        <w:rPr>
          <w:rFonts w:cs="宋体" w:asciiTheme="majorEastAsia" w:hAnsiTheme="majorEastAsia" w:eastAsiaTheme="majorEastAsia"/>
          <w:b/>
          <w:bCs/>
          <w:sz w:val="24"/>
          <w:szCs w:val="24"/>
        </w:rPr>
        <w:t>3</w:t>
      </w: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、接收方协议设计</w:t>
      </w:r>
    </w:p>
    <w:p w14:paraId="58C34575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（1）数据帧接收：调用</w:t>
      </w:r>
      <w:r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  <w:t>WINDOWS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系统提供的</w:t>
      </w:r>
      <w:r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  <w:t>WINPCAP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接口，实现数据帧接收；</w:t>
      </w:r>
    </w:p>
    <w:p w14:paraId="20460DC5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（2）数据帧正确性检查：</w:t>
      </w:r>
    </w:p>
    <w:p w14:paraId="2F9EE704">
      <w:pPr>
        <w:widowControl/>
        <w:snapToGrid w:val="0"/>
        <w:spacing w:before="240" w:line="288" w:lineRule="auto"/>
        <w:ind w:firstLine="720" w:firstLineChars="3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1）校验和字段；2）目的地址是否匹配；3）帧长度（64-1518字节）；</w:t>
      </w:r>
    </w:p>
    <w:p w14:paraId="251E3F6C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（3）数据帧数据字段进行解析，并将解析结果显示在屏幕（DOS屏幕）；</w:t>
      </w:r>
    </w:p>
    <w:p w14:paraId="63A77994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（4）依据协议字段，将帧的首部和尾部去掉，将数据部分交给上层协议（写到一个文件，模拟为上层协议）。</w:t>
      </w:r>
    </w:p>
    <w:p w14:paraId="28E07B8F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FF000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FF0000"/>
          <w:sz w:val="24"/>
          <w:szCs w:val="24"/>
        </w:rPr>
        <w:t>（5）接收队列管理-功能扩展：队列建立（初始化），增加（接收帧），删除（向上层交付帧），释放队列（关闭）；为什么要建立接收队列？（多进程编程思想）</w:t>
      </w:r>
    </w:p>
    <w:p w14:paraId="4841B4EB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bCs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4、编程环境</w:t>
      </w:r>
    </w:p>
    <w:p w14:paraId="2660C40D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cs="宋体" w:asciiTheme="majorEastAsia" w:hAnsiTheme="majorEastAsia" w:eastAsiaTheme="majorEastAsia"/>
          <w:sz w:val="24"/>
          <w:szCs w:val="24"/>
        </w:rPr>
        <w:t xml:space="preserve"> WINPCAP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接口（</w:t>
      </w:r>
      <w:r>
        <w:rPr>
          <w:rFonts w:cs="宋体" w:asciiTheme="majorEastAsia" w:hAnsiTheme="majorEastAsia" w:eastAsiaTheme="majorEastAsia"/>
          <w:sz w:val="24"/>
          <w:szCs w:val="24"/>
        </w:rPr>
        <w:t>windows  packet  capture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）</w:t>
      </w:r>
    </w:p>
    <w:p w14:paraId="79A381FB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cs="宋体" w:asciiTheme="majorEastAsia" w:hAnsiTheme="majorEastAsia" w:eastAsiaTheme="majorEastAsia"/>
          <w:sz w:val="24"/>
          <w:szCs w:val="24"/>
        </w:rPr>
        <w:t xml:space="preserve"> 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LINUX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下</w:t>
      </w:r>
      <w:r>
        <w:rPr>
          <w:rFonts w:cs="宋体" w:asciiTheme="majorEastAsia" w:hAnsiTheme="majorEastAsia" w:eastAsiaTheme="majorEastAsia"/>
          <w:sz w:val="24"/>
          <w:szCs w:val="24"/>
        </w:rPr>
        <w:t>lipbcap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移植到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windows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下，在</w:t>
      </w:r>
      <w:r>
        <w:rPr>
          <w:rFonts w:cs="宋体" w:asciiTheme="majorEastAsia" w:hAnsiTheme="majorEastAsia" w:eastAsiaTheme="majorEastAsia"/>
          <w:sz w:val="24"/>
          <w:szCs w:val="24"/>
        </w:rPr>
        <w:t>WIN32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环境下捕获数据包开放代码函数库（</w:t>
      </w:r>
      <w:r>
        <w:rPr>
          <w:rFonts w:cs="宋体" w:asciiTheme="majorEastAsia" w:hAnsiTheme="majorEastAsia" w:eastAsiaTheme="majorEastAsia"/>
          <w:sz w:val="24"/>
          <w:szCs w:val="24"/>
        </w:rPr>
        <w:t>API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）</w:t>
      </w:r>
      <w:r>
        <w:rPr>
          <w:rFonts w:cs="宋体" w:asciiTheme="majorEastAsia" w:hAnsiTheme="majorEastAsia" w:eastAsiaTheme="majorEastAsia"/>
          <w:sz w:val="24"/>
          <w:szCs w:val="24"/>
        </w:rPr>
        <w:t>.</w:t>
      </w:r>
      <w:r>
        <w:rPr>
          <w:rFonts w:asciiTheme="majorEastAsia" w:hAnsiTheme="majorEastAsia" w:eastAsiaTheme="majorEastAsia"/>
          <w:sz w:val="24"/>
          <w:szCs w:val="24"/>
        </w:rPr>
        <w:t xml:space="preserve"> </w:t>
      </w:r>
      <w:r>
        <w:rPr>
          <w:rFonts w:cs="宋体" w:asciiTheme="majorEastAsia" w:hAnsiTheme="majorEastAsia" w:eastAsiaTheme="majorEastAsia"/>
          <w:sz w:val="24"/>
          <w:szCs w:val="24"/>
        </w:rPr>
        <w:t>winpcap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开发的主要对象是</w:t>
      </w:r>
      <w:r>
        <w:rPr>
          <w:rFonts w:asciiTheme="majorEastAsia" w:hAnsiTheme="majorEastAsia" w:eastAsiaTheme="majorEastAsia"/>
          <w:sz w:val="24"/>
          <w:szCs w:val="24"/>
        </w:rPr>
        <w:fldChar w:fldCharType="begin"/>
      </w:r>
      <w:r>
        <w:rPr>
          <w:rFonts w:asciiTheme="majorEastAsia" w:hAnsiTheme="majorEastAsia" w:eastAsiaTheme="majorEastAsia"/>
          <w:sz w:val="24"/>
          <w:szCs w:val="24"/>
        </w:rPr>
        <w:instrText xml:space="preserve">HYPERLINK "http://baike.baidu.com/view/41346.htm" \t "_blank"</w:instrText>
      </w:r>
      <w:r>
        <w:rPr>
          <w:rFonts w:asciiTheme="majorEastAsia" w:hAnsiTheme="majorEastAsia" w:eastAsiaTheme="majorEastAsia"/>
          <w:sz w:val="24"/>
          <w:szCs w:val="24"/>
        </w:rPr>
        <w:fldChar w:fldCharType="separate"/>
      </w:r>
      <w:r>
        <w:rPr>
          <w:rFonts w:cs="宋体" w:asciiTheme="majorEastAsia" w:hAnsiTheme="majorEastAsia" w:eastAsiaTheme="majorEastAsia"/>
          <w:sz w:val="24"/>
          <w:szCs w:val="24"/>
        </w:rPr>
        <w:t>windows NT</w:t>
      </w:r>
      <w:r>
        <w:rPr>
          <w:rFonts w:asciiTheme="majorEastAsia" w:hAnsiTheme="majorEastAsia" w:eastAsiaTheme="majorEastAsia"/>
          <w:sz w:val="24"/>
          <w:szCs w:val="24"/>
        </w:rPr>
        <w:fldChar w:fldCharType="end"/>
      </w:r>
      <w:r>
        <w:rPr>
          <w:rFonts w:cs="宋体" w:asciiTheme="majorEastAsia" w:hAnsiTheme="majorEastAsia" w:eastAsiaTheme="majorEastAsia"/>
          <w:sz w:val="24"/>
          <w:szCs w:val="24"/>
        </w:rPr>
        <w:t>/2000/XP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；</w:t>
      </w:r>
    </w:p>
    <w:p w14:paraId="3F2A32D2">
      <w:pPr>
        <w:widowControl/>
        <w:snapToGrid w:val="0"/>
        <w:spacing w:before="240" w:line="288" w:lineRule="auto"/>
        <w:ind w:left="405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cs="宋体" w:asciiTheme="majorEastAsia" w:hAnsiTheme="majorEastAsia" w:eastAsiaTheme="majorEastAsia"/>
          <w:sz w:val="24"/>
          <w:szCs w:val="24"/>
        </w:rPr>
        <w:t xml:space="preserve">WINPCAP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编程一般步骤</w:t>
      </w:r>
      <w:r>
        <w:rPr>
          <w:rFonts w:cs="宋体" w:asciiTheme="majorEastAsia" w:hAnsiTheme="majorEastAsia" w:eastAsiaTheme="majorEastAsia"/>
          <w:sz w:val="24"/>
          <w:szCs w:val="24"/>
        </w:rPr>
        <w:t>(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本次实验的实验步骤</w:t>
      </w:r>
      <w:r>
        <w:rPr>
          <w:rFonts w:cs="宋体" w:asciiTheme="majorEastAsia" w:hAnsiTheme="majorEastAsia" w:eastAsiaTheme="majorEastAsia"/>
          <w:sz w:val="24"/>
          <w:szCs w:val="24"/>
        </w:rPr>
        <w:t>)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：</w:t>
      </w:r>
    </w:p>
    <w:p w14:paraId="7EF308D8">
      <w:pPr>
        <w:widowControl/>
        <w:snapToGrid w:val="0"/>
        <w:spacing w:before="240" w:line="288" w:lineRule="auto"/>
        <w:ind w:left="405"/>
        <w:outlineLvl w:val="0"/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发送方：</w:t>
      </w:r>
    </w:p>
    <w:p w14:paraId="61833713">
      <w:pPr>
        <w:pStyle w:val="11"/>
        <w:widowControl/>
        <w:numPr>
          <w:ilvl w:val="0"/>
          <w:numId w:val="4"/>
        </w:numPr>
        <w:snapToGrid w:val="0"/>
        <w:spacing w:before="240" w:line="288" w:lineRule="auto"/>
        <w:ind w:firstLine="480" w:firstLineChars="200"/>
        <w:outlineLvl w:val="0"/>
        <w:rPr>
          <w:rFonts w:hint="eastAsia" w:cs="宋体" w:asciiTheme="majorEastAsia" w:hAnsiTheme="majorEastAsia" w:eastAsiaTheme="majorEastAsia"/>
          <w:b w:val="0"/>
          <w:bCs w:val="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 w:val="0"/>
          <w:bCs w:val="0"/>
          <w:sz w:val="24"/>
          <w:szCs w:val="24"/>
        </w:rPr>
        <w:t>获取网络</w:t>
      </w:r>
      <w:r>
        <w:rPr>
          <w:rFonts w:hint="eastAsia" w:cs="宋体" w:asciiTheme="majorEastAsia" w:hAnsiTheme="majorEastAsia" w:eastAsiaTheme="majorEastAsia"/>
          <w:b w:val="0"/>
          <w:bCs w:val="0"/>
          <w:sz w:val="24"/>
          <w:szCs w:val="24"/>
          <w:lang w:eastAsia="zh-CN"/>
        </w:rPr>
        <w:t>接口</w:t>
      </w:r>
      <w:r>
        <w:rPr>
          <w:rFonts w:hint="eastAsia" w:cs="宋体" w:asciiTheme="majorEastAsia" w:hAnsiTheme="majorEastAsia" w:eastAsiaTheme="majorEastAsia"/>
          <w:b w:val="0"/>
          <w:bCs w:val="0"/>
          <w:sz w:val="24"/>
          <w:szCs w:val="24"/>
        </w:rPr>
        <w:t>设备列表；</w:t>
      </w:r>
    </w:p>
    <w:p w14:paraId="16163E46">
      <w:pPr>
        <w:pStyle w:val="11"/>
        <w:widowControl/>
        <w:numPr>
          <w:ilvl w:val="0"/>
          <w:numId w:val="4"/>
        </w:numPr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 w:val="0"/>
          <w:bCs w:val="0"/>
          <w:sz w:val="24"/>
          <w:szCs w:val="24"/>
        </w:rPr>
        <w:t>选择网卡，</w:t>
      </w:r>
      <w:r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</w:rPr>
        <w:t>打开网卡并进行初始化；</w:t>
      </w:r>
    </w:p>
    <w:p w14:paraId="2AFFE0CB">
      <w:pPr>
        <w:pStyle w:val="11"/>
        <w:widowControl/>
        <w:numPr>
          <w:ilvl w:val="0"/>
          <w:numId w:val="4"/>
        </w:numPr>
        <w:snapToGrid w:val="0"/>
        <w:spacing w:before="240" w:line="288" w:lineRule="auto"/>
        <w:ind w:left="0" w:leftChars="0" w:firstLine="480" w:firstLineChars="200"/>
        <w:outlineLvl w:val="0"/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  <w:lang w:eastAsia="zh-CN"/>
        </w:rPr>
      </w:pPr>
      <w:r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  <w:lang w:eastAsia="zh-CN"/>
        </w:rPr>
        <w:t>构造数据帧</w:t>
      </w:r>
    </w:p>
    <w:p w14:paraId="64DD6A88">
      <w:pPr>
        <w:pStyle w:val="11"/>
        <w:widowControl/>
        <w:numPr>
          <w:ilvl w:val="0"/>
          <w:numId w:val="4"/>
        </w:numPr>
        <w:snapToGrid w:val="0"/>
        <w:spacing w:before="240" w:line="288" w:lineRule="auto"/>
        <w:ind w:left="0" w:leftChars="0" w:firstLine="480" w:firstLineChars="200"/>
        <w:outlineLvl w:val="0"/>
        <w:rPr>
          <w:rFonts w:hint="eastAsia"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  <w:lang w:eastAsia="zh-CN"/>
        </w:rPr>
        <w:t>基于</w:t>
      </w:r>
      <w:r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  <w:lang w:val="en-US" w:eastAsia="zh-CN"/>
        </w:rPr>
        <w:t>WINPCAP提供API接口，</w:t>
      </w:r>
      <w:r>
        <w:rPr>
          <w:rFonts w:hint="eastAsia" w:cs="宋体" w:asciiTheme="majorEastAsia" w:hAnsiTheme="majorEastAsia" w:eastAsiaTheme="majorEastAsia"/>
          <w:b w:val="0"/>
          <w:bCs w:val="0"/>
          <w:color w:val="000000" w:themeColor="text1"/>
          <w:sz w:val="24"/>
          <w:szCs w:val="24"/>
          <w:lang w:eastAsia="zh-CN"/>
        </w:rPr>
        <w:t>发送数据帧；</w:t>
      </w:r>
    </w:p>
    <w:p w14:paraId="59488CB4">
      <w:pPr>
        <w:widowControl/>
        <w:snapToGrid w:val="0"/>
        <w:spacing w:before="240" w:line="288" w:lineRule="auto"/>
        <w:ind w:left="405"/>
        <w:outlineLvl w:val="0"/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</w:pP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接收方：</w:t>
      </w:r>
    </w:p>
    <w:p w14:paraId="5613810C">
      <w:pPr>
        <w:pStyle w:val="11"/>
        <w:widowControl/>
        <w:numPr>
          <w:ilvl w:val="0"/>
          <w:numId w:val="5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取网络</w:t>
      </w:r>
      <w:r>
        <w:rPr>
          <w:rFonts w:hint="eastAsia" w:cs="宋体" w:asciiTheme="majorEastAsia" w:hAnsiTheme="majorEastAsia" w:eastAsiaTheme="majorEastAsia"/>
          <w:sz w:val="24"/>
          <w:szCs w:val="24"/>
          <w:lang w:eastAsia="zh-CN"/>
        </w:rPr>
        <w:t>接口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设备列表；</w:t>
      </w:r>
    </w:p>
    <w:p w14:paraId="0F30F7D5">
      <w:pPr>
        <w:pStyle w:val="11"/>
        <w:widowControl/>
        <w:numPr>
          <w:ilvl w:val="0"/>
          <w:numId w:val="5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选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择网卡，打开网卡并进行初始化；</w:t>
      </w:r>
    </w:p>
    <w:p w14:paraId="27D03932">
      <w:pPr>
        <w:pStyle w:val="11"/>
        <w:widowControl/>
        <w:numPr>
          <w:ilvl w:val="0"/>
          <w:numId w:val="5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捕获数据包时需要设置过滤器；</w:t>
      </w:r>
    </w:p>
    <w:p w14:paraId="0101E022">
      <w:pPr>
        <w:pStyle w:val="11"/>
        <w:widowControl/>
        <w:numPr>
          <w:ilvl w:val="0"/>
          <w:numId w:val="5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捕获数据包并保存；</w:t>
      </w:r>
    </w:p>
    <w:p w14:paraId="509FB5DB">
      <w:pPr>
        <w:widowControl/>
        <w:snapToGrid w:val="0"/>
        <w:spacing w:before="240" w:line="288" w:lineRule="auto"/>
        <w:ind w:left="405"/>
        <w:outlineLvl w:val="0"/>
        <w:rPr>
          <w:rFonts w:cs="宋体" w:asciiTheme="majorEastAsia" w:hAnsiTheme="majorEastAsia" w:eastAsiaTheme="majorEastAsia"/>
          <w:szCs w:val="21"/>
        </w:rPr>
      </w:pPr>
    </w:p>
    <w:p w14:paraId="6A673ECF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sz w:val="24"/>
          <w:szCs w:val="24"/>
        </w:rPr>
        <w:t>5、实验环境搭建</w:t>
      </w:r>
    </w:p>
    <w:p w14:paraId="0CF7D2D2">
      <w:pPr>
        <w:pStyle w:val="11"/>
        <w:widowControl/>
        <w:numPr>
          <w:ilvl w:val="0"/>
          <w:numId w:val="6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下载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Winpcap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安装包</w:t>
      </w:r>
      <w:r>
        <w:rPr>
          <w:rFonts w:cs="宋体" w:asciiTheme="majorEastAsia" w:hAnsiTheme="majorEastAsia" w:eastAsiaTheme="majorEastAsia"/>
          <w:sz w:val="24"/>
          <w:szCs w:val="24"/>
        </w:rPr>
        <w:t>;</w:t>
      </w:r>
    </w:p>
    <w:p w14:paraId="4440451B">
      <w:pPr>
        <w:widowControl/>
        <w:snapToGrid w:val="0"/>
        <w:spacing w:before="240" w:line="288" w:lineRule="auto"/>
        <w:ind w:firstLine="1080" w:firstLineChars="450"/>
        <w:outlineLvl w:val="0"/>
        <w:rPr>
          <w:rStyle w:val="10"/>
          <w:rFonts w:asciiTheme="majorEastAsia" w:hAnsiTheme="majorEastAsia" w:eastAsiaTheme="majorEastAsia"/>
          <w:color w:val="000000" w:themeColor="text1"/>
        </w:rPr>
      </w:pPr>
      <w:r>
        <w:rPr>
          <w:rStyle w:val="10"/>
          <w:rFonts w:hint="eastAsia" w:asciiTheme="majorEastAsia" w:hAnsiTheme="majorEastAsia" w:eastAsiaTheme="majorEastAsia"/>
          <w:color w:val="000000" w:themeColor="text1"/>
        </w:rPr>
        <w:t>地址</w:t>
      </w:r>
      <w:r>
        <w:rPr>
          <w:rFonts w:asciiTheme="majorEastAsia" w:hAnsiTheme="majorEastAsia" w:eastAsiaTheme="majorEastAsia"/>
          <w:color w:val="000000" w:themeColor="text1"/>
          <w:sz w:val="24"/>
          <w:szCs w:val="24"/>
        </w:rPr>
        <w:fldChar w:fldCharType="begin"/>
      </w:r>
      <w:r>
        <w:rPr>
          <w:rFonts w:asciiTheme="majorEastAsia" w:hAnsiTheme="majorEastAsia" w:eastAsiaTheme="majorEastAsia"/>
          <w:color w:val="000000" w:themeColor="text1"/>
          <w:sz w:val="24"/>
          <w:szCs w:val="24"/>
        </w:rPr>
        <w:instrText xml:space="preserve">HYPERLINK "http://www.winpcap.org/install/default.htm"</w:instrText>
      </w:r>
      <w:r>
        <w:rPr>
          <w:rFonts w:asciiTheme="majorEastAsia" w:hAnsiTheme="majorEastAsia" w:eastAsiaTheme="majorEastAsia"/>
          <w:color w:val="000000" w:themeColor="text1"/>
          <w:sz w:val="24"/>
          <w:szCs w:val="24"/>
        </w:rPr>
        <w:fldChar w:fldCharType="separate"/>
      </w:r>
      <w:r>
        <w:rPr>
          <w:rStyle w:val="9"/>
          <w:rFonts w:cs="宋体" w:asciiTheme="majorEastAsia" w:hAnsiTheme="majorEastAsia" w:eastAsiaTheme="majorEastAsia"/>
          <w:color w:val="000000" w:themeColor="text1"/>
          <w:sz w:val="24"/>
          <w:szCs w:val="24"/>
        </w:rPr>
        <w:t>http://www.winpcap.org/install/default.htm</w:t>
      </w:r>
      <w:r>
        <w:rPr>
          <w:rFonts w:asciiTheme="majorEastAsia" w:hAnsiTheme="majorEastAsia" w:eastAsiaTheme="majorEastAsia"/>
          <w:color w:val="000000" w:themeColor="text1"/>
          <w:sz w:val="24"/>
          <w:szCs w:val="24"/>
        </w:rPr>
        <w:fldChar w:fldCharType="end"/>
      </w:r>
      <w:r>
        <w:rPr>
          <w:rStyle w:val="10"/>
          <w:rFonts w:hint="eastAsia" w:asciiTheme="majorEastAsia" w:hAnsiTheme="majorEastAsia" w:eastAsiaTheme="majorEastAsia"/>
          <w:color w:val="000000" w:themeColor="text1"/>
        </w:rPr>
        <w:t>。</w:t>
      </w:r>
    </w:p>
    <w:p w14:paraId="56699981">
      <w:pPr>
        <w:pStyle w:val="11"/>
        <w:widowControl/>
        <w:numPr>
          <w:ilvl w:val="0"/>
          <w:numId w:val="6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cs="宋体" w:asciiTheme="majorEastAsia" w:hAnsiTheme="majorEastAsia" w:eastAsiaTheme="majorEastAsia"/>
          <w:sz w:val="24"/>
          <w:szCs w:val="24"/>
        </w:rPr>
        <w:t xml:space="preserve">http://www.winpcap.org/devel.htm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下载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WinPcap developer's pack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包解压，里面有</w:t>
      </w:r>
      <w:r>
        <w:rPr>
          <w:rFonts w:cs="宋体" w:asciiTheme="majorEastAsia" w:hAnsiTheme="majorEastAsia" w:eastAsiaTheme="majorEastAsia"/>
          <w:sz w:val="24"/>
          <w:szCs w:val="24"/>
        </w:rPr>
        <w:t>docs, include, lib, example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等文件夹；</w:t>
      </w:r>
    </w:p>
    <w:p w14:paraId="113D7A5F">
      <w:pPr>
        <w:pStyle w:val="11"/>
        <w:widowControl/>
        <w:numPr>
          <w:ilvl w:val="0"/>
          <w:numId w:val="6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在</w:t>
      </w:r>
      <w:r>
        <w:rPr>
          <w:rFonts w:cs="宋体" w:asciiTheme="majorEastAsia" w:hAnsiTheme="majorEastAsia" w:eastAsiaTheme="majorEastAsia"/>
          <w:sz w:val="24"/>
          <w:szCs w:val="24"/>
        </w:rPr>
        <w:t>VC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中设置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include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和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 library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目录，具体方法是：</w:t>
      </w:r>
    </w:p>
    <w:p w14:paraId="00014EC3">
      <w:pPr>
        <w:pStyle w:val="11"/>
        <w:widowControl/>
        <w:snapToGrid w:val="0"/>
        <w:spacing w:before="240" w:line="288" w:lineRule="auto"/>
        <w:ind w:left="1125" w:firstLine="0"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打开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VC,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点击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“</w:t>
      </w:r>
      <w:r>
        <w:rPr>
          <w:rFonts w:cs="宋体" w:asciiTheme="majorEastAsia" w:hAnsiTheme="majorEastAsia" w:eastAsiaTheme="majorEastAsia"/>
          <w:sz w:val="24"/>
          <w:szCs w:val="24"/>
        </w:rPr>
        <w:t>TOOLS- option-directories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”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,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在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include files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中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添加…</w:t>
      </w:r>
      <w:r>
        <w:rPr>
          <w:rFonts w:cs="宋体" w:asciiTheme="majorEastAsia" w:hAnsiTheme="majorEastAsia" w:eastAsiaTheme="majorEastAsia"/>
          <w:sz w:val="24"/>
          <w:szCs w:val="24"/>
        </w:rPr>
        <w:t>\wpdpack\include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目录（步骤</w:t>
      </w:r>
      <w:r>
        <w:rPr>
          <w:rFonts w:cs="宋体" w:asciiTheme="majorEastAsia" w:hAnsiTheme="majorEastAsia" w:eastAsiaTheme="majorEastAsia"/>
          <w:sz w:val="24"/>
          <w:szCs w:val="24"/>
        </w:rPr>
        <w:t>2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中得到的目录），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在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library fillies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中添加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…</w:t>
      </w:r>
      <w:r>
        <w:rPr>
          <w:rFonts w:cs="宋体" w:asciiTheme="majorEastAsia" w:hAnsiTheme="majorEastAsia" w:eastAsiaTheme="majorEastAsia"/>
          <w:sz w:val="24"/>
          <w:szCs w:val="24"/>
        </w:rPr>
        <w:t>\wpdpack\lib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目录；</w:t>
      </w:r>
    </w:p>
    <w:p w14:paraId="72F78BC6">
      <w:pPr>
        <w:pStyle w:val="11"/>
        <w:widowControl/>
        <w:numPr>
          <w:ilvl w:val="0"/>
          <w:numId w:val="6"/>
        </w:numPr>
        <w:snapToGrid w:val="0"/>
        <w:spacing w:before="240" w:line="288" w:lineRule="auto"/>
        <w:ind w:firstLineChars="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点击“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 project-settings-link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”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,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在</w:t>
      </w:r>
      <w:r>
        <w:rPr>
          <w:rFonts w:cs="宋体" w:asciiTheme="majorEastAsia" w:hAnsiTheme="majorEastAsia" w:eastAsiaTheme="majorEastAsia"/>
          <w:sz w:val="24"/>
          <w:szCs w:val="24"/>
        </w:rPr>
        <w:t xml:space="preserve">object\library modules  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中添加</w:t>
      </w:r>
      <w:r>
        <w:rPr>
          <w:rFonts w:cs="宋体" w:asciiTheme="majorEastAsia" w:hAnsiTheme="majorEastAsia" w:eastAsiaTheme="majorEastAsia"/>
          <w:sz w:val="24"/>
          <w:szCs w:val="24"/>
        </w:rPr>
        <w:t>wpcap.lib</w:t>
      </w:r>
      <w:r>
        <w:rPr>
          <w:rFonts w:hint="eastAsia" w:cs="宋体" w:asciiTheme="majorEastAsia" w:hAnsiTheme="majorEastAsia" w:eastAsiaTheme="majorEastAsia"/>
          <w:sz w:val="24"/>
          <w:szCs w:val="24"/>
        </w:rPr>
        <w:t>和</w:t>
      </w:r>
      <w:r>
        <w:rPr>
          <w:rStyle w:val="8"/>
          <w:rFonts w:asciiTheme="majorEastAsia" w:hAnsiTheme="majorEastAsia" w:eastAsiaTheme="majorEastAsia"/>
          <w:sz w:val="24"/>
          <w:szCs w:val="24"/>
        </w:rPr>
        <w:t>Packet.lib</w:t>
      </w:r>
    </w:p>
    <w:p w14:paraId="60C84039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bCs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6、</w:t>
      </w:r>
      <w:r>
        <w:rPr>
          <w:rFonts w:cs="宋体" w:asciiTheme="majorEastAsia" w:hAnsiTheme="majorEastAsia" w:eastAsiaTheme="majorEastAsia"/>
          <w:b/>
          <w:bCs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建立工程文件</w:t>
      </w:r>
    </w:p>
    <w:p w14:paraId="39F97CE3">
      <w:pPr>
        <w:widowControl/>
        <w:snapToGrid w:val="0"/>
        <w:spacing w:before="240" w:line="288" w:lineRule="auto"/>
        <w:ind w:firstLine="480" w:firstLineChars="200"/>
        <w:outlineLvl w:val="0"/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</w:pPr>
      <w:r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 xml:space="preserve"> </w:t>
      </w:r>
      <w:r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  <w:t>netstack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（选择</w:t>
      </w:r>
      <w:r>
        <w:rPr>
          <w:rFonts w:cs="宋体" w:asciiTheme="majorEastAsia" w:hAnsiTheme="majorEastAsia" w:eastAsiaTheme="majorEastAsia"/>
          <w:color w:val="000000" w:themeColor="text1"/>
          <w:sz w:val="24"/>
          <w:szCs w:val="24"/>
        </w:rPr>
        <w:t>Win32 Console Application</w:t>
      </w:r>
      <w:r>
        <w:rPr>
          <w:rFonts w:hint="eastAsia" w:cs="宋体" w:asciiTheme="majorEastAsia" w:hAnsiTheme="majorEastAsia" w:eastAsiaTheme="majorEastAsia"/>
          <w:color w:val="000000" w:themeColor="text1"/>
          <w:sz w:val="24"/>
          <w:szCs w:val="24"/>
        </w:rPr>
        <w:t>）</w:t>
      </w:r>
    </w:p>
    <w:p w14:paraId="6566A45A">
      <w:pPr>
        <w:widowControl/>
        <w:snapToGrid w:val="0"/>
        <w:spacing w:before="240" w:line="288" w:lineRule="auto"/>
        <w:ind w:firstLine="720" w:firstLineChars="300"/>
        <w:outlineLvl w:val="0"/>
        <w:rPr>
          <w:rFonts w:cs="宋体" w:asciiTheme="majorEastAsia" w:hAnsiTheme="majorEastAsia" w:eastAsiaTheme="majorEastAsia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sz w:val="24"/>
          <w:szCs w:val="24"/>
        </w:rPr>
        <w:t>编译后可执行文件为</w:t>
      </w:r>
      <w:r>
        <w:rPr>
          <w:rFonts w:cs="宋体" w:asciiTheme="majorEastAsia" w:hAnsiTheme="majorEastAsia" w:eastAsiaTheme="majorEastAsia"/>
          <w:sz w:val="24"/>
          <w:szCs w:val="24"/>
        </w:rPr>
        <w:t>netstack.exe</w:t>
      </w:r>
    </w:p>
    <w:p w14:paraId="56AB134A">
      <w:pPr>
        <w:widowControl/>
        <w:snapToGrid w:val="0"/>
        <w:spacing w:before="240" w:line="288" w:lineRule="auto"/>
        <w:outlineLvl w:val="0"/>
        <w:rPr>
          <w:rFonts w:cs="宋体" w:asciiTheme="majorEastAsia" w:hAnsiTheme="majorEastAsia" w:eastAsiaTheme="majorEastAsia"/>
          <w:b/>
          <w:bCs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7、</w:t>
      </w:r>
      <w:r>
        <w:rPr>
          <w:rFonts w:cs="宋体" w:asciiTheme="majorEastAsia" w:hAnsiTheme="majorEastAsia" w:eastAsiaTheme="majorEastAsia"/>
          <w:b/>
          <w:bCs/>
          <w:sz w:val="24"/>
          <w:szCs w:val="24"/>
        </w:rPr>
        <w:t xml:space="preserve"> </w:t>
      </w:r>
      <w:r>
        <w:rPr>
          <w:rFonts w:hint="eastAsia" w:cs="宋体" w:asciiTheme="majorEastAsia" w:hAnsiTheme="majorEastAsia" w:eastAsiaTheme="majorEastAsia"/>
          <w:b/>
          <w:bCs/>
          <w:sz w:val="24"/>
          <w:szCs w:val="24"/>
        </w:rPr>
        <w:t>数据链路层通信协议实现</w:t>
      </w:r>
    </w:p>
    <w:p w14:paraId="22548C26">
      <w:pPr>
        <w:widowControl/>
        <w:snapToGrid w:val="0"/>
        <w:spacing w:before="240" w:line="288" w:lineRule="auto"/>
        <w:outlineLvl w:val="0"/>
        <w:rPr>
          <w:rFonts w:ascii="Times New Roman" w:hAnsi="Times New Roman" w:eastAsiaTheme="majorEastAsia"/>
          <w:b/>
          <w:szCs w:val="21"/>
        </w:rPr>
      </w:pPr>
      <w:r>
        <w:rPr>
          <w:rFonts w:cs="宋体" w:asciiTheme="majorEastAsia" w:hAnsiTheme="majorEastAsia" w:eastAsiaTheme="majorEastAsia"/>
          <w:szCs w:val="21"/>
        </w:rPr>
        <w:t xml:space="preserve">   </w:t>
      </w:r>
      <w:r>
        <w:rPr>
          <w:rFonts w:hint="eastAsia" w:cs="宋体" w:asciiTheme="majorEastAsia" w:hAnsiTheme="majorEastAsia" w:eastAsiaTheme="majorEastAsia"/>
          <w:b/>
          <w:bCs/>
          <w:szCs w:val="21"/>
        </w:rPr>
        <w:t>（1）发送方</w:t>
      </w:r>
      <w:r>
        <w:rPr>
          <w:rFonts w:hint="eastAsia" w:cs="宋体" w:asciiTheme="majorEastAsia" w:hAnsiTheme="majorEastAsia" w:eastAsiaTheme="majorEastAsia"/>
          <w:szCs w:val="21"/>
        </w:rPr>
        <w:t>（</w:t>
      </w:r>
      <w:r>
        <w:rPr>
          <w:rFonts w:cs="宋体" w:asciiTheme="majorEastAsia" w:hAnsiTheme="majorEastAsia" w:eastAsiaTheme="majorEastAsia"/>
          <w:szCs w:val="21"/>
        </w:rPr>
        <w:t>datalink_send.c, datalink_send.h</w:t>
      </w:r>
      <w:r>
        <w:rPr>
          <w:rFonts w:hint="eastAsia" w:cs="宋体" w:asciiTheme="majorEastAsia" w:hAnsiTheme="majorEastAsia" w:eastAsiaTheme="majorEastAsia"/>
          <w:szCs w:val="21"/>
        </w:rPr>
        <w:t>）</w:t>
      </w:r>
      <w:r>
        <w:rPr>
          <w:rFonts w:ascii="Times New Roman" w:hAnsi="Times New Roman" w:eastAsiaTheme="majorEastAsia"/>
          <w:szCs w:val="21"/>
        </w:rPr>
        <w:t>（备注：编译后生成netstack.exe ）</w:t>
      </w:r>
    </w:p>
    <w:p w14:paraId="6C60965B">
      <w:pPr>
        <w:pStyle w:val="11"/>
        <w:widowControl/>
        <w:snapToGrid w:val="0"/>
        <w:spacing w:before="240" w:line="288" w:lineRule="auto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#include "pcap.h" </w:t>
      </w:r>
    </w:p>
    <w:p w14:paraId="2AEC4135">
      <w:pPr>
        <w:pStyle w:val="11"/>
        <w:widowControl/>
        <w:snapToGrid w:val="0"/>
        <w:spacing w:before="240" w:line="288" w:lineRule="auto"/>
        <w:ind w:firstLine="630" w:firstLineChars="3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#include "</w:t>
      </w:r>
      <w:r>
        <w:rPr>
          <w:rFonts w:ascii="Times New Roman" w:hAnsi="Times New Roman" w:eastAsiaTheme="majorEastAsia"/>
          <w:b/>
          <w:szCs w:val="21"/>
        </w:rPr>
        <w:t xml:space="preserve"> datalink_send.h</w:t>
      </w:r>
      <w:r>
        <w:rPr>
          <w:rFonts w:ascii="Times New Roman" w:hAnsi="Times New Roman" w:eastAsiaTheme="majorEastAsia"/>
          <w:szCs w:val="21"/>
        </w:rPr>
        <w:t xml:space="preserve"> " </w:t>
      </w:r>
    </w:p>
    <w:p w14:paraId="7BB98761">
      <w:pPr>
        <w:pStyle w:val="11"/>
        <w:widowControl/>
        <w:snapToGrid w:val="0"/>
        <w:spacing w:before="240" w:line="288" w:lineRule="auto"/>
        <w:ind w:firstLine="630" w:firstLineChars="3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......</w:t>
      </w:r>
    </w:p>
    <w:p w14:paraId="7EACCAD9">
      <w:pPr>
        <w:pStyle w:val="11"/>
        <w:widowControl/>
        <w:snapToGrid w:val="0"/>
        <w:spacing w:before="240" w:line="288" w:lineRule="auto"/>
        <w:ind w:firstLine="630" w:firstLineChars="300"/>
        <w:outlineLvl w:val="0"/>
        <w:rPr>
          <w:rFonts w:ascii="Times New Roman" w:hAnsi="Times New Roman" w:eastAsiaTheme="majorEastAsia"/>
          <w:szCs w:val="21"/>
        </w:rPr>
      </w:pPr>
      <w:r>
        <w:rPr>
          <w:rFonts w:hint="default" w:ascii="Times New Roman" w:hAnsi="Times New Roman" w:eastAsiaTheme="majorEastAsia"/>
          <w:szCs w:val="21"/>
          <w:lang w:val="en-US"/>
        </w:rPr>
        <w:t>i</w:t>
      </w:r>
      <w:r>
        <w:rPr>
          <w:rFonts w:ascii="Times New Roman" w:hAnsi="Times New Roman" w:eastAsiaTheme="majorEastAsia"/>
          <w:szCs w:val="21"/>
        </w:rPr>
        <w:t xml:space="preserve">nt </w:t>
      </w:r>
      <w:r>
        <w:rPr>
          <w:rFonts w:hint="default" w:ascii="Times New Roman" w:hAnsi="Times New Roman" w:eastAsiaTheme="majorEastAsia"/>
          <w:szCs w:val="21"/>
          <w:lang w:val="en-US"/>
        </w:rPr>
        <w:t>m</w:t>
      </w:r>
      <w:r>
        <w:rPr>
          <w:rFonts w:ascii="Times New Roman" w:hAnsi="Times New Roman" w:eastAsiaTheme="majorEastAsia"/>
          <w:szCs w:val="21"/>
        </w:rPr>
        <w:t>ain (  )</w:t>
      </w:r>
    </w:p>
    <w:p w14:paraId="323CEE25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{</w:t>
      </w:r>
    </w:p>
    <w:p w14:paraId="58C73D31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 从文件读取数据到data;</w:t>
      </w:r>
    </w:p>
    <w:p w14:paraId="71DD1602">
      <w:pPr>
        <w:pStyle w:val="11"/>
        <w:widowControl/>
        <w:snapToGrid w:val="0"/>
        <w:spacing w:before="240" w:line="288" w:lineRule="auto"/>
        <w:ind w:left="765" w:firstLine="210" w:firstLineChars="1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Int  send_datalink_id = datalink_send( data)</w:t>
      </w:r>
    </w:p>
    <w:p w14:paraId="1D9FDF98">
      <w:pPr>
        <w:pStyle w:val="11"/>
        <w:widowControl/>
        <w:snapToGrid w:val="0"/>
        <w:spacing w:before="240" w:line="288" w:lineRule="auto"/>
        <w:ind w:left="765" w:firstLine="105" w:firstLineChars="5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判断send_datalink_id，进行异常处理；</w:t>
      </w:r>
    </w:p>
    <w:p w14:paraId="7DD3683B">
      <w:pPr>
        <w:pStyle w:val="11"/>
        <w:widowControl/>
        <w:snapToGrid w:val="0"/>
        <w:spacing w:before="240" w:line="288" w:lineRule="auto"/>
        <w:ind w:left="765" w:firstLine="105" w:firstLineChars="5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Retun  1;</w:t>
      </w:r>
    </w:p>
    <w:p w14:paraId="63FC4E2C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}</w:t>
      </w:r>
    </w:p>
    <w:p w14:paraId="056804C4">
      <w:pPr>
        <w:widowControl/>
        <w:ind w:firstLine="632" w:firstLineChars="300"/>
        <w:jc w:val="left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b/>
          <w:szCs w:val="21"/>
        </w:rPr>
        <w:t xml:space="preserve">datalink_send.c 文件内容 </w:t>
      </w:r>
    </w:p>
    <w:p w14:paraId="1D6A367E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Int datalink_send(char * data)</w:t>
      </w:r>
    </w:p>
    <w:p w14:paraId="029FA98E">
      <w:pPr>
        <w:widowControl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790BE29B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pcap_t *fp;</w:t>
      </w:r>
    </w:p>
    <w:p w14:paraId="29BDADCB">
      <w:pPr>
        <w:widowControl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 xml:space="preserve">      u_char frameUnit[1600];</w:t>
      </w:r>
    </w:p>
    <w:p w14:paraId="73EB87A3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pcap_if_t *alldevs;</w:t>
      </w:r>
    </w:p>
    <w:p w14:paraId="5A83B2B5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/* struct pcap_if_t{</w:t>
      </w:r>
    </w:p>
    <w:p w14:paraId="6DB1D30E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pcap_if_t *next;</w:t>
      </w:r>
    </w:p>
    <w:p w14:paraId="30FA5E13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char *name;</w:t>
      </w:r>
    </w:p>
    <w:p w14:paraId="13EEFA58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char *description;</w:t>
      </w:r>
    </w:p>
    <w:p w14:paraId="16988D9B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pcap_addr *addresses;</w:t>
      </w:r>
    </w:p>
    <w:p w14:paraId="79909A2B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U_int falgs;</w:t>
      </w:r>
    </w:p>
    <w:p w14:paraId="7AB70409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}</w:t>
      </w:r>
    </w:p>
    <w:p w14:paraId="244D6CF0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    */</w:t>
      </w:r>
    </w:p>
    <w:p w14:paraId="5329B2F6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pcap_if_t *d;</w:t>
      </w:r>
    </w:p>
    <w:p w14:paraId="6D5B16D0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int inum;</w:t>
      </w:r>
    </w:p>
    <w:p w14:paraId="3FDB80ED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int i=0;</w:t>
      </w:r>
    </w:p>
    <w:p w14:paraId="3D0D41B0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 xml:space="preserve">pcap_t *datalink_handle; </w:t>
      </w:r>
    </w:p>
    <w:p w14:paraId="7B26A773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char errbuf[PCAP_ERRBUF_SIZE];</w:t>
      </w:r>
    </w:p>
    <w:p w14:paraId="5EFAEAE2">
      <w:pPr>
        <w:widowControl/>
        <w:snapToGrid w:val="0"/>
        <w:spacing w:before="240" w:line="288" w:lineRule="auto"/>
        <w:ind w:firstLine="315" w:firstLineChars="15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color w:val="0000FF"/>
          <w:szCs w:val="21"/>
        </w:rPr>
        <w:t>判断：</w:t>
      </w:r>
      <w:r>
        <w:rPr>
          <w:rFonts w:ascii="Times New Roman" w:hAnsi="Times New Roman" w:eastAsiaTheme="majorEastAsia"/>
          <w:color w:val="000000" w:themeColor="text1"/>
          <w:szCs w:val="21"/>
        </w:rPr>
        <w:t>从文件读取DATA,确保 DATA长度在46与1500字节之间；</w:t>
      </w:r>
      <w:r>
        <w:rPr>
          <w:rFonts w:ascii="Times New Roman" w:hAnsi="Times New Roman" w:eastAsiaTheme="majorEastAsia"/>
          <w:szCs w:val="21"/>
        </w:rPr>
        <w:t>（如果小于46，填充若干0；如果大于1500,直接丢弃。）</w:t>
      </w:r>
    </w:p>
    <w:p w14:paraId="6CBAD68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</w:p>
    <w:p w14:paraId="4CABCE15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Retrieve the device list */</w:t>
      </w:r>
    </w:p>
    <w:p w14:paraId="0BA54B19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if (pcap_findalldevs(&amp;alldevs, errbuf) == -1)</w:t>
      </w:r>
    </w:p>
    <w:p w14:paraId="31DFC738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4E217790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fprintf(stderr,"Error in pcap_findalldevs: %s\n", errbuf);</w:t>
      </w:r>
    </w:p>
    <w:p w14:paraId="32EFA09D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return 1;</w:t>
      </w:r>
    </w:p>
    <w:p w14:paraId="41746579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}</w:t>
      </w:r>
    </w:p>
    <w:p w14:paraId="0A86357E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</w:p>
    <w:p w14:paraId="2B8917E0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Print the list */</w:t>
      </w:r>
    </w:p>
    <w:p w14:paraId="39039338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for(d=alldevs; d; d=d-&gt;next)</w:t>
      </w:r>
    </w:p>
    <w:p w14:paraId="048B3922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1E661872">
      <w:pPr>
        <w:widowControl/>
        <w:ind w:firstLine="840" w:firstLineChars="4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printf("%d. %s", ++i, d-&gt;name);</w:t>
      </w:r>
    </w:p>
    <w:p w14:paraId="457DB788">
      <w:pPr>
        <w:widowControl/>
        <w:ind w:firstLine="840" w:firstLineChars="4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if (d-&gt;description)</w:t>
      </w:r>
    </w:p>
    <w:p w14:paraId="68B79EF0">
      <w:pPr>
        <w:widowControl/>
        <w:ind w:firstLine="1155" w:firstLineChars="5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 (%s)\n", d-&gt;description);</w:t>
      </w:r>
    </w:p>
    <w:p w14:paraId="43EF2AC4">
      <w:pPr>
        <w:widowControl/>
        <w:ind w:firstLine="840" w:firstLineChars="4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else</w:t>
      </w:r>
    </w:p>
    <w:p w14:paraId="62527A8A">
      <w:pPr>
        <w:widowControl/>
        <w:ind w:firstLine="1155" w:firstLineChars="5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 (No description available)\n");</w:t>
      </w:r>
    </w:p>
    <w:p w14:paraId="1F211195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}</w:t>
      </w:r>
    </w:p>
    <w:p w14:paraId="06A38E63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</w:p>
    <w:p w14:paraId="559AA3AC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if(d==NULL)</w:t>
      </w:r>
    </w:p>
    <w:p w14:paraId="4330E6B0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478B471C">
      <w:pPr>
        <w:widowControl/>
        <w:ind w:firstLine="1050" w:firstLineChars="5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printf("\nNo interfaces found! Make sure WinPcap is installed.</w:t>
      </w:r>
    </w:p>
    <w:p w14:paraId="1E72A2E9">
      <w:pPr>
        <w:widowControl/>
        <w:ind w:firstLine="1050" w:firstLineChars="5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\n");</w:t>
      </w:r>
    </w:p>
    <w:p w14:paraId="4E4AE257">
      <w:pPr>
        <w:widowControl/>
        <w:ind w:firstLine="1050" w:firstLineChars="5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return -1;</w:t>
      </w:r>
    </w:p>
    <w:p w14:paraId="7E0FA77A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}</w:t>
      </w:r>
    </w:p>
    <w:p w14:paraId="7C37FD27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</w:p>
    <w:p w14:paraId="39EBB726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printf("Enter the interface number (1-%d):",i);</w:t>
      </w:r>
    </w:p>
    <w:p w14:paraId="77385D7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scanf("%d", &amp;inum);</w:t>
      </w:r>
    </w:p>
    <w:p w14:paraId="6749024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if(inum &lt; 1 || inum &gt; i)</w:t>
      </w:r>
    </w:p>
    <w:p w14:paraId="52E1C645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1038CB58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printf("\nInterface number out of range.\n");</w:t>
      </w:r>
    </w:p>
    <w:p w14:paraId="318CE324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Free the device list */</w:t>
      </w:r>
    </w:p>
    <w:p w14:paraId="651DB51B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pcap_freealldevs(alldevs);</w:t>
      </w:r>
    </w:p>
    <w:p w14:paraId="4ADC5787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return -1;</w:t>
      </w:r>
    </w:p>
    <w:p w14:paraId="61129761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}</w:t>
      </w:r>
    </w:p>
    <w:p w14:paraId="3CF1222A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</w:p>
    <w:p w14:paraId="3D231E0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Jump to the selected adapter */</w:t>
      </w:r>
    </w:p>
    <w:p w14:paraId="1422F9E8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for(d=alldevs, i=0; i&lt; inum-1 ;d=d-&gt;next, i++);</w:t>
      </w:r>
    </w:p>
    <w:p w14:paraId="3A99699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Open the adapter */</w:t>
      </w:r>
    </w:p>
    <w:p w14:paraId="224299B5">
      <w:pPr>
        <w:widowControl/>
        <w:ind w:left="6405" w:leftChars="300" w:hanging="5775" w:hangingChars="27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if ( (datalink_handle= pcap_open_live(</w:t>
      </w:r>
    </w:p>
    <w:p w14:paraId="44AF2A35">
      <w:pPr>
        <w:widowControl/>
        <w:ind w:firstLine="1365" w:firstLineChars="6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d-&gt;name,       // name of the device</w:t>
      </w:r>
    </w:p>
    <w:p w14:paraId="0407CB0A">
      <w:pPr>
        <w:widowControl/>
        <w:ind w:firstLine="1365" w:firstLineChars="6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65536,         // portion of the packet to capture.</w:t>
      </w:r>
    </w:p>
    <w:p w14:paraId="557BFC66">
      <w:pPr>
        <w:widowControl/>
        <w:ind w:firstLine="3045" w:firstLineChars="1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// 65536 grants that the whole packet will</w:t>
      </w:r>
    </w:p>
    <w:p w14:paraId="47E95461">
      <w:pPr>
        <w:widowControl/>
        <w:ind w:firstLine="3045" w:firstLineChars="1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// be captured on  all the MACs.</w:t>
      </w:r>
    </w:p>
    <w:p w14:paraId="7ADDE1B7">
      <w:pPr>
        <w:widowControl/>
        <w:ind w:firstLine="1470" w:firstLineChars="7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1,              // promiscuous mode</w:t>
      </w:r>
    </w:p>
    <w:p w14:paraId="32DEFA53">
      <w:pPr>
        <w:widowControl/>
        <w:ind w:firstLine="1470" w:firstLineChars="7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1000,           // read timeout</w:t>
      </w:r>
    </w:p>
    <w:p w14:paraId="2C9517FD">
      <w:pPr>
        <w:widowControl/>
        <w:ind w:firstLine="1470" w:firstLineChars="7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errbuf          // error buffer</w:t>
      </w:r>
    </w:p>
    <w:p w14:paraId="686E3791">
      <w:pPr>
        <w:widowControl/>
        <w:ind w:firstLine="1050" w:firstLineChars="5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) ) == NULL)</w:t>
      </w:r>
    </w:p>
    <w:p w14:paraId="369A6FBB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{</w:t>
      </w:r>
    </w:p>
    <w:p w14:paraId="07DBDFF6">
      <w:pPr>
        <w:widowControl/>
        <w:ind w:left="1575" w:leftChars="450" w:hanging="630" w:hanging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fprintf(stderr,"\nUnable to open the adapter. %s is not supported by WinPcap\n");</w:t>
      </w:r>
    </w:p>
    <w:p w14:paraId="4F608ECD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Free the device list */</w:t>
      </w:r>
    </w:p>
    <w:p w14:paraId="76E59AEB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pcap_freealldevs(alldevs);</w:t>
      </w:r>
    </w:p>
    <w:p w14:paraId="1173D7C8">
      <w:pPr>
        <w:widowControl/>
        <w:ind w:firstLine="945" w:firstLineChars="45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return -1;</w:t>
      </w:r>
    </w:p>
    <w:p w14:paraId="7F07710F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}</w:t>
      </w:r>
    </w:p>
    <w:p w14:paraId="297A7E02">
      <w:pPr>
        <w:widowControl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Supposing to be on ethernet, set mac destination to 1:1:1:1:1:1 */</w:t>
      </w:r>
    </w:p>
    <w:p w14:paraId="506CD1D7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[0]=1;</w:t>
      </w:r>
    </w:p>
    <w:p w14:paraId="26D263E2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[1]=1;</w:t>
      </w:r>
    </w:p>
    <w:p w14:paraId="66A104AC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[2]=1;</w:t>
      </w:r>
    </w:p>
    <w:p w14:paraId="7B740D62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[3]=1;</w:t>
      </w:r>
    </w:p>
    <w:p w14:paraId="1069CCFE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[4]=1;</w:t>
      </w:r>
    </w:p>
    <w:p w14:paraId="1CA978F7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[5]=1;</w:t>
      </w:r>
    </w:p>
    <w:p w14:paraId="396A0D3D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set mac source to 2:2:2:2:2:2 */</w:t>
      </w:r>
    </w:p>
    <w:p w14:paraId="6A94EC28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[6]=2;</w:t>
      </w:r>
    </w:p>
    <w:p w14:paraId="4012B4E5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[7]=2;</w:t>
      </w:r>
    </w:p>
    <w:p w14:paraId="282E2B94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[8]=2;</w:t>
      </w:r>
    </w:p>
    <w:p w14:paraId="318AB526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[9]=2;</w:t>
      </w:r>
    </w:p>
    <w:p w14:paraId="6F095A1D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[10]=2;</w:t>
      </w:r>
    </w:p>
    <w:p w14:paraId="01299680">
      <w:pPr>
        <w:widowControl/>
        <w:ind w:firstLine="630" w:firstLineChars="300"/>
        <w:jc w:val="left"/>
        <w:rPr>
          <w:rFonts w:ascii="Times New Roman" w:hAnsi="Times New Roman" w:eastAsiaTheme="majorEastAsia"/>
          <w:color w:val="000000" w:themeColor="text1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frameUnit [11]=2;</w:t>
      </w:r>
    </w:p>
    <w:p w14:paraId="0AF651AE">
      <w:pPr>
        <w:widowControl/>
        <w:ind w:firstLine="630" w:firstLineChars="300"/>
        <w:jc w:val="left"/>
        <w:rPr>
          <w:rFonts w:ascii="Times New Roman" w:hAnsi="Times New Roman" w:eastAsiaTheme="majorEastAsia"/>
          <w:color w:val="000000" w:themeColor="text1"/>
          <w:kern w:val="0"/>
          <w:szCs w:val="21"/>
        </w:rPr>
      </w:pPr>
      <w:r>
        <w:rPr>
          <w:rFonts w:ascii="Times New Roman" w:hAnsi="Times New Roman" w:eastAsiaTheme="majorEastAsia"/>
          <w:color w:val="000000" w:themeColor="text1"/>
          <w:kern w:val="0"/>
          <w:szCs w:val="21"/>
        </w:rPr>
        <w:t>增加类型 0X0800  -  IP(****** TYPE*******);</w:t>
      </w:r>
    </w:p>
    <w:p w14:paraId="6A5FE059">
      <w:pPr>
        <w:widowControl/>
        <w:ind w:firstLine="630" w:firstLineChars="300"/>
        <w:jc w:val="left"/>
        <w:rPr>
          <w:rFonts w:ascii="Times New Roman" w:hAnsi="Times New Roman" w:eastAsiaTheme="majorEastAsia"/>
          <w:color w:val="000000" w:themeColor="text1"/>
          <w:kern w:val="0"/>
          <w:szCs w:val="21"/>
        </w:rPr>
      </w:pPr>
      <w:r>
        <w:rPr>
          <w:rFonts w:ascii="Times New Roman" w:hAnsi="Times New Roman" w:eastAsiaTheme="majorEastAsia"/>
          <w:color w:val="000000" w:themeColor="text1"/>
          <w:kern w:val="0"/>
          <w:szCs w:val="21"/>
        </w:rPr>
        <w:t>封装数据（46B-1500B）</w:t>
      </w:r>
    </w:p>
    <w:p w14:paraId="68328507">
      <w:pPr>
        <w:widowControl/>
        <w:ind w:firstLine="630" w:firstLineChars="300"/>
        <w:jc w:val="left"/>
        <w:rPr>
          <w:rFonts w:ascii="Times New Roman" w:hAnsi="Times New Roman" w:eastAsiaTheme="majorEastAsia"/>
          <w:color w:val="000000" w:themeColor="text1"/>
          <w:kern w:val="0"/>
          <w:szCs w:val="21"/>
        </w:rPr>
      </w:pPr>
      <w:r>
        <w:rPr>
          <w:rFonts w:ascii="Times New Roman" w:hAnsi="Times New Roman" w:eastAsiaTheme="majorEastAsia"/>
          <w:color w:val="000000" w:themeColor="text1"/>
          <w:kern w:val="0"/>
          <w:szCs w:val="21"/>
        </w:rPr>
        <w:t>计算32-CRC校验码</w:t>
      </w:r>
    </w:p>
    <w:p w14:paraId="1B251D3F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/* Send down the packet */</w:t>
      </w:r>
    </w:p>
    <w:p w14:paraId="46E0EC91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pcap_sendpacket(datalink_handle, frameUnit,sizeof(frameUnit));</w:t>
      </w:r>
    </w:p>
    <w:p w14:paraId="6056EF2F">
      <w:pPr>
        <w:widowControl/>
        <w:ind w:firstLine="630" w:firstLineChars="300"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return  1;</w:t>
      </w:r>
    </w:p>
    <w:p w14:paraId="3A60904B">
      <w:pPr>
        <w:widowControl/>
        <w:jc w:val="left"/>
        <w:rPr>
          <w:rFonts w:ascii="Times New Roman" w:hAnsi="Times New Roman" w:eastAsiaTheme="majorEastAsia"/>
          <w:kern w:val="0"/>
          <w:szCs w:val="21"/>
        </w:rPr>
      </w:pPr>
      <w:r>
        <w:rPr>
          <w:rFonts w:ascii="Times New Roman" w:hAnsi="Times New Roman" w:eastAsiaTheme="majorEastAsia"/>
          <w:kern w:val="0"/>
          <w:szCs w:val="21"/>
        </w:rPr>
        <w:t>)</w:t>
      </w:r>
    </w:p>
    <w:p w14:paraId="73BD9985">
      <w:pPr>
        <w:widowControl/>
        <w:ind w:firstLine="630" w:firstLineChars="300"/>
        <w:jc w:val="left"/>
        <w:rPr>
          <w:rFonts w:cs="宋体" w:asciiTheme="majorEastAsia" w:hAnsiTheme="majorEastAsia" w:eastAsiaTheme="majorEastAsia"/>
          <w:kern w:val="0"/>
          <w:szCs w:val="21"/>
        </w:rPr>
      </w:pPr>
    </w:p>
    <w:p w14:paraId="51D4A4A6">
      <w:pPr>
        <w:widowControl/>
        <w:spacing w:line="360" w:lineRule="auto"/>
        <w:ind w:firstLine="482" w:firstLineChars="200"/>
        <w:jc w:val="left"/>
        <w:rPr>
          <w:rFonts w:cs="宋体" w:asciiTheme="majorEastAsia" w:hAnsiTheme="majorEastAsia" w:eastAsiaTheme="majorEastAsia"/>
          <w:b/>
          <w:bCs/>
          <w:color w:val="000000" w:themeColor="text1"/>
          <w:kern w:val="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color w:val="000000" w:themeColor="text1"/>
          <w:kern w:val="0"/>
          <w:sz w:val="24"/>
          <w:szCs w:val="24"/>
        </w:rPr>
        <w:t>正确性验证检查点1：</w:t>
      </w:r>
    </w:p>
    <w:p w14:paraId="7FEA8478">
      <w:pPr>
        <w:widowControl/>
        <w:spacing w:line="360" w:lineRule="auto"/>
        <w:ind w:firstLine="480" w:firstLineChars="200"/>
        <w:jc w:val="left"/>
        <w:rPr>
          <w:rFonts w:hint="eastAsia" w:cs="宋体" w:asciiTheme="majorEastAsia" w:hAnsiTheme="majorEastAsia" w:eastAsiaTheme="majorEastAsia"/>
          <w:kern w:val="0"/>
          <w:sz w:val="24"/>
          <w:szCs w:val="24"/>
          <w:lang w:eastAsia="zh-CN"/>
        </w:rPr>
      </w:pPr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发送方程序编译成功，构造数据帧、发送数据帧；利用抓包工具抓取的数据帧确保与构造的数据帧内容相同，说明发送成功</w:t>
      </w:r>
      <w:r>
        <w:rPr>
          <w:rFonts w:hint="eastAsia" w:cs="宋体" w:asciiTheme="majorEastAsia" w:hAnsiTheme="majorEastAsia" w:eastAsiaTheme="majorEastAsia"/>
          <w:kern w:val="0"/>
          <w:sz w:val="24"/>
          <w:szCs w:val="24"/>
          <w:lang w:eastAsia="zh-CN"/>
        </w:rPr>
        <w:t>。</w:t>
      </w:r>
    </w:p>
    <w:p w14:paraId="5380FE9F">
      <w:pPr>
        <w:widowControl/>
        <w:spacing w:line="360" w:lineRule="auto"/>
        <w:jc w:val="left"/>
        <w:rPr>
          <w:rFonts w:hint="eastAsia" w:cs="宋体" w:asciiTheme="majorEastAsia" w:hAnsiTheme="majorEastAsia" w:eastAsiaTheme="majorEastAsia"/>
          <w:kern w:val="0"/>
          <w:sz w:val="24"/>
          <w:szCs w:val="24"/>
          <w:lang w:val="en-US" w:eastAsia="zh-CN"/>
        </w:rPr>
      </w:pPr>
    </w:p>
    <w:p w14:paraId="729DFB34">
      <w:pPr>
        <w:pStyle w:val="11"/>
        <w:widowControl/>
        <w:numPr>
          <w:ilvl w:val="0"/>
          <w:numId w:val="0"/>
        </w:numPr>
        <w:ind w:firstLine="211" w:firstLineChars="100"/>
        <w:jc w:val="left"/>
        <w:rPr>
          <w:rFonts w:ascii="Times New Roman" w:hAnsi="Times New Roman" w:eastAsiaTheme="majorEastAsia"/>
          <w:bCs/>
          <w:kern w:val="0"/>
          <w:szCs w:val="21"/>
        </w:rPr>
      </w:pPr>
      <w:r>
        <w:rPr>
          <w:rFonts w:hint="eastAsia" w:cs="宋体" w:asciiTheme="majorEastAsia" w:hAnsiTheme="majorEastAsia" w:eastAsiaTheme="majorEastAsia"/>
          <w:b/>
          <w:szCs w:val="21"/>
          <w:lang w:eastAsia="zh-CN"/>
        </w:rPr>
        <w:t>（</w:t>
      </w:r>
      <w:r>
        <w:rPr>
          <w:rFonts w:hint="eastAsia" w:cs="宋体" w:asciiTheme="majorEastAsia" w:hAnsiTheme="majorEastAsia" w:eastAsiaTheme="majorEastAsia"/>
          <w:b/>
          <w:szCs w:val="21"/>
          <w:lang w:val="en-US" w:eastAsia="zh-CN"/>
        </w:rPr>
        <w:t>2</w:t>
      </w:r>
      <w:r>
        <w:rPr>
          <w:rFonts w:hint="eastAsia" w:cs="宋体" w:asciiTheme="majorEastAsia" w:hAnsiTheme="majorEastAsia" w:eastAsiaTheme="majorEastAsia"/>
          <w:b/>
          <w:szCs w:val="21"/>
          <w:lang w:eastAsia="zh-CN"/>
        </w:rPr>
        <w:t>）</w:t>
      </w:r>
      <w:r>
        <w:rPr>
          <w:rFonts w:hint="eastAsia" w:cs="宋体" w:asciiTheme="majorEastAsia" w:hAnsiTheme="majorEastAsia" w:eastAsiaTheme="majorEastAsia"/>
          <w:b/>
          <w:szCs w:val="21"/>
        </w:rPr>
        <w:t>接收方（</w:t>
      </w:r>
      <w:r>
        <w:rPr>
          <w:rFonts w:cs="宋体" w:asciiTheme="majorEastAsia" w:hAnsiTheme="majorEastAsia" w:eastAsiaTheme="majorEastAsia"/>
          <w:b/>
          <w:szCs w:val="21"/>
        </w:rPr>
        <w:t>datalink_recv.c, datalink_recv.h</w:t>
      </w:r>
      <w:r>
        <w:rPr>
          <w:rFonts w:hint="eastAsia" w:cs="宋体" w:asciiTheme="majorEastAsia" w:hAnsiTheme="majorEastAsia" w:eastAsiaTheme="majorEastAsia"/>
          <w:b/>
          <w:szCs w:val="21"/>
        </w:rPr>
        <w:t>）</w:t>
      </w:r>
      <w:r>
        <w:rPr>
          <w:rFonts w:ascii="Times New Roman" w:hAnsi="Times New Roman" w:eastAsiaTheme="majorEastAsia"/>
          <w:bCs/>
          <w:szCs w:val="21"/>
        </w:rPr>
        <w:t>（备注</w:t>
      </w:r>
      <w:r>
        <w:rPr>
          <w:rFonts w:hint="default" w:ascii="Times New Roman" w:hAnsi="Times New Roman" w:eastAsiaTheme="majorEastAsia"/>
          <w:bCs/>
          <w:szCs w:val="21"/>
          <w:lang w:val="en-US"/>
        </w:rPr>
        <w:t>main</w:t>
      </w:r>
      <w:r>
        <w:rPr>
          <w:rFonts w:ascii="Times New Roman" w:hAnsi="Times New Roman" w:eastAsiaTheme="majorEastAsia"/>
          <w:bCs/>
          <w:szCs w:val="21"/>
        </w:rPr>
        <w:t xml:space="preserve"> 函数 编译后生成 netstack_recv.exe）</w:t>
      </w:r>
    </w:p>
    <w:p w14:paraId="38194F82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#include "pcap.h"</w:t>
      </w:r>
    </w:p>
    <w:p w14:paraId="72DAAB2E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#include “stdio.h”</w:t>
      </w:r>
    </w:p>
    <w:p w14:paraId="610F34EA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#include “stdlib.h”</w:t>
      </w:r>
    </w:p>
    <w:p w14:paraId="1F24083C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# include “</w:t>
      </w:r>
      <w:r>
        <w:rPr>
          <w:rFonts w:ascii="Times New Roman" w:hAnsi="Times New Roman" w:eastAsiaTheme="majorEastAsia"/>
          <w:b/>
          <w:szCs w:val="21"/>
        </w:rPr>
        <w:t>datalink_recv</w:t>
      </w:r>
      <w:r>
        <w:rPr>
          <w:rFonts w:ascii="Times New Roman" w:hAnsi="Times New Roman" w:eastAsiaTheme="majorEastAsia"/>
          <w:szCs w:val="21"/>
        </w:rPr>
        <w:t>.h”</w:t>
      </w:r>
    </w:p>
    <w:p w14:paraId="7C58D165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hint="default" w:ascii="Times New Roman" w:hAnsi="Times New Roman" w:eastAsiaTheme="majorEastAsia"/>
          <w:szCs w:val="21"/>
          <w:lang w:val="en-US"/>
        </w:rPr>
        <w:t>int main</w:t>
      </w:r>
      <w:r>
        <w:rPr>
          <w:rFonts w:ascii="Times New Roman" w:hAnsi="Times New Roman" w:eastAsiaTheme="majorEastAsia"/>
          <w:szCs w:val="21"/>
        </w:rPr>
        <w:t xml:space="preserve"> (  )</w:t>
      </w:r>
    </w:p>
    <w:p w14:paraId="301FB615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{</w:t>
      </w:r>
    </w:p>
    <w:p w14:paraId="16C8BED1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 xml:space="preserve">   Int recv_datalink_id =datalink_recv( data)</w:t>
      </w:r>
    </w:p>
    <w:p w14:paraId="3A798133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依据返回值recy_datalink_id，进行接收异常处理；</w:t>
      </w:r>
    </w:p>
    <w:p w14:paraId="11153511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调用处理函数：</w:t>
      </w:r>
      <w:r>
        <w:rPr>
          <w:rFonts w:ascii="Times New Roman" w:hAnsi="Times New Roman" w:eastAsiaTheme="majorEastAsia"/>
          <w:kern w:val="0"/>
          <w:szCs w:val="21"/>
        </w:rPr>
        <w:t>frame_handler（），该函数完成的功能如下</w:t>
      </w:r>
    </w:p>
    <w:p w14:paraId="5FECF5A5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（1）按照地址匹配原则接收数据帧，目的地址是否正确；</w:t>
      </w:r>
    </w:p>
    <w:p w14:paraId="667F5D60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（2）帧长度检查：数据部分46-1500B</w:t>
      </w:r>
    </w:p>
    <w:p w14:paraId="45B791AB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（3）检查校验字段，如果错误丢弃数据帧；</w:t>
      </w:r>
    </w:p>
    <w:p w14:paraId="5C6D7524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（4）如果正确，对帧首部解析在屏幕打印解析结果，</w:t>
      </w:r>
    </w:p>
    <w:p w14:paraId="1EC1CD60">
      <w:pPr>
        <w:pStyle w:val="11"/>
        <w:widowControl/>
        <w:snapToGrid w:val="0"/>
        <w:spacing w:before="240" w:line="288" w:lineRule="auto"/>
        <w:ind w:firstLine="1050" w:firstLineChars="5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（5）依据帧首部协议类型字段，将数据部分</w:t>
      </w:r>
      <w:r>
        <w:rPr>
          <w:rFonts w:ascii="Times New Roman" w:hAnsi="Times New Roman" w:eastAsiaTheme="majorEastAsia"/>
          <w:color w:val="000000" w:themeColor="text1"/>
          <w:szCs w:val="21"/>
        </w:rPr>
        <w:t>交付给上层协议（存入文件）</w:t>
      </w:r>
      <w:r>
        <w:rPr>
          <w:rFonts w:ascii="Times New Roman" w:hAnsi="Times New Roman" w:eastAsiaTheme="majorEastAsia"/>
          <w:szCs w:val="21"/>
        </w:rPr>
        <w:t>。</w:t>
      </w:r>
    </w:p>
    <w:p w14:paraId="680CD545">
      <w:pPr>
        <w:pStyle w:val="11"/>
        <w:widowControl/>
        <w:snapToGrid w:val="0"/>
        <w:spacing w:before="240" w:line="288" w:lineRule="auto"/>
        <w:ind w:left="764" w:leftChars="364" w:firstLine="210" w:firstLineChars="100"/>
        <w:outlineLvl w:val="0"/>
        <w:rPr>
          <w:rFonts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Retun  1；</w:t>
      </w:r>
    </w:p>
    <w:p w14:paraId="372CE7C0">
      <w:pPr>
        <w:pStyle w:val="11"/>
        <w:widowControl/>
        <w:snapToGrid w:val="0"/>
        <w:spacing w:before="240" w:line="288" w:lineRule="auto"/>
        <w:ind w:left="765" w:firstLine="0" w:firstLineChars="0"/>
        <w:outlineLvl w:val="0"/>
        <w:rPr>
          <w:rFonts w:hint="eastAsia" w:ascii="Times New Roman" w:hAnsi="Times New Roman" w:eastAsiaTheme="majorEastAsia"/>
          <w:szCs w:val="21"/>
        </w:rPr>
      </w:pPr>
      <w:r>
        <w:rPr>
          <w:rFonts w:ascii="Times New Roman" w:hAnsi="Times New Roman" w:eastAsiaTheme="majorEastAsia"/>
          <w:szCs w:val="21"/>
        </w:rPr>
        <w:t>}</w:t>
      </w:r>
    </w:p>
    <w:p w14:paraId="6E8928E9">
      <w:pPr>
        <w:widowControl/>
        <w:snapToGrid w:val="0"/>
        <w:spacing w:before="240" w:line="288" w:lineRule="auto"/>
        <w:outlineLvl w:val="0"/>
        <w:rPr>
          <w:rFonts w:ascii="Times New Roman" w:hAnsi="Times New Roman" w:eastAsia="楷体_GB2312"/>
          <w:sz w:val="28"/>
          <w:szCs w:val="28"/>
        </w:rPr>
      </w:pPr>
      <w:r>
        <w:rPr>
          <w:rFonts w:ascii="Times New Roman" w:hAnsi="Times New Roman" w:eastAsia="楷体_GB2312"/>
          <w:b/>
          <w:sz w:val="28"/>
          <w:szCs w:val="28"/>
        </w:rPr>
        <w:t>datalink_recv.c 函数内容</w:t>
      </w:r>
    </w:p>
    <w:p w14:paraId="009F78DD">
      <w:pPr>
        <w:widowControl/>
        <w:ind w:firstLine="105" w:firstLineChars="50"/>
        <w:jc w:val="left"/>
        <w:rPr>
          <w:rFonts w:ascii="Times New Roman" w:hAnsi="Times New Roman" w:eastAsia="楷体_GB2312"/>
          <w:szCs w:val="21"/>
        </w:rPr>
      </w:pPr>
      <w:r>
        <w:rPr>
          <w:rFonts w:ascii="Times New Roman" w:hAnsi="Times New Roman" w:eastAsia="楷体_GB2312"/>
          <w:szCs w:val="21"/>
        </w:rPr>
        <w:t>Int   datalink_recv( data)</w:t>
      </w:r>
    </w:p>
    <w:p w14:paraId="45BAF93B">
      <w:pPr>
        <w:widowControl/>
        <w:jc w:val="left"/>
        <w:rPr>
          <w:rFonts w:ascii="Times New Roman" w:hAnsi="Times New Roman" w:eastAsia="楷体_GB2312"/>
          <w:szCs w:val="21"/>
        </w:rPr>
      </w:pPr>
      <w:r>
        <w:rPr>
          <w:rFonts w:ascii="Times New Roman" w:hAnsi="Times New Roman" w:eastAsia="楷体_GB2312"/>
          <w:szCs w:val="21"/>
        </w:rPr>
        <w:t>{</w:t>
      </w:r>
    </w:p>
    <w:p w14:paraId="091FC8D3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pcap_if_t *alldevs;</w:t>
      </w:r>
    </w:p>
    <w:p w14:paraId="2F6D484F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pcap_if_t *d;</w:t>
      </w:r>
    </w:p>
    <w:p w14:paraId="27BFBE88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int inum;</w:t>
      </w:r>
    </w:p>
    <w:p w14:paraId="5D1DD0A8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int i=0;</w:t>
      </w:r>
    </w:p>
    <w:p w14:paraId="7369A05D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pcap_t *adhandle;</w:t>
      </w:r>
    </w:p>
    <w:p w14:paraId="0DBEEE9E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char errbuf[PCAP_ERRBUF_SIZE];</w:t>
      </w:r>
    </w:p>
    <w:p w14:paraId="1859B518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u_int netmask;</w:t>
      </w:r>
    </w:p>
    <w:p w14:paraId="7F743336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char packet_filter[] = "ip and udp";</w:t>
      </w:r>
    </w:p>
    <w:p w14:paraId="4BEE1D22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struct bpf_program fcode;</w:t>
      </w:r>
    </w:p>
    <w:p w14:paraId="2F99E2E8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FILE *fp;</w:t>
      </w:r>
    </w:p>
    <w:p w14:paraId="3D7A7773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color w:val="000000" w:themeColor="text1"/>
          <w:kern w:val="0"/>
          <w:szCs w:val="21"/>
        </w:rPr>
        <w:t xml:space="preserve"> //定义工业以太网帧首部结构体</w:t>
      </w:r>
    </w:p>
    <w:p w14:paraId="069E0940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Typedef struct ether_header{</w:t>
      </w:r>
    </w:p>
    <w:p w14:paraId="2D7F74D7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unsigned char ether_dhost[6];</w:t>
      </w:r>
    </w:p>
    <w:p w14:paraId="305907ED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unsigned char ether_shost[6]</w:t>
      </w:r>
    </w:p>
    <w:p w14:paraId="7E8AD8D4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unsigned short ether_type;</w:t>
      </w:r>
    </w:p>
    <w:p w14:paraId="1E8AD331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 ETHHEADER, *PETHHEADER</w:t>
      </w:r>
    </w:p>
    <w:p w14:paraId="7C49FB96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</w:p>
    <w:p w14:paraId="017843B3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fp = fopen(“f://etherframe//eth.txt”, “w”);</w:t>
      </w:r>
    </w:p>
    <w:p w14:paraId="370A4C4B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</w:p>
    <w:p w14:paraId="27544050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Retrieve the device list */</w:t>
      </w:r>
    </w:p>
    <w:p w14:paraId="626493B2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if (pcap_findalldevs(&amp;alldevs, errbuf) == -1)</w:t>
      </w:r>
    </w:p>
    <w:p w14:paraId="33FD86B7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6B854954">
      <w:pPr>
        <w:widowControl/>
        <w:ind w:firstLine="945" w:firstLineChars="4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fprintf(stderr,"Error in pcap_findalldevs: %s\n", errbuf);</w:t>
      </w:r>
    </w:p>
    <w:p w14:paraId="7375C2DC">
      <w:pPr>
        <w:widowControl/>
        <w:ind w:firstLine="945" w:firstLineChars="4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exit(1);</w:t>
      </w:r>
    </w:p>
    <w:p w14:paraId="05C86D96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1321C664">
      <w:pPr>
        <w:widowControl/>
        <w:ind w:firstLine="630" w:firstLineChars="300"/>
        <w:jc w:val="left"/>
        <w:rPr>
          <w:rFonts w:ascii="Times New Roman" w:hAnsi="Times New Roman"/>
          <w:kern w:val="0"/>
          <w:szCs w:val="21"/>
        </w:rPr>
      </w:pPr>
    </w:p>
    <w:p w14:paraId="0618C963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Print the list */</w:t>
      </w:r>
    </w:p>
    <w:p w14:paraId="6ACB6AC7">
      <w:pPr>
        <w:widowControl/>
        <w:ind w:firstLine="105" w:firstLineChars="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for(d=alldevs; d; d=d-&gt;next)</w:t>
      </w:r>
    </w:p>
    <w:p w14:paraId="4932083F">
      <w:pPr>
        <w:widowControl/>
        <w:ind w:firstLine="105" w:firstLineChars="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34DF9878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printf("%d. %s", ++i, d-&gt;name);</w:t>
      </w:r>
    </w:p>
    <w:p w14:paraId="60B8A457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if (d-&gt;description)</w:t>
      </w:r>
    </w:p>
    <w:p w14:paraId="7B2FAB88">
      <w:pPr>
        <w:widowControl/>
        <w:ind w:firstLine="840" w:firstLineChars="4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 (%s)\n", d-&gt;description);</w:t>
      </w:r>
    </w:p>
    <w:p w14:paraId="7F31DE49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else</w:t>
      </w:r>
    </w:p>
    <w:p w14:paraId="23A8B46A">
      <w:pPr>
        <w:widowControl/>
        <w:ind w:firstLine="840" w:firstLineChars="4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 (No description available)\n");</w:t>
      </w:r>
    </w:p>
    <w:p w14:paraId="103E33B4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15139093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printf("Enter the interface number (1-%d):",i);</w:t>
      </w:r>
    </w:p>
    <w:p w14:paraId="6456885C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scanf("%d", &amp;inum);</w:t>
      </w:r>
    </w:p>
    <w:p w14:paraId="22B0DFA7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if(inum &lt; 1 || inum &gt; i)</w:t>
      </w:r>
    </w:p>
    <w:p w14:paraId="6C2BA193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31F3D3AC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printf("\nInterface number out of range.\n");</w:t>
      </w:r>
    </w:p>
    <w:p w14:paraId="12083B81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Free the device list */</w:t>
      </w:r>
    </w:p>
    <w:p w14:paraId="5C1F1303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pcap_freealldevs(alldevs);</w:t>
      </w:r>
    </w:p>
    <w:p w14:paraId="74B34670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return -1;</w:t>
      </w:r>
    </w:p>
    <w:p w14:paraId="65382F0A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5CC5AAA2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68263612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Jump to the selected adapter */</w:t>
      </w:r>
    </w:p>
    <w:p w14:paraId="4A813774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for(d=alldevs, i=0; i&lt; inum-1 ;d=d-&gt;next, i++);</w:t>
      </w:r>
    </w:p>
    <w:p w14:paraId="055B65A6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2A9A54C7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Open the adapter */</w:t>
      </w:r>
    </w:p>
    <w:p w14:paraId="3743E82A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if ( (adhandle= pcap_open_live(d-&gt;name, // name of the device</w:t>
      </w:r>
    </w:p>
    <w:p w14:paraId="79CC12EC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65536,  // portion of the packet to capture.</w:t>
      </w:r>
    </w:p>
    <w:p w14:paraId="134D6B16">
      <w:pPr>
        <w:widowControl/>
        <w:ind w:left="1155" w:leftChars="550"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// 65536 grants that the whole packet will be captured n/// all the MACs.</w:t>
      </w:r>
    </w:p>
    <w:p w14:paraId="7984C145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1, // promiscuous mode：</w:t>
      </w:r>
      <w:r>
        <w:rPr>
          <w:rFonts w:ascii="Times New Roman" w:hAnsi="Times New Roman"/>
        </w:rPr>
        <w:t>PCAP_OPENFLAG_PROMISCUOUS</w:t>
      </w:r>
    </w:p>
    <w:p w14:paraId="7AC1A423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1000, // read timeout</w:t>
      </w:r>
    </w:p>
    <w:p w14:paraId="0E979120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errbuf // error buffer</w:t>
      </w:r>
    </w:p>
    <w:p w14:paraId="15E7BD20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) ) == NULL)</w:t>
      </w:r>
    </w:p>
    <w:p w14:paraId="46EF7F52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20A2DCD8">
      <w:pPr>
        <w:widowControl/>
        <w:ind w:left="1260" w:leftChars="250" w:hanging="735" w:hangingChars="3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fprintf(stderr,"\nUnable to open the adapter. %s is not supported by WinPcap\n");</w:t>
      </w:r>
    </w:p>
    <w:p w14:paraId="48D68408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Free the device list */</w:t>
      </w:r>
    </w:p>
    <w:p w14:paraId="21C00049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pcap_freealldevs(alldevs);</w:t>
      </w:r>
    </w:p>
    <w:p w14:paraId="0B108560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return -1;</w:t>
      </w:r>
    </w:p>
    <w:p w14:paraId="049A83E0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1A43B3DF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3BE14F39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Check the link layer. We support only Ethernet for simplicity. */</w:t>
      </w:r>
    </w:p>
    <w:p w14:paraId="27C9B453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if(pcap_datalink(adhandle) != DLT_EN10MB)</w:t>
      </w:r>
    </w:p>
    <w:p w14:paraId="3BCF98F1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1BFADE2E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fprintf(stderr,"\nThis program works only on Ethernet networks.\n");</w:t>
      </w:r>
    </w:p>
    <w:p w14:paraId="625F5461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Free the device list */</w:t>
      </w:r>
    </w:p>
    <w:p w14:paraId="0E4C8A5E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pcap_freealldevs(alldevs);</w:t>
      </w:r>
    </w:p>
    <w:p w14:paraId="1483CE71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return -1;</w:t>
      </w:r>
    </w:p>
    <w:p w14:paraId="0CEE9220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6590594A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printf("\nlistening on %s...  and receive frame \n", d-&gt;description);</w:t>
      </w:r>
    </w:p>
    <w:p w14:paraId="4443F889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1A786679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start the capture */</w:t>
      </w:r>
    </w:p>
    <w:p w14:paraId="49DD4AA5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While (;;)</w:t>
      </w:r>
    </w:p>
    <w:p w14:paraId="7439C959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5B471DDB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pcap_loop(adhandle, 1, frame_handler, NULL);</w:t>
      </w:r>
    </w:p>
    <w:p w14:paraId="54DD0F02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)</w:t>
      </w:r>
    </w:p>
    <w:p w14:paraId="74BA6AC1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return 0;</w:t>
      </w:r>
    </w:p>
    <w:p w14:paraId="2C9F9872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7E078CA5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7056F7B8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/* Callback function invoked bylibpcap for every incoming frame */</w:t>
      </w:r>
    </w:p>
    <w:p w14:paraId="7A94E05E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void frame_handler(u_char *param, const struct pcap_pkthdr *header, const u_char *frame_data)</w:t>
      </w:r>
    </w:p>
    <w:p w14:paraId="7C688AC1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{</w:t>
      </w:r>
    </w:p>
    <w:p w14:paraId="38F3958B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 PETHHEADER ether_header = (PETHHEADER) frame_data;</w:t>
      </w:r>
    </w:p>
    <w:p w14:paraId="591B711F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0AC490C8">
      <w:pPr>
        <w:widowControl/>
        <w:ind w:firstLine="105" w:firstLineChars="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(1) 判断目的MAC地址;(*****如果为目的方MAC地址</w:t>
      </w:r>
      <w:r>
        <w:rPr>
          <w:rFonts w:hint="eastAsia" w:ascii="Times New Roman" w:hAnsi="Times New Roman"/>
          <w:kern w:val="0"/>
          <w:szCs w:val="21"/>
          <w:lang w:eastAsia="zh-CN"/>
        </w:rPr>
        <w:t>或者二层广播地址</w:t>
      </w:r>
      <w:r>
        <w:rPr>
          <w:rFonts w:ascii="Times New Roman" w:hAnsi="Times New Roman"/>
          <w:kern w:val="0"/>
          <w:szCs w:val="21"/>
        </w:rPr>
        <w:t>,则接收,否则丢弃;)</w:t>
      </w:r>
    </w:p>
    <w:p w14:paraId="5BD3F581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(2) 判断帧数据部分长度;(如果小于46个字节(或者整个数据小于64个字节),丢弃;)</w:t>
      </w:r>
    </w:p>
    <w:p w14:paraId="3E5DAF15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(3) 判断32-CRC码检测;(****有差错，丢弃；否则接收；)</w:t>
      </w:r>
    </w:p>
    <w:p w14:paraId="093EDE48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50E5A458">
      <w:pPr>
        <w:widowControl/>
        <w:ind w:firstLine="210" w:firstLineChars="1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//仅仅将帧中数据部分内容COPY到文件中。</w:t>
      </w:r>
    </w:p>
    <w:p w14:paraId="177A46E4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59F48944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 printf(”source mac ADDRESS”);</w:t>
      </w:r>
    </w:p>
    <w:p w14:paraId="2E951285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 for (int i = 0; i &lt; 5; i++)  // source mac address</w:t>
      </w:r>
    </w:p>
    <w:p w14:paraId="3BFD7745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{</w:t>
      </w:r>
    </w:p>
    <w:p w14:paraId="0AE6DDC6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  printf(“%02X-”, ether_header-&gt;ether_shost[i]);</w:t>
      </w:r>
    </w:p>
    <w:p w14:paraId="46763D07">
      <w:pPr>
        <w:widowControl/>
        <w:ind w:firstLine="315" w:firstLineChars="15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39893DAD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printf( “%02X”, ether_header-&gt;ether_shost[5]);</w:t>
      </w:r>
    </w:p>
    <w:p w14:paraId="5B4BFDAD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0583E76B">
      <w:pPr>
        <w:widowControl/>
        <w:ind w:firstLine="42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printf(”-&gt;”);</w:t>
      </w:r>
    </w:p>
    <w:p w14:paraId="17FB2A62">
      <w:pPr>
        <w:widowControl/>
        <w:ind w:firstLine="420"/>
        <w:jc w:val="left"/>
        <w:rPr>
          <w:rFonts w:ascii="Times New Roman" w:hAnsi="Times New Roman"/>
          <w:kern w:val="0"/>
          <w:szCs w:val="21"/>
        </w:rPr>
      </w:pPr>
    </w:p>
    <w:p w14:paraId="72744170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printf(”destination mac address:”);</w:t>
      </w:r>
    </w:p>
    <w:p w14:paraId="28DC7770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for (int i = 0; i &lt; 5; i++)  //destination mac address</w:t>
      </w:r>
    </w:p>
    <w:p w14:paraId="0C09534B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{</w:t>
      </w:r>
    </w:p>
    <w:p w14:paraId="78DFAC11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 xml:space="preserve">       printf( “%02X-”, ether_header-&gt;ether_dhost[i]);</w:t>
      </w:r>
    </w:p>
    <w:p w14:paraId="779DAC72">
      <w:pPr>
        <w:widowControl/>
        <w:ind w:firstLine="420" w:firstLineChars="200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65FE99F2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 “%02X”, ether_header-&gt;ether_dhost[5]);</w:t>
      </w:r>
    </w:p>
    <w:p w14:paraId="3E2D807E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</w:p>
    <w:p w14:paraId="650FD4ED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</w:p>
    <w:p w14:paraId="604EB57E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 “protocol type:”);</w:t>
      </w:r>
    </w:p>
    <w:p w14:paraId="2C5255DB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printf( “%02X\n”, htons(ether_header-&gt;ether_type));</w:t>
      </w:r>
    </w:p>
    <w:p w14:paraId="50FA2892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</w:p>
    <w:p w14:paraId="2934C97C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按照16进制打印数据；</w:t>
      </w:r>
    </w:p>
    <w:p w14:paraId="79AA76C4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按照16进制打印32-CRC校验码 ；</w:t>
      </w:r>
    </w:p>
    <w:p w14:paraId="6B5EBC20">
      <w:pPr>
        <w:widowControl/>
        <w:ind w:firstLine="405"/>
        <w:jc w:val="left"/>
        <w:rPr>
          <w:rFonts w:hint="eastAsia" w:ascii="Times New Roman" w:hAnsi="Times New Roman"/>
          <w:kern w:val="0"/>
          <w:szCs w:val="21"/>
        </w:rPr>
      </w:pPr>
    </w:p>
    <w:p w14:paraId="0BCD469A">
      <w:pPr>
        <w:widowControl/>
        <w:ind w:firstLine="405"/>
        <w:jc w:val="left"/>
        <w:rPr>
          <w:rFonts w:ascii="Times New Roman" w:hAnsi="Times New Roman"/>
          <w:kern w:val="0"/>
          <w:szCs w:val="21"/>
        </w:rPr>
      </w:pPr>
      <w:r>
        <w:rPr>
          <w:rFonts w:hint="eastAsia" w:ascii="Times New Roman" w:hAnsi="Times New Roman"/>
          <w:kern w:val="0"/>
          <w:szCs w:val="21"/>
        </w:rPr>
        <w:t>根据协议类型，将数据写到文件中。</w:t>
      </w:r>
    </w:p>
    <w:p w14:paraId="69D31D07">
      <w:pPr>
        <w:widowControl/>
        <w:jc w:val="left"/>
        <w:rPr>
          <w:rFonts w:ascii="Times New Roman" w:hAnsi="Times New Roman"/>
          <w:kern w:val="0"/>
          <w:szCs w:val="21"/>
        </w:rPr>
      </w:pPr>
      <w:r>
        <w:rPr>
          <w:rFonts w:ascii="Times New Roman" w:hAnsi="Times New Roman"/>
          <w:kern w:val="0"/>
          <w:szCs w:val="21"/>
        </w:rPr>
        <w:t>}</w:t>
      </w:r>
    </w:p>
    <w:p w14:paraId="0557857A">
      <w:pPr>
        <w:widowControl/>
        <w:jc w:val="left"/>
        <w:rPr>
          <w:rFonts w:ascii="Times New Roman" w:hAnsi="Times New Roman"/>
          <w:kern w:val="0"/>
          <w:szCs w:val="21"/>
        </w:rPr>
      </w:pPr>
    </w:p>
    <w:p w14:paraId="33982006">
      <w:pPr>
        <w:widowControl/>
        <w:spacing w:line="360" w:lineRule="auto"/>
        <w:jc w:val="left"/>
        <w:rPr>
          <w:rFonts w:cs="宋体" w:asciiTheme="majorEastAsia" w:hAnsiTheme="majorEastAsia" w:eastAsiaTheme="majorEastAsia"/>
          <w:b/>
          <w:bCs/>
          <w:kern w:val="0"/>
          <w:sz w:val="24"/>
          <w:szCs w:val="24"/>
        </w:rPr>
      </w:pPr>
      <w:r>
        <w:rPr>
          <w:rFonts w:hint="eastAsia" w:cs="宋体" w:asciiTheme="majorEastAsia" w:hAnsiTheme="majorEastAsia" w:eastAsiaTheme="majorEastAsia"/>
          <w:b/>
          <w:bCs/>
          <w:kern w:val="0"/>
          <w:sz w:val="24"/>
          <w:szCs w:val="24"/>
        </w:rPr>
        <w:t>接收方正确性检查点</w:t>
      </w:r>
    </w:p>
    <w:p w14:paraId="6EA4DDFB">
      <w:pPr>
        <w:widowControl/>
        <w:spacing w:line="360" w:lineRule="auto"/>
        <w:jc w:val="left"/>
        <w:rPr>
          <w:rFonts w:cs="宋体" w:asciiTheme="majorEastAsia" w:hAnsiTheme="majorEastAsia" w:eastAsiaTheme="majorEastAsia"/>
          <w:kern w:val="0"/>
          <w:sz w:val="24"/>
          <w:szCs w:val="24"/>
        </w:rPr>
      </w:pPr>
      <w:r>
        <w:rPr>
          <w:rFonts w:cs="宋体" w:asciiTheme="majorEastAsia" w:hAnsiTheme="majorEastAsia" w:eastAsiaTheme="majorEastAsia"/>
          <w:kern w:val="0"/>
          <w:sz w:val="24"/>
          <w:szCs w:val="24"/>
        </w:rPr>
        <w:t>(1)</w:t>
      </w:r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发送方程序和接收方程序编译成功并运行【先运行接收方程序，后运行发送方程序】；</w:t>
      </w:r>
    </w:p>
    <w:p w14:paraId="19E29ABB">
      <w:pPr>
        <w:widowControl/>
        <w:spacing w:line="360" w:lineRule="auto"/>
        <w:jc w:val="left"/>
        <w:rPr>
          <w:rFonts w:cs="宋体" w:asciiTheme="majorEastAsia" w:hAnsiTheme="majorEastAsia" w:eastAsiaTheme="majorEastAsia"/>
          <w:kern w:val="0"/>
          <w:sz w:val="24"/>
          <w:szCs w:val="24"/>
        </w:rPr>
      </w:pPr>
      <w:r>
        <w:rPr>
          <w:rFonts w:cs="宋体" w:asciiTheme="majorEastAsia" w:hAnsiTheme="majorEastAsia" w:eastAsiaTheme="majorEastAsia"/>
          <w:kern w:val="0"/>
          <w:sz w:val="24"/>
          <w:szCs w:val="24"/>
        </w:rPr>
        <w:t>(2)</w:t>
      </w:r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接收方可以接收到数据帧并在屏幕上打印首部和校验字段值；</w:t>
      </w:r>
    </w:p>
    <w:p w14:paraId="2B2F8CB7">
      <w:pPr>
        <w:widowControl/>
        <w:spacing w:line="360" w:lineRule="auto"/>
        <w:jc w:val="left"/>
        <w:rPr>
          <w:rFonts w:cs="宋体" w:asciiTheme="majorEastAsia" w:hAnsiTheme="majorEastAsia" w:eastAsiaTheme="majorEastAsia"/>
          <w:kern w:val="0"/>
          <w:sz w:val="24"/>
          <w:szCs w:val="24"/>
        </w:rPr>
      </w:pPr>
      <w:r>
        <w:rPr>
          <w:rFonts w:cs="宋体" w:asciiTheme="majorEastAsia" w:hAnsiTheme="majorEastAsia" w:eastAsiaTheme="majorEastAsia"/>
          <w:kern w:val="0"/>
          <w:sz w:val="24"/>
          <w:szCs w:val="24"/>
        </w:rPr>
        <w:t>(3)</w:t>
      </w:r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接收方接收的数据帧内容和发送数据帧内容完全相同（首部+数据+尾部）；</w:t>
      </w:r>
    </w:p>
    <w:p w14:paraId="32AF0F9C">
      <w:pPr>
        <w:widowControl/>
        <w:spacing w:line="360" w:lineRule="auto"/>
        <w:jc w:val="left"/>
        <w:rPr>
          <w:rFonts w:cs="宋体" w:asciiTheme="majorEastAsia" w:hAnsiTheme="majorEastAsia" w:eastAsiaTheme="majorEastAsia"/>
          <w:kern w:val="0"/>
          <w:sz w:val="24"/>
          <w:szCs w:val="24"/>
        </w:rPr>
      </w:pPr>
      <w:r>
        <w:rPr>
          <w:rFonts w:cs="宋体" w:asciiTheme="majorEastAsia" w:hAnsiTheme="majorEastAsia" w:eastAsiaTheme="majorEastAsia"/>
          <w:kern w:val="0"/>
          <w:sz w:val="24"/>
          <w:szCs w:val="24"/>
        </w:rPr>
        <w:t>(4)</w:t>
      </w:r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为了验证传输数据是否正确，可以选择选出一个视频文件</w:t>
      </w:r>
      <w:bookmarkStart w:id="0" w:name="_GoBack"/>
      <w:bookmarkEnd w:id="0"/>
      <w:r>
        <w:rPr>
          <w:rFonts w:hint="eastAsia" w:cs="宋体" w:asciiTheme="majorEastAsia" w:hAnsiTheme="majorEastAsia" w:eastAsiaTheme="majorEastAsia"/>
          <w:kern w:val="0"/>
          <w:sz w:val="24"/>
          <w:szCs w:val="24"/>
        </w:rPr>
        <w:t>。</w:t>
      </w:r>
    </w:p>
    <w:p w14:paraId="0CD0FF3C">
      <w:pPr>
        <w:widowControl/>
        <w:jc w:val="left"/>
        <w:rPr>
          <w:rFonts w:ascii="宋体" w:cs="宋体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56992"/>
    <w:multiLevelType w:val="singleLevel"/>
    <w:tmpl w:val="9D156992"/>
    <w:lvl w:ilvl="0" w:tentative="0">
      <w:start w:val="1"/>
      <w:numFmt w:val="decimal"/>
      <w:suff w:val="nothing"/>
      <w:lvlText w:val="（%1）"/>
      <w:lvlJc w:val="left"/>
      <w:pPr>
        <w:ind w:left="480" w:leftChars="0" w:firstLine="0" w:firstLineChars="0"/>
      </w:pPr>
    </w:lvl>
  </w:abstractNum>
  <w:abstractNum w:abstractNumId="1">
    <w:nsid w:val="AFDB5FDB"/>
    <w:multiLevelType w:val="singleLevel"/>
    <w:tmpl w:val="AFDB5FDB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31B3BE16"/>
    <w:multiLevelType w:val="singleLevel"/>
    <w:tmpl w:val="31B3BE16"/>
    <w:lvl w:ilvl="0" w:tentative="0">
      <w:start w:val="5"/>
      <w:numFmt w:val="decimal"/>
      <w:suff w:val="nothing"/>
      <w:lvlText w:val="（%1）"/>
      <w:lvlJc w:val="left"/>
    </w:lvl>
  </w:abstractNum>
  <w:abstractNum w:abstractNumId="3">
    <w:nsid w:val="4D4A4C93"/>
    <w:multiLevelType w:val="multilevel"/>
    <w:tmpl w:val="4D4A4C93"/>
    <w:lvl w:ilvl="0" w:tentative="0">
      <w:start w:val="1"/>
      <w:numFmt w:val="decimal"/>
      <w:lvlText w:val="%1."/>
      <w:lvlJc w:val="left"/>
      <w:pPr>
        <w:ind w:left="465" w:hanging="360"/>
      </w:pPr>
      <w:rPr>
        <w:rFonts w:hint="default" w:cs="Times New Roman"/>
        <w:color w:val="auto"/>
      </w:rPr>
    </w:lvl>
    <w:lvl w:ilvl="1" w:tentative="0">
      <w:start w:val="1"/>
      <w:numFmt w:val="lowerLetter"/>
      <w:lvlText w:val="%2)"/>
      <w:lvlJc w:val="left"/>
      <w:pPr>
        <w:ind w:left="945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365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785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205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625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045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465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885" w:hanging="420"/>
      </w:pPr>
      <w:rPr>
        <w:rFonts w:cs="Times New Roman"/>
      </w:rPr>
    </w:lvl>
  </w:abstractNum>
  <w:abstractNum w:abstractNumId="4">
    <w:nsid w:val="600C69A9"/>
    <w:multiLevelType w:val="multilevel"/>
    <w:tmpl w:val="600C69A9"/>
    <w:lvl w:ilvl="0" w:tentative="0">
      <w:start w:val="1"/>
      <w:numFmt w:val="decimal"/>
      <w:lvlText w:val="（%1）"/>
      <w:lvlJc w:val="left"/>
      <w:pPr>
        <w:ind w:left="1125" w:hanging="72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45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65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085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05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25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45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65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185" w:hanging="420"/>
      </w:pPr>
      <w:rPr>
        <w:rFonts w:cs="Times New Roman"/>
      </w:rPr>
    </w:lvl>
  </w:abstractNum>
  <w:abstractNum w:abstractNumId="5">
    <w:nsid w:val="621A5DE2"/>
    <w:multiLevelType w:val="multilevel"/>
    <w:tmpl w:val="621A5DE2"/>
    <w:lvl w:ilvl="0" w:tentative="0">
      <w:start w:val="1"/>
      <w:numFmt w:val="decimal"/>
      <w:lvlText w:val="（%1）"/>
      <w:lvlJc w:val="left"/>
      <w:pPr>
        <w:ind w:left="1140" w:hanging="735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ind w:left="1245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665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2085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505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925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3345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765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4185" w:hanging="42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TJkOTFjNmIxNjM2ZTM5YWNmNDI5NDk1Y2ViZjU2ZjQifQ=="/>
  </w:docVars>
  <w:rsids>
    <w:rsidRoot w:val="001B744C"/>
    <w:rsid w:val="000065E0"/>
    <w:rsid w:val="00017D0F"/>
    <w:rsid w:val="0003760C"/>
    <w:rsid w:val="000E2D56"/>
    <w:rsid w:val="001247E5"/>
    <w:rsid w:val="00142594"/>
    <w:rsid w:val="00171F48"/>
    <w:rsid w:val="00181AEB"/>
    <w:rsid w:val="001860FB"/>
    <w:rsid w:val="001B744C"/>
    <w:rsid w:val="00274AA3"/>
    <w:rsid w:val="00277761"/>
    <w:rsid w:val="002A5708"/>
    <w:rsid w:val="002D2FBE"/>
    <w:rsid w:val="002E2A1D"/>
    <w:rsid w:val="002F10F1"/>
    <w:rsid w:val="003148B7"/>
    <w:rsid w:val="00322DE4"/>
    <w:rsid w:val="0035151B"/>
    <w:rsid w:val="003809BA"/>
    <w:rsid w:val="003920B9"/>
    <w:rsid w:val="003C3753"/>
    <w:rsid w:val="003E2C75"/>
    <w:rsid w:val="004321F1"/>
    <w:rsid w:val="004424DA"/>
    <w:rsid w:val="00443220"/>
    <w:rsid w:val="004A39E6"/>
    <w:rsid w:val="004E164E"/>
    <w:rsid w:val="004E39E0"/>
    <w:rsid w:val="00512441"/>
    <w:rsid w:val="00513A39"/>
    <w:rsid w:val="005523A7"/>
    <w:rsid w:val="00555740"/>
    <w:rsid w:val="005C69CA"/>
    <w:rsid w:val="005D156B"/>
    <w:rsid w:val="00613C19"/>
    <w:rsid w:val="00617DF6"/>
    <w:rsid w:val="006602D9"/>
    <w:rsid w:val="00676F94"/>
    <w:rsid w:val="006949D6"/>
    <w:rsid w:val="006A5B90"/>
    <w:rsid w:val="006B51E2"/>
    <w:rsid w:val="006E459B"/>
    <w:rsid w:val="006F0684"/>
    <w:rsid w:val="006F1149"/>
    <w:rsid w:val="006F28BE"/>
    <w:rsid w:val="0077572C"/>
    <w:rsid w:val="007D6E7C"/>
    <w:rsid w:val="008A0019"/>
    <w:rsid w:val="008C2CFD"/>
    <w:rsid w:val="008C4116"/>
    <w:rsid w:val="008D659E"/>
    <w:rsid w:val="008F6DBE"/>
    <w:rsid w:val="00907153"/>
    <w:rsid w:val="00930484"/>
    <w:rsid w:val="009375F7"/>
    <w:rsid w:val="00946ABB"/>
    <w:rsid w:val="009470C8"/>
    <w:rsid w:val="00957DBF"/>
    <w:rsid w:val="009C0658"/>
    <w:rsid w:val="009D087B"/>
    <w:rsid w:val="009D3644"/>
    <w:rsid w:val="009F3750"/>
    <w:rsid w:val="00A17FFA"/>
    <w:rsid w:val="00A26ED2"/>
    <w:rsid w:val="00A36882"/>
    <w:rsid w:val="00A473BD"/>
    <w:rsid w:val="00A51DCC"/>
    <w:rsid w:val="00A633E2"/>
    <w:rsid w:val="00A73982"/>
    <w:rsid w:val="00A778B3"/>
    <w:rsid w:val="00AF2A18"/>
    <w:rsid w:val="00B26218"/>
    <w:rsid w:val="00B300E3"/>
    <w:rsid w:val="00B52140"/>
    <w:rsid w:val="00B83723"/>
    <w:rsid w:val="00B84771"/>
    <w:rsid w:val="00B8509D"/>
    <w:rsid w:val="00B96B26"/>
    <w:rsid w:val="00B97108"/>
    <w:rsid w:val="00BC5FFD"/>
    <w:rsid w:val="00BD1EF9"/>
    <w:rsid w:val="00BF42D0"/>
    <w:rsid w:val="00C6690B"/>
    <w:rsid w:val="00CA64F2"/>
    <w:rsid w:val="00D0044E"/>
    <w:rsid w:val="00D52968"/>
    <w:rsid w:val="00D636A7"/>
    <w:rsid w:val="00D8118F"/>
    <w:rsid w:val="00DF2ABE"/>
    <w:rsid w:val="00E732D6"/>
    <w:rsid w:val="00EC3F6B"/>
    <w:rsid w:val="00F577C3"/>
    <w:rsid w:val="00FD0D02"/>
    <w:rsid w:val="00FE154F"/>
    <w:rsid w:val="02A77477"/>
    <w:rsid w:val="06707D37"/>
    <w:rsid w:val="08B24B61"/>
    <w:rsid w:val="0D6957BF"/>
    <w:rsid w:val="115638C9"/>
    <w:rsid w:val="149D32D5"/>
    <w:rsid w:val="1C575A74"/>
    <w:rsid w:val="1DC018C5"/>
    <w:rsid w:val="2241392C"/>
    <w:rsid w:val="24B109D1"/>
    <w:rsid w:val="26BF25F6"/>
    <w:rsid w:val="29561C91"/>
    <w:rsid w:val="2D2E1C8E"/>
    <w:rsid w:val="36681034"/>
    <w:rsid w:val="3D2D39E8"/>
    <w:rsid w:val="3EE77457"/>
    <w:rsid w:val="40722808"/>
    <w:rsid w:val="41E94EAC"/>
    <w:rsid w:val="43443E0A"/>
    <w:rsid w:val="4717184A"/>
    <w:rsid w:val="4CAA21E9"/>
    <w:rsid w:val="4DAA739C"/>
    <w:rsid w:val="4EDA5B89"/>
    <w:rsid w:val="4FA759DF"/>
    <w:rsid w:val="548A1146"/>
    <w:rsid w:val="59FF30A8"/>
    <w:rsid w:val="5A1412F8"/>
    <w:rsid w:val="5B782E51"/>
    <w:rsid w:val="5C4C1D68"/>
    <w:rsid w:val="5FE84797"/>
    <w:rsid w:val="63E940F9"/>
    <w:rsid w:val="65A658EA"/>
    <w:rsid w:val="6D0E7A3F"/>
    <w:rsid w:val="709163A9"/>
    <w:rsid w:val="718F2E18"/>
    <w:rsid w:val="72E8551C"/>
    <w:rsid w:val="75924E68"/>
    <w:rsid w:val="776D5AF9"/>
    <w:rsid w:val="77A53939"/>
    <w:rsid w:val="78293046"/>
    <w:rsid w:val="79293ED8"/>
    <w:rsid w:val="792C73D3"/>
    <w:rsid w:val="7C4A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semiHidden/>
    <w:qFormat/>
    <w:uiPriority w:val="99"/>
    <w:rPr>
      <w:sz w:val="18"/>
      <w:szCs w:val="18"/>
    </w:rPr>
  </w:style>
  <w:style w:type="paragraph" w:styleId="3">
    <w:name w:val="footer"/>
    <w:basedOn w:val="1"/>
    <w:link w:val="14"/>
    <w:semiHidden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Emphasis"/>
    <w:basedOn w:val="7"/>
    <w:qFormat/>
    <w:uiPriority w:val="99"/>
    <w:rPr>
      <w:rFonts w:cs="Times New Roman"/>
      <w:i/>
      <w:iCs/>
    </w:rPr>
  </w:style>
  <w:style w:type="character" w:styleId="9">
    <w:name w:val="Hyperlink"/>
    <w:basedOn w:val="7"/>
    <w:qFormat/>
    <w:uiPriority w:val="99"/>
    <w:rPr>
      <w:rFonts w:cs="Times New Roman"/>
      <w:color w:val="0000FF"/>
      <w:u w:val="single"/>
    </w:rPr>
  </w:style>
  <w:style w:type="character" w:styleId="10">
    <w:name w:val="HTML Code"/>
    <w:basedOn w:val="7"/>
    <w:semiHidden/>
    <w:qFormat/>
    <w:uiPriority w:val="99"/>
    <w:rPr>
      <w:rFonts w:ascii="宋体" w:hAnsi="宋体" w:eastAsia="宋体" w:cs="宋体"/>
      <w:sz w:val="24"/>
      <w:szCs w:val="24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批注框文本 Char"/>
    <w:basedOn w:val="7"/>
    <w:link w:val="2"/>
    <w:semiHidden/>
    <w:qFormat/>
    <w:locked/>
    <w:uiPriority w:val="99"/>
    <w:rPr>
      <w:rFonts w:cs="Times New Roman"/>
      <w:sz w:val="18"/>
      <w:szCs w:val="18"/>
    </w:rPr>
  </w:style>
  <w:style w:type="character" w:customStyle="1" w:styleId="13">
    <w:name w:val="页眉 Char"/>
    <w:basedOn w:val="7"/>
    <w:link w:val="4"/>
    <w:semiHidden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Char"/>
    <w:basedOn w:val="7"/>
    <w:link w:val="3"/>
    <w:semiHidden/>
    <w:qFormat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西北工业大学</Company>
  <Pages>14</Pages>
  <Words>3013</Words>
  <Characters>7437</Characters>
  <Lines>58</Lines>
  <Paragraphs>16</Paragraphs>
  <TotalTime>67</TotalTime>
  <ScaleCrop>false</ScaleCrop>
  <LinksUpToDate>false</LinksUpToDate>
  <CharactersWithSpaces>8166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2016-02-29T02:12:00Z</dcterms:created>
  <dc:creator>Lenovo</dc:creator>
  <cp:lastModifiedBy>姚烨</cp:lastModifiedBy>
  <dcterms:modified xsi:type="dcterms:W3CDTF">2025-11-16T01:32:31Z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C5C8C22EF55145AA8EB2D361D7AD6BC8</vt:lpwstr>
  </property>
  <property fmtid="{D5CDD505-2E9C-101B-9397-08002B2CF9AE}" pid="4" name="KSOTemplateDocerSaveRecord">
    <vt:lpwstr>eyJoZGlkIjoiZTJkOTFjNmIxNjM2ZTM5YWNmNDI5NDk1Y2ViZjU2ZjQiLCJ1c2VySWQiOiI0MTg4ODcyMzYifQ==</vt:lpwstr>
  </property>
</Properties>
</file>