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b/>
          <w:bCs/>
          <w:sz w:val="32"/>
          <w:szCs w:val="32"/>
        </w:rPr>
      </w:pPr>
      <w:r>
        <w:rPr>
          <w:rFonts w:hint="eastAsia" w:ascii="黑体" w:hAnsi="黑体" w:eastAsia="黑体" w:cs="黑体"/>
          <w:b/>
          <w:bCs/>
          <w:sz w:val="32"/>
          <w:szCs w:val="32"/>
        </w:rPr>
        <w:t>软件使用说明书</w:t>
      </w:r>
    </w:p>
    <w:p>
      <w:pPr>
        <w:jc w:val="center"/>
        <w:rPr>
          <w:rFonts w:ascii="黑体" w:hAnsi="黑体" w:eastAsia="黑体" w:cs="黑体"/>
          <w:b/>
          <w:bCs/>
          <w:sz w:val="32"/>
          <w:szCs w:val="32"/>
        </w:rPr>
      </w:pPr>
    </w:p>
    <w:p>
      <w:pPr>
        <w:rPr>
          <w:rFonts w:ascii="黑体" w:hAnsi="黑体" w:eastAsia="黑体" w:cs="黑体"/>
          <w:b/>
          <w:bCs/>
          <w:sz w:val="32"/>
          <w:szCs w:val="32"/>
        </w:rPr>
      </w:pPr>
    </w:p>
    <w:p/>
    <w:p/>
    <w:p/>
    <w:p/>
    <w:p/>
    <w:p/>
    <w:p/>
    <w:p/>
    <w:p/>
    <w:p/>
    <w:p/>
    <w:p/>
    <w:p/>
    <w:p>
      <w:pPr>
        <w:pStyle w:val="2"/>
      </w:pPr>
      <w:bookmarkStart w:id="0" w:name="_Toc14853"/>
      <w:r>
        <w:rPr>
          <w:rFonts w:hint="eastAsia"/>
        </w:rPr>
        <w:t>1介绍</w:t>
      </w:r>
      <w:bookmarkEnd w:id="0"/>
    </w:p>
    <w:p>
      <w:pPr>
        <w:keepNext w:val="0"/>
        <w:keepLines w:val="0"/>
        <w:widowControl/>
        <w:suppressLineNumbers w:val="0"/>
        <w:ind w:firstLine="480" w:firstLineChars="200"/>
        <w:jc w:val="left"/>
        <w:rPr>
          <w:rFonts w:ascii="Times New Roman" w:hAnsi="Times New Roman" w:eastAsia="Times New Roman" w:cs="Times New Roman"/>
          <w:color w:val="1F0909"/>
          <w:sz w:val="19"/>
          <w:szCs w:val="19"/>
        </w:rPr>
      </w:pPr>
      <w:r>
        <w:rPr>
          <w:rFonts w:hint="eastAsia" w:ascii="宋体" w:hAnsi="宋体" w:eastAsia="宋体" w:cs="宋体"/>
          <w:color w:val="000000"/>
          <w:kern w:val="0"/>
          <w:sz w:val="24"/>
          <w:szCs w:val="24"/>
          <w:lang w:val="en-US" w:eastAsia="zh-CN" w:bidi="ar"/>
        </w:rPr>
        <w:t>众所周知,当今时代已经是一个大数据时代，我们无时无刻都在和数据打交道，我们既是数据的生产者，也是它的消费者。数据的采集及使用是促进大数据和人工智能这两个领域发展不可避免的条件。特别是在人工智能领域，数据的重要性更是不可言说。没有数据人工智能就只是“人工智障”，没有数据的人工智能的一切都是空谈。可以说，掌握数据就掌握了资源，而有效利用数据就是促进发展的密码。由于原始数据的信息量巨大，操作专业性较强，大部分人都面临着获取原始数据难，处理数据时间长，数据有效利用率低等这些问题，而这些都是阻碍发展的主要因素。面对大量化的信息，我们无法或难以从中快速地提取有效信息为己所用。因此我们团队依靠自身独特的设计方案和技术支持，通过“关键词匹配”和“以图搜图”的方式，能够让</w:t>
      </w:r>
      <w:r>
        <w:rPr>
          <w:rFonts w:hint="eastAsia" w:ascii="宋体" w:hAnsi="宋体" w:eastAsia="宋体" w:cs="宋体"/>
          <w:color w:val="000000"/>
          <w:kern w:val="0"/>
          <w:sz w:val="22"/>
          <w:szCs w:val="22"/>
          <w:lang w:val="en-US" w:eastAsia="zh-CN" w:bidi="ar"/>
        </w:rPr>
        <w:t>使</w:t>
      </w:r>
      <w:r>
        <w:rPr>
          <w:rFonts w:hint="eastAsia" w:ascii="宋体" w:hAnsi="宋体" w:eastAsia="宋体" w:cs="宋体"/>
          <w:color w:val="000000"/>
          <w:kern w:val="0"/>
          <w:sz w:val="24"/>
          <w:szCs w:val="24"/>
          <w:lang w:val="en-US" w:eastAsia="zh-CN" w:bidi="ar"/>
        </w:rPr>
        <w:t>用者有针对性地快速提取有效信息，这不仅增强了数据的使用力，提高了效率，更在很大程度上节约了人力物力，满足了大量的市场需求，有利于促进数据和人工智能领域的发展，实现了产品的社会价值。</w:t>
      </w:r>
    </w:p>
    <w:p>
      <w:pPr>
        <w:pStyle w:val="2"/>
      </w:pPr>
      <w:bookmarkStart w:id="1" w:name="_Toc17488"/>
      <w:r>
        <w:rPr>
          <w:rFonts w:hint="eastAsia"/>
        </w:rPr>
        <w:t>2</w:t>
      </w:r>
      <w:bookmarkEnd w:id="1"/>
      <w:r>
        <w:rPr>
          <w:rFonts w:hint="default"/>
        </w:rPr>
        <w:t>系统架构</w:t>
      </w:r>
    </w:p>
    <w:p>
      <w:pPr>
        <w:rPr>
          <w:rFonts w:hint="default"/>
        </w:rPr>
      </w:pPr>
      <w:r>
        <w:rPr>
          <w:rFonts w:hint="default"/>
        </w:rPr>
        <w:t>本软件采用云端分布式架构，主要由采集器客户端、采集器服务端、数据存储和分析系统组成。</w:t>
      </w:r>
    </w:p>
    <w:p>
      <w:pPr>
        <w:numPr>
          <w:ilvl w:val="0"/>
          <w:numId w:val="3"/>
        </w:numPr>
        <w:rPr>
          <w:rFonts w:hint="default"/>
        </w:rPr>
      </w:pPr>
      <w:r>
        <w:rPr>
          <w:rFonts w:hint="default"/>
        </w:rPr>
        <w:t>客户端：主要用于用户图片采集的控制和管理，包括采集器启停、采集规则和策略的配置、采集器节点的监控等功能。</w:t>
      </w:r>
    </w:p>
    <w:p>
      <w:pPr>
        <w:widowControl w:val="0"/>
        <w:numPr>
          <w:ilvl w:val="0"/>
          <w:numId w:val="0"/>
        </w:numPr>
        <w:jc w:val="both"/>
        <w:rPr>
          <w:rFonts w:hint="default"/>
        </w:rPr>
      </w:pPr>
    </w:p>
    <w:p>
      <w:pPr>
        <w:rPr>
          <w:rFonts w:hint="default"/>
        </w:rPr>
      </w:pPr>
      <w:r>
        <w:rPr>
          <w:rFonts w:hint="default"/>
        </w:rPr>
        <w:t>（2）服务端：主要用于采集器节点的管理、数据处理和分发，包括采集器节点的动态调度、</w:t>
      </w:r>
    </w:p>
    <w:p>
      <w:pPr>
        <w:rPr>
          <w:rFonts w:hint="default"/>
        </w:rPr>
      </w:pPr>
      <w:r>
        <w:rPr>
          <w:rFonts w:hint="default"/>
        </w:rPr>
        <w:t>数据去重和过滤、数据分析和存储等功能。</w:t>
      </w:r>
    </w:p>
    <w:p>
      <w:pPr>
        <w:rPr>
          <w:rFonts w:hint="default"/>
        </w:rPr>
      </w:pPr>
    </w:p>
    <w:p>
      <w:pPr>
        <w:numPr>
          <w:ilvl w:val="0"/>
          <w:numId w:val="3"/>
        </w:numPr>
        <w:ind w:left="0" w:leftChars="0" w:firstLine="0" w:firstLineChars="0"/>
        <w:rPr>
          <w:rFonts w:hint="default"/>
        </w:rPr>
      </w:pPr>
      <w:r>
        <w:rPr>
          <w:rFonts w:hint="default"/>
        </w:rPr>
        <w:t>数据存储和分析系统：主要用于存储采集器采集的图片数据和进行数据分析，包括数据清洗、数据建模、数据可视化等功能。</w:t>
      </w: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eastAsia" w:ascii="宋体" w:hAnsi="宋体" w:cs="宋体"/>
          <w:sz w:val="24"/>
        </w:rPr>
      </w:pPr>
      <w:r>
        <w:drawing>
          <wp:inline distT="0" distB="0" distL="114300" distR="114300">
            <wp:extent cx="5039995" cy="3876040"/>
            <wp:effectExtent l="0" t="0" r="825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039995" cy="3876040"/>
                    </a:xfrm>
                    <a:prstGeom prst="rect">
                      <a:avLst/>
                    </a:prstGeom>
                    <a:noFill/>
                    <a:ln>
                      <a:noFill/>
                    </a:ln>
                  </pic:spPr>
                </pic:pic>
              </a:graphicData>
            </a:graphic>
          </wp:inline>
        </w:drawing>
      </w:r>
    </w:p>
    <w:p>
      <w:pPr>
        <w:widowControl w:val="0"/>
        <w:numPr>
          <w:ilvl w:val="0"/>
          <w:numId w:val="0"/>
        </w:numPr>
        <w:jc w:val="both"/>
        <w:rPr>
          <w:rFonts w:hint="default"/>
        </w:rPr>
      </w:pPr>
    </w:p>
    <w:p>
      <w:pPr>
        <w:pStyle w:val="2"/>
        <w:bidi w:val="0"/>
      </w:pPr>
      <w:r>
        <w:rPr>
          <w:rFonts w:hint="eastAsia"/>
          <w:lang w:val="en-US" w:eastAsia="zh-CN"/>
        </w:rPr>
        <w:t>3</w:t>
      </w:r>
      <w:r>
        <w:rPr>
          <w:rFonts w:hint="default"/>
        </w:rPr>
        <w:t>主要功能</w:t>
      </w:r>
    </w:p>
    <w:p>
      <w:pPr>
        <w:rPr>
          <w:rFonts w:hint="default"/>
        </w:rPr>
      </w:pPr>
      <w:r>
        <w:rPr>
          <w:rFonts w:hint="default"/>
        </w:rPr>
        <w:t>（1）支持多种图片资源的采集：包括但不限于静态图片、动态图片、SVG图片等。</w:t>
      </w:r>
    </w:p>
    <w:p>
      <w:pPr>
        <w:rPr>
          <w:rFonts w:hint="default"/>
        </w:rPr>
      </w:pPr>
      <w:r>
        <w:rPr>
          <w:rFonts w:hint="default"/>
        </w:rPr>
        <w:t>（2）高并发采集：采集器采用多节点分布式架构，可实现高并发图片采集，提高采集效率。</w:t>
      </w:r>
    </w:p>
    <w:p>
      <w:pPr>
        <w:rPr>
          <w:rFonts w:hint="default"/>
        </w:rPr>
      </w:pPr>
      <w:r>
        <w:rPr>
          <w:rFonts w:hint="default"/>
        </w:rPr>
        <w:t>（3）可定制化：采集器支持用户自定义采集规则和策略，可根据用户需求进行灵活配置。</w:t>
      </w:r>
    </w:p>
    <w:p>
      <w:pPr>
        <w:rPr>
          <w:rFonts w:hint="default"/>
        </w:rPr>
      </w:pPr>
      <w:r>
        <w:rPr>
          <w:rFonts w:hint="default"/>
        </w:rPr>
        <w:t>（4）数据去重和过滤：采集器具有去重和过滤功能，可以避免重复采集和采集无效图片，提高采集效率和准确性。</w:t>
      </w:r>
    </w:p>
    <w:p>
      <w:pPr>
        <w:rPr>
          <w:rFonts w:hint="default"/>
        </w:rPr>
      </w:pPr>
      <w:r>
        <w:rPr>
          <w:rFonts w:hint="default"/>
        </w:rPr>
        <w:t>（5）监控和报警：采集器具有实时监控和报警功能，可以及时发现和解决采集过程中的问题，保证采集器的稳定性和可靠性。</w:t>
      </w:r>
    </w:p>
    <w:p>
      <w:pPr>
        <w:pStyle w:val="2"/>
        <w:bidi w:val="0"/>
        <w:rPr>
          <w:rFonts w:hint="eastAsia"/>
          <w:lang w:val="en-US" w:eastAsia="zh-CN"/>
        </w:rPr>
      </w:pPr>
      <w:r>
        <w:rPr>
          <w:rFonts w:hint="eastAsia"/>
          <w:lang w:val="en-US" w:eastAsia="zh-CN"/>
        </w:rPr>
        <w:t>4名词解释</w:t>
      </w:r>
    </w:p>
    <w:tbl>
      <w:tblPr>
        <w:tblStyle w:val="11"/>
        <w:tblW w:w="8377"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518"/>
        <w:gridCol w:w="2552"/>
        <w:gridCol w:w="2126"/>
        <w:gridCol w:w="1181"/>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2518" w:type="dxa"/>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2552"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2126"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c>
          <w:tcPr>
            <w:tcW w:w="1181"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能否修改</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2518" w:type="dxa"/>
            <w:tcBorders>
              <w:tl2br w:val="nil"/>
              <w:tr2bl w:val="nil"/>
            </w:tcBorders>
            <w:vAlign w:val="center"/>
          </w:tcPr>
          <w:p>
            <w:pPr>
              <w:jc w:val="left"/>
              <w:rPr>
                <w:rFonts w:hint="eastAsia" w:cs="Times New Roman" w:asciiTheme="minorEastAsia" w:hAnsiTheme="minorEastAsia" w:eastAsiaTheme="minorEastAsia"/>
                <w:szCs w:val="21"/>
                <w:lang w:eastAsia="zh-CN"/>
              </w:rPr>
            </w:pPr>
            <w:r>
              <w:rPr>
                <w:rFonts w:hint="eastAsia" w:cs="Times New Roman" w:asciiTheme="minorEastAsia" w:hAnsiTheme="minorEastAsia"/>
                <w:szCs w:val="21"/>
                <w:lang w:eastAsia="zh-CN"/>
              </w:rPr>
              <w:t>根目录</w:t>
            </w:r>
          </w:p>
        </w:tc>
        <w:tc>
          <w:tcPr>
            <w:tcW w:w="2552" w:type="dxa"/>
            <w:tcBorders>
              <w:tl2br w:val="nil"/>
              <w:tr2bl w:val="nil"/>
            </w:tcBorders>
            <w:vAlign w:val="center"/>
          </w:tcPr>
          <w:p>
            <w:pPr>
              <w:jc w:val="left"/>
              <w:rPr>
                <w:rFonts w:hint="eastAsia" w:cs="宋体" w:asciiTheme="minorEastAsia" w:hAnsiTheme="minorEastAsia" w:eastAsiaTheme="minorEastAsia"/>
                <w:szCs w:val="21"/>
                <w:lang w:eastAsia="zh-CN"/>
              </w:rPr>
            </w:pPr>
            <w:r>
              <w:rPr>
                <w:rFonts w:hint="eastAsia" w:cs="宋体" w:asciiTheme="minorEastAsia" w:hAnsiTheme="minorEastAsia"/>
                <w:szCs w:val="21"/>
                <w:lang w:eastAsia="zh-CN"/>
              </w:rPr>
              <w:t>项目的根目录</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/img-spider-server</w:t>
            </w:r>
          </w:p>
        </w:tc>
        <w:tc>
          <w:tcPr>
            <w:tcW w:w="1181" w:type="dxa"/>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host</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服务器的ip地址，本地访问使用默认值，其他请使用服务器的真实ip或域名替换。</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127.0.0.1</w:t>
            </w:r>
          </w:p>
        </w:tc>
        <w:tc>
          <w:tcPr>
            <w:tcW w:w="1181" w:type="dxa"/>
            <w:tcBorders>
              <w:tl2br w:val="nil"/>
              <w:tr2bl w:val="nil"/>
            </w:tcBorders>
            <w:vAlign w:val="center"/>
          </w:tcPr>
          <w:p>
            <w:pPr>
              <w:jc w:val="center"/>
              <w:rPr>
                <w:rFonts w:cs="宋体" w:asciiTheme="minorEastAsia" w:hAnsiTheme="minorEastAsia"/>
                <w:b w:val="0"/>
                <w:bCs w:val="0"/>
                <w:color w:val="000000" w:themeColor="text1"/>
                <w:szCs w:val="21"/>
                <w14:textFill>
                  <w14:solidFill>
                    <w14:schemeClr w14:val="tx1"/>
                  </w14:solidFill>
                </w14:textFill>
              </w:rPr>
            </w:pPr>
            <w:r>
              <w:rPr>
                <w:rFonts w:hint="eastAsia" w:cs="宋体" w:asciiTheme="minorEastAsia" w:hAnsiTheme="minorEastAsia"/>
                <w:b w:val="0"/>
                <w:bCs w:val="0"/>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port</w:t>
            </w:r>
          </w:p>
        </w:tc>
        <w:tc>
          <w:tcPr>
            <w:tcW w:w="2552" w:type="dxa"/>
            <w:tcBorders>
              <w:tl2br w:val="nil"/>
              <w:tr2bl w:val="nil"/>
            </w:tcBorders>
            <w:vAlign w:val="center"/>
          </w:tcPr>
          <w:p>
            <w:pPr>
              <w:jc w:val="left"/>
              <w:rPr>
                <w:rFonts w:hint="eastAsia" w:cs="宋体" w:asciiTheme="minorEastAsia" w:hAnsiTheme="minorEastAsia" w:eastAsiaTheme="minorEastAsia"/>
                <w:szCs w:val="21"/>
                <w:lang w:eastAsia="zh-CN"/>
              </w:rPr>
            </w:pPr>
            <w:r>
              <w:rPr>
                <w:rFonts w:hint="eastAsia" w:cs="宋体" w:asciiTheme="minorEastAsia" w:hAnsiTheme="minorEastAsia"/>
                <w:szCs w:val="21"/>
                <w:lang w:eastAsia="zh-CN"/>
              </w:rPr>
              <w:t>服务端占用的端口</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80</w:t>
            </w:r>
          </w:p>
        </w:tc>
        <w:tc>
          <w:tcPr>
            <w:tcW w:w="1181" w:type="dxa"/>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p>
        </w:tc>
        <w:tc>
          <w:tcPr>
            <w:tcW w:w="2552" w:type="dxa"/>
            <w:tcBorders>
              <w:tl2br w:val="nil"/>
              <w:tr2bl w:val="nil"/>
            </w:tcBorders>
            <w:vAlign w:val="center"/>
          </w:tcPr>
          <w:p>
            <w:pPr>
              <w:jc w:val="left"/>
              <w:rPr>
                <w:rFonts w:cs="宋体" w:asciiTheme="minorEastAsia" w:hAnsiTheme="minorEastAsia"/>
                <w:b/>
                <w:bCs/>
                <w:color w:val="000000" w:themeColor="text1"/>
                <w:szCs w:val="21"/>
                <w14:textFill>
                  <w14:solidFill>
                    <w14:schemeClr w14:val="tx1"/>
                  </w14:solidFill>
                </w14:textFill>
              </w:rPr>
            </w:pPr>
          </w:p>
        </w:tc>
        <w:tc>
          <w:tcPr>
            <w:tcW w:w="2126" w:type="dxa"/>
            <w:tcBorders>
              <w:tl2br w:val="nil"/>
              <w:tr2bl w:val="nil"/>
            </w:tcBorders>
            <w:vAlign w:val="center"/>
          </w:tcPr>
          <w:p>
            <w:pPr>
              <w:jc w:val="left"/>
              <w:rPr>
                <w:rFonts w:cs="宋体" w:asciiTheme="minorEastAsia" w:hAnsiTheme="minorEastAsia"/>
                <w:b/>
                <w:bCs/>
                <w:color w:val="000000" w:themeColor="text1"/>
                <w:szCs w:val="21"/>
                <w14:textFill>
                  <w14:solidFill>
                    <w14:schemeClr w14:val="tx1"/>
                  </w14:solidFill>
                </w14:textFill>
              </w:rPr>
            </w:pPr>
          </w:p>
        </w:tc>
        <w:tc>
          <w:tcPr>
            <w:tcW w:w="1181" w:type="dxa"/>
            <w:tcBorders>
              <w:tl2br w:val="nil"/>
              <w:tr2bl w:val="nil"/>
            </w:tcBorders>
            <w:vAlign w:val="center"/>
          </w:tcPr>
          <w:p>
            <w:pPr>
              <w:jc w:val="center"/>
              <w:rPr>
                <w:rFonts w:cs="宋体" w:asciiTheme="minorEastAsia" w:hAnsiTheme="minorEastAsia"/>
                <w:b w:val="0"/>
                <w:bCs w:val="0"/>
                <w:color w:val="000000" w:themeColor="text1"/>
                <w:szCs w:val="21"/>
                <w14:textFill>
                  <w14:solidFill>
                    <w14:schemeClr w14:val="tx1"/>
                  </w14:solidFill>
                </w14:textFill>
              </w:rPr>
            </w:pPr>
            <w:r>
              <w:rPr>
                <w:rFonts w:hint="eastAsia" w:cs="宋体" w:asciiTheme="minorEastAsia" w:hAnsiTheme="minorEastAsia"/>
                <w:b w:val="0"/>
                <w:bCs w:val="0"/>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p>
        </w:tc>
        <w:tc>
          <w:tcPr>
            <w:tcW w:w="2552" w:type="dxa"/>
            <w:tcBorders>
              <w:tl2br w:val="nil"/>
              <w:tr2bl w:val="nil"/>
            </w:tcBorders>
            <w:vAlign w:val="center"/>
          </w:tcPr>
          <w:p>
            <w:pPr>
              <w:jc w:val="left"/>
              <w:rPr>
                <w:rFonts w:cs="宋体" w:asciiTheme="minorEastAsia" w:hAnsiTheme="minorEastAsia"/>
                <w:b/>
                <w:bCs/>
                <w:color w:val="000000" w:themeColor="text1"/>
                <w:szCs w:val="21"/>
                <w14:textFill>
                  <w14:solidFill>
                    <w14:schemeClr w14:val="tx1"/>
                  </w14:solidFill>
                </w14:textFill>
              </w:rPr>
            </w:pPr>
          </w:p>
        </w:tc>
        <w:tc>
          <w:tcPr>
            <w:tcW w:w="2126"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p>
        </w:tc>
        <w:tc>
          <w:tcPr>
            <w:tcW w:w="1181" w:type="dxa"/>
            <w:tcBorders>
              <w:tl2br w:val="nil"/>
              <w:tr2bl w:val="nil"/>
            </w:tcBorders>
            <w:vAlign w:val="center"/>
          </w:tcPr>
          <w:p>
            <w:pPr>
              <w:jc w:val="center"/>
              <w:rPr>
                <w:rFonts w:cs="宋体" w:asciiTheme="minorEastAsia" w:hAnsiTheme="minorEastAsia"/>
                <w:b w:val="0"/>
                <w:bCs w:val="0"/>
                <w:color w:val="000000" w:themeColor="text1"/>
                <w:szCs w:val="21"/>
                <w14:textFill>
                  <w14:solidFill>
                    <w14:schemeClr w14:val="tx1"/>
                  </w14:solidFill>
                </w14:textFill>
              </w:rPr>
            </w:pPr>
            <w:r>
              <w:rPr>
                <w:rFonts w:hint="eastAsia" w:cs="宋体" w:asciiTheme="minorEastAsia" w:hAnsiTheme="minorEastAsia"/>
                <w:b w:val="0"/>
                <w:bCs w:val="0"/>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p>
        </w:tc>
        <w:tc>
          <w:tcPr>
            <w:tcW w:w="2552" w:type="dxa"/>
            <w:tcBorders>
              <w:tl2br w:val="nil"/>
              <w:tr2bl w:val="nil"/>
            </w:tcBorders>
            <w:vAlign w:val="center"/>
          </w:tcPr>
          <w:p>
            <w:pPr>
              <w:jc w:val="left"/>
              <w:rPr>
                <w:rFonts w:cs="宋体" w:asciiTheme="minorEastAsia" w:hAnsiTheme="minorEastAsia"/>
                <w:b/>
                <w:bCs/>
                <w:color w:val="000000" w:themeColor="text1"/>
                <w:szCs w:val="21"/>
                <w14:textFill>
                  <w14:solidFill>
                    <w14:schemeClr w14:val="tx1"/>
                  </w14:solidFill>
                </w14:textFill>
              </w:rPr>
            </w:pPr>
          </w:p>
        </w:tc>
        <w:tc>
          <w:tcPr>
            <w:tcW w:w="2126"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p>
        </w:tc>
        <w:tc>
          <w:tcPr>
            <w:tcW w:w="1181" w:type="dxa"/>
            <w:tcBorders>
              <w:tl2br w:val="nil"/>
              <w:tr2bl w:val="nil"/>
            </w:tcBorders>
            <w:vAlign w:val="center"/>
          </w:tcPr>
          <w:p>
            <w:pPr>
              <w:ind w:left="420" w:hanging="420"/>
              <w:jc w:val="center"/>
              <w:rPr>
                <w:rFonts w:cs="宋体" w:asciiTheme="minorEastAsia" w:hAnsiTheme="minorEastAsia"/>
                <w:b w:val="0"/>
                <w:bCs w:val="0"/>
                <w:color w:val="000000" w:themeColor="text1"/>
                <w:szCs w:val="21"/>
                <w14:textFill>
                  <w14:solidFill>
                    <w14:schemeClr w14:val="tx1"/>
                  </w14:solidFill>
                </w14:textFill>
              </w:rPr>
            </w:pPr>
            <w:r>
              <w:rPr>
                <w:rFonts w:hint="eastAsia" w:cs="宋体" w:asciiTheme="minorEastAsia" w:hAnsiTheme="minorEastAsia"/>
                <w:b w:val="0"/>
                <w:bCs w:val="0"/>
                <w:color w:val="000000" w:themeColor="text1"/>
                <w:szCs w:val="21"/>
                <w14:textFill>
                  <w14:solidFill>
                    <w14:schemeClr w14:val="tx1"/>
                  </w14:solidFill>
                </w14:textFill>
              </w:rPr>
              <w:t>是</w:t>
            </w:r>
          </w:p>
        </w:tc>
      </w:tr>
    </w:tbl>
    <w:p>
      <w:pPr>
        <w:rPr>
          <w:rFonts w:hint="default"/>
          <w:lang w:val="en-US" w:eastAsia="zh-CN"/>
        </w:rPr>
      </w:pPr>
    </w:p>
    <w:p>
      <w:pPr>
        <w:pStyle w:val="8"/>
        <w:widowControl/>
        <w:spacing w:beforeAutospacing="1" w:afterAutospacing="1"/>
        <w:rPr>
          <w:rFonts w:ascii="Times New Roman" w:hAnsi="Times New Roman" w:eastAsia="宋体" w:cs="微软雅黑"/>
          <w:szCs w:val="18"/>
        </w:rPr>
      </w:pPr>
    </w:p>
    <w:p>
      <w:pPr>
        <w:pStyle w:val="2"/>
        <w:rPr>
          <w:rFonts w:hint="eastAsia"/>
        </w:rPr>
      </w:pPr>
      <w:bookmarkStart w:id="2" w:name="_Toc12635"/>
      <w:r>
        <w:rPr>
          <w:rFonts w:hint="eastAsia"/>
          <w:lang w:val="en-US" w:eastAsia="zh-CN"/>
        </w:rPr>
        <w:t>5</w:t>
      </w:r>
      <w:r>
        <w:rPr>
          <w:rFonts w:hint="eastAsia"/>
        </w:rPr>
        <w:t>安装流程</w:t>
      </w:r>
      <w:bookmarkEnd w:id="2"/>
    </w:p>
    <w:p>
      <w:pPr>
        <w:rPr>
          <w:rFonts w:hint="default" w:eastAsiaTheme="minorEastAsia"/>
          <w:b/>
          <w:bCs/>
          <w:lang w:val="en-US" w:eastAsia="zh-CN"/>
        </w:rPr>
      </w:pPr>
      <w:r>
        <w:rPr>
          <w:rFonts w:hint="eastAsia"/>
          <w:b/>
          <w:bCs/>
          <w:lang w:val="en-US" w:eastAsia="zh-CN"/>
        </w:rPr>
        <w:t>注意：在下面的安装步骤中，部分特定的命令只能在特定的目录下执行成功或有效，因此，在安装过程中请勿随机切换目录；同时，服务端的安装和客户端的安装是在不同设备上进行的，在启动客户端之前，应首先完成服务端的安装。</w:t>
      </w:r>
    </w:p>
    <w:p>
      <w:pPr>
        <w:rPr>
          <w:rFonts w:hint="eastAsia"/>
        </w:rPr>
      </w:pPr>
    </w:p>
    <w:p>
      <w:pPr>
        <w:pStyle w:val="3"/>
        <w:bidi w:val="0"/>
        <w:rPr>
          <w:rFonts w:hint="eastAsia"/>
          <w:lang w:val="en-US" w:eastAsia="zh-CN"/>
        </w:rPr>
      </w:pPr>
      <w:r>
        <w:rPr>
          <w:rFonts w:hint="eastAsia"/>
          <w:lang w:val="en-US" w:eastAsia="zh-CN"/>
        </w:rPr>
        <w:t>5.1服务端的安装</w:t>
      </w:r>
    </w:p>
    <w:p>
      <w:pPr>
        <w:pStyle w:val="4"/>
        <w:bidi w:val="0"/>
        <w:rPr>
          <w:rFonts w:hint="eastAsia"/>
          <w:lang w:val="en-US" w:eastAsia="zh-CN"/>
        </w:rPr>
      </w:pPr>
      <w:r>
        <w:rPr>
          <w:rFonts w:hint="eastAsia"/>
          <w:lang w:val="en-US" w:eastAsia="zh-CN"/>
        </w:rPr>
        <w:t>5.1.1环境准备</w:t>
      </w:r>
    </w:p>
    <w:p>
      <w:pPr>
        <w:rPr>
          <w:rFonts w:hint="eastAsia"/>
          <w:lang w:val="en-US" w:eastAsia="zh-CN"/>
        </w:rPr>
      </w:pPr>
    </w:p>
    <w:p>
      <w:pPr>
        <w:pStyle w:val="21"/>
        <w:numPr>
          <w:ilvl w:val="0"/>
          <w:numId w:val="0"/>
        </w:numPr>
        <w:rPr>
          <w:rFonts w:hint="eastAsia" w:asciiTheme="minorEastAsia" w:hAnsiTheme="minorEastAsia"/>
          <w:color w:val="000000" w:themeColor="text1"/>
          <w:sz w:val="24"/>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1.</w:t>
      </w:r>
      <w:r>
        <w:rPr>
          <w:rFonts w:hint="eastAsia" w:asciiTheme="minorEastAsia" w:hAnsiTheme="minorEastAsia"/>
          <w:color w:val="000000" w:themeColor="text1"/>
          <w:sz w:val="24"/>
          <w14:textFill>
            <w14:solidFill>
              <w14:schemeClr w14:val="tx1"/>
            </w14:solidFill>
          </w14:textFill>
        </w:rPr>
        <w:t>切换到</w:t>
      </w:r>
      <w:r>
        <w:rPr>
          <w:rFonts w:hint="eastAsia" w:asciiTheme="minorEastAsia" w:hAnsiTheme="minorEastAsia"/>
          <w:color w:val="000000" w:themeColor="text1"/>
          <w:sz w:val="24"/>
          <w:lang w:val="en-US" w:eastAsia="zh-CN"/>
          <w14:textFill>
            <w14:solidFill>
              <w14:schemeClr w14:val="tx1"/>
            </w14:solidFill>
          </w14:textFill>
        </w:rPr>
        <w:t>root</w:t>
      </w:r>
      <w:r>
        <w:rPr>
          <w:rFonts w:asciiTheme="minorEastAsia" w:hAnsiTheme="minorEastAsia"/>
          <w:color w:val="000000" w:themeColor="text1"/>
          <w:sz w:val="24"/>
          <w14:textFill>
            <w14:solidFill>
              <w14:schemeClr w14:val="tx1"/>
            </w14:solidFill>
          </w14:textFill>
        </w:rPr>
        <w:t>权限</w:t>
      </w:r>
      <w:r>
        <w:rPr>
          <w:rFonts w:hint="eastAsia" w:asciiTheme="minorEastAsia" w:hAnsiTheme="minorEastAsia"/>
          <w:color w:val="000000" w:themeColor="text1"/>
          <w:sz w:val="24"/>
          <w14:textFill>
            <w14:solidFill>
              <w14:schemeClr w14:val="tx1"/>
            </w14:solidFill>
          </w14:textFill>
        </w:rPr>
        <w:t>，命令如下：</w:t>
      </w:r>
    </w:p>
    <w:tbl>
      <w:tblPr>
        <w:tblStyle w:val="11"/>
        <w:tblpPr w:leftFromText="180" w:rightFromText="180" w:vertAnchor="text" w:horzAnchor="page" w:tblpX="1913"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932"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cstheme="minorHAnsi"/>
                <w:color w:val="000000" w:themeColor="text1"/>
                <w:sz w:val="24"/>
                <w:bdr w:val="single" w:color="auto" w:sz="4" w:space="0"/>
                <w14:textFill>
                  <w14:solidFill>
                    <w14:schemeClr w14:val="tx1"/>
                  </w14:solidFill>
                </w14:textFill>
              </w:rPr>
            </w:pPr>
            <w:r>
              <w:rPr>
                <w:rFonts w:cstheme="minorHAnsi"/>
                <w:color w:val="000000" w:themeColor="text1"/>
                <w:sz w:val="24"/>
                <w14:textFill>
                  <w14:solidFill>
                    <w14:schemeClr w14:val="tx1"/>
                  </w14:solidFill>
                </w14:textFill>
              </w:rPr>
              <w:t>$ su</w:t>
            </w:r>
          </w:p>
        </w:tc>
      </w:tr>
    </w:tbl>
    <w:p>
      <w:pPr>
        <w:pStyle w:val="21"/>
        <w:widowControl w:val="0"/>
        <w:numPr>
          <w:ilvl w:val="0"/>
          <w:numId w:val="0"/>
        </w:numPr>
        <w:tabs>
          <w:tab w:val="left" w:pos="312"/>
        </w:tabs>
        <w:ind w:leftChars="0"/>
        <w:jc w:val="left"/>
      </w:pPr>
      <w:r>
        <w:drawing>
          <wp:inline distT="0" distB="0" distL="114300" distR="114300">
            <wp:extent cx="5039995" cy="415290"/>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039995" cy="415290"/>
                    </a:xfrm>
                    <a:prstGeom prst="rect">
                      <a:avLst/>
                    </a:prstGeom>
                    <a:noFill/>
                    <a:ln>
                      <a:noFill/>
                    </a:ln>
                  </pic:spPr>
                </pic:pic>
              </a:graphicData>
            </a:graphic>
          </wp:inline>
        </w:drawing>
      </w:r>
    </w:p>
    <w:p>
      <w:pPr>
        <w:pStyle w:val="21"/>
        <w:widowControl w:val="0"/>
        <w:numPr>
          <w:ilvl w:val="0"/>
          <w:numId w:val="0"/>
        </w:numPr>
        <w:tabs>
          <w:tab w:val="left" w:pos="312"/>
        </w:tabs>
        <w:ind w:leftChars="0"/>
        <w:jc w:val="left"/>
        <w:rPr>
          <w:rFonts w:hint="default"/>
          <w:lang w:val="en-US" w:eastAsia="zh-CN"/>
        </w:rPr>
      </w:pPr>
    </w:p>
    <w:tbl>
      <w:tblPr>
        <w:tblStyle w:val="11"/>
        <w:tblpPr w:leftFromText="180" w:rightFromText="180" w:vertAnchor="text" w:horzAnchor="page" w:tblpX="1913" w:tblpY="72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autofit"/>
        <w:tblCellMar>
          <w:top w:w="0" w:type="dxa"/>
          <w:left w:w="108" w:type="dxa"/>
          <w:bottom w:w="0" w:type="dxa"/>
          <w:right w:w="108" w:type="dxa"/>
        </w:tblCellMar>
      </w:tblPr>
      <w:tblGrid>
        <w:gridCol w:w="7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rPr>
        <w:tc>
          <w:tcPr>
            <w:tcW w:w="7932" w:type="dxa"/>
            <w:shd w:val="clear" w:color="auto" w:fill="F1F1F1" w:themeFill="background1" w:themeFillShade="F2"/>
            <w:vAlign w:val="center"/>
          </w:tcPr>
          <w:p>
            <w:pPr>
              <w:rPr>
                <w:rFonts w:hint="default"/>
                <w:lang w:val="en-US" w:eastAsia="zh-CN"/>
              </w:rPr>
            </w:pPr>
            <w:r>
              <w:rPr>
                <w:rFonts w:cstheme="minorHAnsi"/>
                <w:sz w:val="24"/>
              </w:rPr>
              <w:t xml:space="preserve">$ </w:t>
            </w:r>
            <w:r>
              <w:rPr>
                <w:rFonts w:hint="default"/>
                <w:lang w:val="en-US" w:eastAsia="zh-CN"/>
              </w:rPr>
              <w:t>sudo apt-get update</w:t>
            </w:r>
          </w:p>
          <w:p>
            <w:pPr>
              <w:rPr>
                <w:rFonts w:hint="default" w:cstheme="minorHAnsi"/>
                <w:sz w:val="24"/>
                <w:bdr w:val="single" w:color="auto" w:sz="4" w:space="0"/>
                <w:lang w:val="en-US"/>
              </w:rPr>
            </w:pPr>
            <w:r>
              <w:rPr>
                <w:rFonts w:hint="eastAsia"/>
                <w:lang w:val="en-US" w:eastAsia="zh-CN"/>
              </w:rPr>
              <w:t xml:space="preserve">$ </w:t>
            </w:r>
            <w:r>
              <w:rPr>
                <w:rFonts w:hint="default"/>
                <w:lang w:val="en-US" w:eastAsia="zh-CN"/>
              </w:rPr>
              <w:t xml:space="preserve">sudo apt-get install nginx uwsgi </w:t>
            </w:r>
            <w:r>
              <w:rPr>
                <w:rFonts w:hint="eastAsia"/>
                <w:lang w:val="en-US" w:eastAsia="zh-CN"/>
              </w:rPr>
              <w:t xml:space="preserve">redis </w:t>
            </w:r>
            <w:r>
              <w:rPr>
                <w:rFonts w:hint="default"/>
                <w:lang w:val="en-US" w:eastAsia="zh-CN"/>
              </w:rPr>
              <w:t>uwsgi-plugin-python3</w:t>
            </w:r>
            <w:r>
              <w:rPr>
                <w:rFonts w:hint="eastAsia"/>
                <w:lang w:val="en-US" w:eastAsia="zh-CN"/>
              </w:rPr>
              <w:t xml:space="preserve"> git -y</w:t>
            </w:r>
          </w:p>
        </w:tc>
      </w:tr>
    </w:tbl>
    <w:p>
      <w:pPr>
        <w:rPr>
          <w:rFonts w:hint="default"/>
          <w:lang w:val="en-US" w:eastAsia="zh-CN"/>
        </w:rPr>
      </w:pPr>
      <w:r>
        <w:rPr>
          <w:rFonts w:hint="eastAsia"/>
          <w:lang w:val="en-US" w:eastAsia="zh-CN"/>
        </w:rPr>
        <w:t>2.安装依赖项，命令如下：</w:t>
      </w:r>
    </w:p>
    <w:p>
      <w:pPr>
        <w:rPr>
          <w:rFonts w:hint="default"/>
          <w:lang w:val="en-US" w:eastAsia="zh-CN"/>
        </w:rPr>
      </w:pPr>
      <w:r>
        <w:drawing>
          <wp:inline distT="0" distB="0" distL="114300" distR="114300">
            <wp:extent cx="5039995" cy="16211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039995" cy="162115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pStyle w:val="6"/>
        <w:numPr>
          <w:ilvl w:val="0"/>
          <w:numId w:val="4"/>
        </w:numPr>
        <w:ind w:leftChars="0"/>
        <w:jc w:val="both"/>
        <w:rPr>
          <w:rFonts w:hint="eastAsia" w:asciiTheme="minorEastAsia" w:hAnsiTheme="minorEastAsia"/>
          <w:color w:val="000000" w:themeColor="text1"/>
          <w:sz w:val="24"/>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下载安装包，命令如下：</w:t>
      </w:r>
    </w:p>
    <w:tbl>
      <w:tblPr>
        <w:tblStyle w:val="11"/>
        <w:tblpPr w:leftFromText="180" w:rightFromText="180" w:vertAnchor="text" w:horzAnchor="page" w:tblpX="1904"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931"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hint="eastAsia" w:cstheme="minorHAnsi"/>
                <w:color w:val="000000" w:themeColor="text1"/>
                <w:sz w:val="24"/>
                <w:lang w:val="en-US" w:eastAsia="zh-CN"/>
                <w14:textFill>
                  <w14:solidFill>
                    <w14:schemeClr w14:val="tx1"/>
                  </w14:solidFill>
                </w14:textFill>
              </w:rPr>
            </w:pPr>
            <w:r>
              <w:rPr>
                <w:rFonts w:cstheme="minorHAnsi"/>
                <w:color w:val="000000" w:themeColor="text1"/>
                <w:sz w:val="24"/>
                <w14:textFill>
                  <w14:solidFill>
                    <w14:schemeClr w14:val="tx1"/>
                  </w14:solidFill>
                </w14:textFill>
              </w:rPr>
              <w:t xml:space="preserve">$ </w:t>
            </w:r>
            <w:r>
              <w:rPr>
                <w:rFonts w:hint="eastAsia" w:cstheme="minorHAnsi"/>
                <w:color w:val="000000" w:themeColor="text1"/>
                <w:sz w:val="24"/>
                <w:lang w:val="en-US" w:eastAsia="zh-CN"/>
                <w14:textFill>
                  <w14:solidFill>
                    <w14:schemeClr w14:val="tx1"/>
                  </w14:solidFill>
                </w14:textFill>
              </w:rPr>
              <w:t xml:space="preserve">git clone </w:t>
            </w:r>
            <w:r>
              <w:rPr>
                <w:rFonts w:hint="eastAsia" w:cstheme="minorHAnsi"/>
                <w:color w:val="000000" w:themeColor="text1"/>
                <w:sz w:val="24"/>
                <w:lang w:val="en-US" w:eastAsia="zh-CN"/>
                <w14:textFill>
                  <w14:solidFill>
                    <w14:schemeClr w14:val="tx1"/>
                  </w14:solidFill>
                </w14:textFill>
              </w:rPr>
              <w:fldChar w:fldCharType="begin"/>
            </w:r>
            <w:r>
              <w:rPr>
                <w:rFonts w:hint="eastAsia" w:cstheme="minorHAnsi"/>
                <w:color w:val="000000" w:themeColor="text1"/>
                <w:sz w:val="24"/>
                <w:lang w:val="en-US" w:eastAsia="zh-CN"/>
                <w14:textFill>
                  <w14:solidFill>
                    <w14:schemeClr w14:val="tx1"/>
                  </w14:solidFill>
                </w14:textFill>
              </w:rPr>
              <w:instrText xml:space="preserve"> HYPERLINK "https://gitee.com/max-LLL/img-spider-server.git" </w:instrText>
            </w:r>
            <w:r>
              <w:rPr>
                <w:rFonts w:hint="eastAsia" w:cstheme="minorHAnsi"/>
                <w:color w:val="000000" w:themeColor="text1"/>
                <w:sz w:val="24"/>
                <w:lang w:val="en-US" w:eastAsia="zh-CN"/>
                <w14:textFill>
                  <w14:solidFill>
                    <w14:schemeClr w14:val="tx1"/>
                  </w14:solidFill>
                </w14:textFill>
              </w:rPr>
              <w:fldChar w:fldCharType="separate"/>
            </w:r>
            <w:r>
              <w:rPr>
                <w:rStyle w:val="14"/>
                <w:rFonts w:hint="eastAsia" w:cstheme="minorHAnsi"/>
                <w:color w:val="000000" w:themeColor="text1"/>
                <w:sz w:val="24"/>
                <w:lang w:val="en-US" w:eastAsia="zh-CN"/>
                <w14:textFill>
                  <w14:solidFill>
                    <w14:schemeClr w14:val="tx1"/>
                  </w14:solidFill>
                </w14:textFill>
              </w:rPr>
              <w:t>https://gitee.com/max-LLL/img-spider-server.git</w:t>
            </w:r>
            <w:r>
              <w:rPr>
                <w:rFonts w:hint="eastAsia" w:cstheme="minorHAnsi"/>
                <w:color w:val="000000" w:themeColor="text1"/>
                <w:sz w:val="24"/>
                <w:lang w:val="en-US" w:eastAsia="zh-CN"/>
                <w14:textFill>
                  <w14:solidFill>
                    <w14:schemeClr w14:val="tx1"/>
                  </w14:solidFill>
                </w14:textFill>
              </w:rPr>
              <w:fldChar w:fldCharType="end"/>
            </w:r>
          </w:p>
          <w:p>
            <w:pPr>
              <w:numPr>
                <w:ilvl w:val="0"/>
                <w:numId w:val="0"/>
              </w:numPr>
              <w:ind w:leftChars="0"/>
              <w:jc w:val="left"/>
              <w:rPr>
                <w:rFonts w:hint="default"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cd img-spider-server</w:t>
            </w:r>
          </w:p>
        </w:tc>
      </w:tr>
    </w:tbl>
    <w:p>
      <w:pPr>
        <w:pStyle w:val="6"/>
        <w:widowControl w:val="0"/>
        <w:numPr>
          <w:ilvl w:val="0"/>
          <w:numId w:val="0"/>
        </w:numPr>
        <w:tabs>
          <w:tab w:val="left" w:pos="312"/>
        </w:tabs>
        <w:jc w:val="both"/>
        <w:rPr>
          <w:rFonts w:hint="eastAsia"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下载完成后，会在当前目录下看到一个img-spider-server文件夹，此为项目文件夹，在执行完上面的命令后，会切换到项目的根目录下。</w:t>
      </w:r>
    </w:p>
    <w:p>
      <w:pPr>
        <w:pStyle w:val="6"/>
        <w:widowControl w:val="0"/>
        <w:numPr>
          <w:ilvl w:val="0"/>
          <w:numId w:val="0"/>
        </w:numPr>
        <w:tabs>
          <w:tab w:val="left" w:pos="312"/>
        </w:tabs>
        <w:jc w:val="both"/>
        <w:rPr>
          <w:rFonts w:hint="eastAsia" w:asciiTheme="minorEastAsia" w:hAnsiTheme="minorEastAsia"/>
          <w:color w:val="000000" w:themeColor="text1"/>
          <w:sz w:val="24"/>
          <w:lang w:val="en-US" w:eastAsia="zh-CN"/>
          <w14:textFill>
            <w14:solidFill>
              <w14:schemeClr w14:val="tx1"/>
            </w14:solidFill>
          </w14:textFill>
        </w:rPr>
      </w:pPr>
    </w:p>
    <w:p>
      <w:pPr>
        <w:pStyle w:val="6"/>
        <w:widowControl w:val="0"/>
        <w:numPr>
          <w:ilvl w:val="0"/>
          <w:numId w:val="4"/>
        </w:numPr>
        <w:ind w:left="0" w:leftChars="0" w:firstLine="0" w:firstLineChars="0"/>
        <w:jc w:val="both"/>
        <w:rPr>
          <w:rFonts w:hint="eastAsia" w:asciiTheme="minorEastAsia" w:hAnsiTheme="minorEastAsia"/>
          <w:color w:val="000000" w:themeColor="text1"/>
          <w:sz w:val="24"/>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在项目的根目录下创建虚拟环境并激活，命令如下：</w:t>
      </w:r>
    </w:p>
    <w:tbl>
      <w:tblPr>
        <w:tblStyle w:val="11"/>
        <w:tblpPr w:leftFromText="180" w:rightFromText="180" w:vertAnchor="text" w:horzAnchor="page" w:tblpX="1895"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940"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hint="default" w:eastAsiaTheme="minorEastAsia" w:cstheme="minorHAnsi"/>
                <w:color w:val="000000" w:themeColor="text1"/>
                <w:sz w:val="24"/>
                <w:lang w:val="en-US" w:eastAsia="zh-CN"/>
                <w14:textFill>
                  <w14:solidFill>
                    <w14:schemeClr w14:val="tx1"/>
                  </w14:solidFill>
                </w14:textFill>
              </w:rPr>
            </w:pPr>
            <w:r>
              <w:rPr>
                <w:rFonts w:cstheme="minorHAnsi"/>
                <w:color w:val="000000" w:themeColor="text1"/>
                <w:sz w:val="24"/>
                <w14:textFill>
                  <w14:solidFill>
                    <w14:schemeClr w14:val="tx1"/>
                  </w14:solidFill>
                </w14:textFill>
              </w:rPr>
              <w:t xml:space="preserve">$ </w:t>
            </w:r>
            <w:r>
              <w:rPr>
                <w:rFonts w:hint="eastAsia" w:cstheme="minorHAnsi"/>
                <w:color w:val="000000" w:themeColor="text1"/>
                <w:sz w:val="24"/>
                <w:lang w:val="en-US" w:eastAsia="zh-CN"/>
                <w14:textFill>
                  <w14:solidFill>
                    <w14:schemeClr w14:val="tx1"/>
                  </w14:solidFill>
                </w14:textFill>
              </w:rPr>
              <w:t>python3 -m venv venv</w:t>
            </w:r>
          </w:p>
          <w:p>
            <w:pPr>
              <w:numPr>
                <w:ilvl w:val="0"/>
                <w:numId w:val="0"/>
              </w:numPr>
              <w:ind w:leftChars="0"/>
              <w:jc w:val="left"/>
              <w:rPr>
                <w:rFonts w:hint="default"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source venv/bin/activate</w:t>
            </w:r>
          </w:p>
        </w:tc>
      </w:tr>
    </w:tbl>
    <w:p>
      <w:pPr>
        <w:pStyle w:val="6"/>
        <w:widowControl w:val="0"/>
        <w:numPr>
          <w:ilvl w:val="0"/>
          <w:numId w:val="0"/>
        </w:numPr>
        <w:ind w:leftChars="0"/>
        <w:jc w:val="both"/>
      </w:pPr>
    </w:p>
    <w:p>
      <w:pPr>
        <w:pStyle w:val="6"/>
        <w:widowControl w:val="0"/>
        <w:numPr>
          <w:ilvl w:val="0"/>
          <w:numId w:val="0"/>
        </w:numPr>
        <w:ind w:leftChars="0"/>
        <w:jc w:val="both"/>
        <w:rPr>
          <w:rFonts w:hint="default" w:asciiTheme="minorEastAsia" w:hAnsiTheme="minorEastAsia"/>
          <w:color w:val="000000" w:themeColor="text1"/>
          <w:sz w:val="24"/>
          <w:lang w:val="en-US" w:eastAsia="zh-CN"/>
          <w14:textFill>
            <w14:solidFill>
              <w14:schemeClr w14:val="tx1"/>
            </w14:solidFill>
          </w14:textFill>
        </w:rPr>
      </w:pPr>
      <w:r>
        <w:drawing>
          <wp:inline distT="0" distB="0" distL="114300" distR="114300">
            <wp:extent cx="5039995" cy="362585"/>
            <wp:effectExtent l="0" t="0" r="825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039995" cy="362585"/>
                    </a:xfrm>
                    <a:prstGeom prst="rect">
                      <a:avLst/>
                    </a:prstGeom>
                    <a:noFill/>
                    <a:ln>
                      <a:noFill/>
                    </a:ln>
                  </pic:spPr>
                </pic:pic>
              </a:graphicData>
            </a:graphic>
          </wp:inline>
        </w:drawing>
      </w:r>
    </w:p>
    <w:p>
      <w:pPr>
        <w:pStyle w:val="6"/>
        <w:widowControl w:val="0"/>
        <w:numPr>
          <w:ilvl w:val="0"/>
          <w:numId w:val="0"/>
        </w:numPr>
        <w:ind w:leftChars="0"/>
        <w:jc w:val="both"/>
        <w:rPr>
          <w:rFonts w:hint="default" w:asciiTheme="minorEastAsia" w:hAnsiTheme="minorEastAsia"/>
          <w:color w:val="000000" w:themeColor="text1"/>
          <w:sz w:val="24"/>
          <w:lang w:val="en-US" w:eastAsia="zh-CN"/>
          <w14:textFill>
            <w14:solidFill>
              <w14:schemeClr w14:val="tx1"/>
            </w14:solidFill>
          </w14:textFill>
        </w:rPr>
      </w:pPr>
    </w:p>
    <w:p>
      <w:pPr>
        <w:pStyle w:val="6"/>
        <w:widowControl w:val="0"/>
        <w:numPr>
          <w:ilvl w:val="0"/>
          <w:numId w:val="0"/>
        </w:numPr>
        <w:ind w:leftChars="0"/>
        <w:jc w:val="both"/>
        <w:rPr>
          <w:rFonts w:hint="eastAsia" w:asciiTheme="minorEastAsia" w:hAnsiTheme="minorEastAsia"/>
          <w:color w:val="000000" w:themeColor="text1"/>
          <w:sz w:val="24"/>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5.在项目的根目录下安装第三方库，命令如下：</w:t>
      </w:r>
    </w:p>
    <w:tbl>
      <w:tblPr>
        <w:tblStyle w:val="11"/>
        <w:tblpPr w:leftFromText="180" w:rightFromText="180" w:vertAnchor="text" w:horzAnchor="page" w:tblpX="1904"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941"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hint="default"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pip3 install -r requirements.txt</w:t>
            </w:r>
          </w:p>
        </w:tc>
      </w:tr>
    </w:tbl>
    <w:p>
      <w:pPr>
        <w:pStyle w:val="6"/>
        <w:widowControl w:val="0"/>
        <w:numPr>
          <w:ilvl w:val="0"/>
          <w:numId w:val="0"/>
        </w:numPr>
        <w:jc w:val="both"/>
        <w:rPr>
          <w:rFonts w:hint="eastAsia"/>
          <w:lang w:val="en-US" w:eastAsia="zh-CN"/>
        </w:rPr>
      </w:pPr>
      <w:r>
        <w:drawing>
          <wp:inline distT="0" distB="0" distL="114300" distR="114300">
            <wp:extent cx="5039995" cy="79629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39995" cy="7962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5.1.2启动服务端</w:t>
      </w:r>
    </w:p>
    <w:p>
      <w:pPr>
        <w:pStyle w:val="6"/>
        <w:widowControl w:val="0"/>
        <w:numPr>
          <w:ilvl w:val="0"/>
          <w:numId w:val="0"/>
        </w:numPr>
        <w:jc w:val="both"/>
        <w:rPr>
          <w:rFonts w:hint="default"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注意：在步骤5.1.1是服务端的初始化过程，仅需执行一遍即可，在后续需要对服务端进行重启或启动操作时，只需要执行步骤5.1.2即可。</w:t>
      </w:r>
    </w:p>
    <w:p>
      <w:pPr>
        <w:rPr>
          <w:rFonts w:hint="default"/>
          <w:lang w:val="en-US" w:eastAsia="zh-CN"/>
        </w:rPr>
      </w:pPr>
    </w:p>
    <w:p>
      <w:pPr>
        <w:pStyle w:val="6"/>
        <w:widowControl w:val="0"/>
        <w:numPr>
          <w:numId w:val="0"/>
        </w:numPr>
        <w:jc w:val="both"/>
        <w:rPr>
          <w:rFonts w:hint="eastAsia"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1.切换到ImgSpiderServer/ImgSpiderServer目录下并启动项目，命令如下：</w:t>
      </w:r>
    </w:p>
    <w:tbl>
      <w:tblPr>
        <w:tblStyle w:val="11"/>
        <w:tblpPr w:leftFromText="180" w:rightFromText="180" w:vertAnchor="text" w:horzAnchor="page" w:tblpX="1895"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940"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hint="eastAsia"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xml:space="preserve">$ cd /ImgSpiderServer/ImgSpiderServer </w:t>
            </w:r>
          </w:p>
          <w:p>
            <w:pPr>
              <w:numPr>
                <w:ilvl w:val="0"/>
                <w:numId w:val="0"/>
              </w:numPr>
              <w:ind w:leftChars="0"/>
              <w:jc w:val="left"/>
              <w:rPr>
                <w:rFonts w:hint="default"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./setup.sh</w:t>
            </w:r>
          </w:p>
        </w:tc>
      </w:tr>
    </w:tbl>
    <w:p>
      <w:pPr>
        <w:pStyle w:val="6"/>
        <w:widowControl w:val="0"/>
        <w:numPr>
          <w:ilvl w:val="0"/>
          <w:numId w:val="0"/>
        </w:numPr>
        <w:jc w:val="both"/>
      </w:pPr>
    </w:p>
    <w:p>
      <w:pPr>
        <w:pStyle w:val="6"/>
        <w:widowControl w:val="0"/>
        <w:numPr>
          <w:ilvl w:val="0"/>
          <w:numId w:val="0"/>
        </w:numPr>
        <w:jc w:val="both"/>
        <w:rPr>
          <w:rFonts w:hint="default" w:asciiTheme="minorEastAsia" w:hAnsiTheme="minorEastAsia"/>
          <w:color w:val="000000" w:themeColor="text1"/>
          <w:sz w:val="24"/>
          <w:lang w:val="en-US" w:eastAsia="zh-CN"/>
          <w14:textFill>
            <w14:solidFill>
              <w14:schemeClr w14:val="tx1"/>
            </w14:solidFill>
          </w14:textFill>
        </w:rPr>
      </w:pPr>
      <w:r>
        <w:drawing>
          <wp:inline distT="0" distB="0" distL="114300" distR="114300">
            <wp:extent cx="5039995" cy="569595"/>
            <wp:effectExtent l="0" t="0" r="825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039995" cy="569595"/>
                    </a:xfrm>
                    <a:prstGeom prst="rect">
                      <a:avLst/>
                    </a:prstGeom>
                    <a:noFill/>
                    <a:ln>
                      <a:noFill/>
                    </a:ln>
                  </pic:spPr>
                </pic:pic>
              </a:graphicData>
            </a:graphic>
          </wp:inline>
        </w:drawing>
      </w:r>
    </w:p>
    <w:p>
      <w:pPr>
        <w:pStyle w:val="6"/>
        <w:widowControl w:val="0"/>
        <w:numPr>
          <w:ilvl w:val="0"/>
          <w:numId w:val="0"/>
        </w:numPr>
        <w:jc w:val="both"/>
        <w:rPr>
          <w:rFonts w:hint="eastAsia"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使用如上命令启动项目后，如果看到终端输出</w:t>
      </w:r>
      <w:r>
        <w:rPr>
          <w:rFonts w:hint="default" w:asciiTheme="minorEastAsia" w:hAnsiTheme="minorEastAsia"/>
          <w:color w:val="000000" w:themeColor="text1"/>
          <w:sz w:val="24"/>
          <w:lang w:val="en-US" w:eastAsia="zh-CN"/>
          <w14:textFill>
            <w14:solidFill>
              <w14:schemeClr w14:val="tx1"/>
            </w14:solidFill>
          </w14:textFill>
        </w:rPr>
        <w:t>”</w:t>
      </w:r>
      <w:r>
        <w:rPr>
          <w:rFonts w:hint="eastAsia" w:asciiTheme="minorEastAsia" w:hAnsiTheme="minorEastAsia"/>
          <w:color w:val="000000" w:themeColor="text1"/>
          <w:sz w:val="24"/>
          <w:lang w:val="en-US" w:eastAsia="zh-CN"/>
          <w14:textFill>
            <w14:solidFill>
              <w14:schemeClr w14:val="tx1"/>
            </w14:solidFill>
          </w14:textFill>
        </w:rPr>
        <w:t>启动成功!</w:t>
      </w:r>
      <w:r>
        <w:rPr>
          <w:rFonts w:hint="default" w:asciiTheme="minorEastAsia" w:hAnsiTheme="minorEastAsia"/>
          <w:color w:val="000000" w:themeColor="text1"/>
          <w:sz w:val="24"/>
          <w:lang w:val="en-US" w:eastAsia="zh-CN"/>
          <w14:textFill>
            <w14:solidFill>
              <w14:schemeClr w14:val="tx1"/>
            </w14:solidFill>
          </w14:textFill>
        </w:rPr>
        <w:t>”</w:t>
      </w:r>
      <w:r>
        <w:rPr>
          <w:rFonts w:hint="eastAsia" w:asciiTheme="minorEastAsia" w:hAnsiTheme="minorEastAsia"/>
          <w:color w:val="000000" w:themeColor="text1"/>
          <w:sz w:val="24"/>
          <w:lang w:val="en-US" w:eastAsia="zh-CN"/>
          <w14:textFill>
            <w14:solidFill>
              <w14:schemeClr w14:val="tx1"/>
            </w14:solidFill>
          </w14:textFill>
        </w:rPr>
        <w:t>的字样，说明项目启动成功，能够打开浏览器，访问地址:http://{host}/img-spider-server/admin/</w:t>
      </w:r>
    </w:p>
    <w:p>
      <w:pPr>
        <w:pStyle w:val="6"/>
        <w:widowControl w:val="0"/>
        <w:numPr>
          <w:ilvl w:val="0"/>
          <w:numId w:val="0"/>
        </w:numPr>
        <w:jc w:val="both"/>
        <w:rPr>
          <w:rFonts w:hint="default"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进行验证。（注意：如果在本地访问，host的值可以为127.0.0.1或服务器的真实地址，其他请使用服务器的真实地址）</w:t>
      </w:r>
    </w:p>
    <w:p>
      <w:pPr>
        <w:pStyle w:val="6"/>
        <w:widowControl w:val="0"/>
        <w:numPr>
          <w:ilvl w:val="0"/>
          <w:numId w:val="0"/>
        </w:numPr>
        <w:jc w:val="center"/>
      </w:pPr>
      <w:r>
        <w:drawing>
          <wp:inline distT="0" distB="0" distL="114300" distR="114300">
            <wp:extent cx="5039995" cy="2698115"/>
            <wp:effectExtent l="0" t="0" r="8255"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039995" cy="2698115"/>
                    </a:xfrm>
                    <a:prstGeom prst="rect">
                      <a:avLst/>
                    </a:prstGeom>
                    <a:noFill/>
                    <a:ln>
                      <a:noFill/>
                    </a:ln>
                  </pic:spPr>
                </pic:pic>
              </a:graphicData>
            </a:graphic>
          </wp:inline>
        </w:drawing>
      </w:r>
    </w:p>
    <w:p>
      <w:pPr>
        <w:pStyle w:val="6"/>
        <w:widowControl w:val="0"/>
        <w:numPr>
          <w:ilvl w:val="0"/>
          <w:numId w:val="0"/>
        </w:numPr>
        <w:jc w:val="center"/>
        <w:rPr>
          <w:rFonts w:hint="eastAsia"/>
          <w:lang w:val="en-US" w:eastAsia="zh-CN"/>
        </w:rPr>
      </w:pPr>
      <w:r>
        <w:rPr>
          <w:rFonts w:hint="eastAsia"/>
          <w:lang w:val="en-US" w:eastAsia="zh-CN"/>
        </w:rPr>
        <w:t>后台登录界面</w:t>
      </w:r>
    </w:p>
    <w:p>
      <w:pPr>
        <w:pStyle w:val="6"/>
        <w:widowControl w:val="0"/>
        <w:numPr>
          <w:ilvl w:val="0"/>
          <w:numId w:val="0"/>
        </w:numPr>
        <w:jc w:val="center"/>
        <w:rPr>
          <w:rFonts w:hint="eastAsia"/>
          <w:lang w:val="en-US" w:eastAsia="zh-CN"/>
        </w:rPr>
      </w:pPr>
    </w:p>
    <w:p>
      <w:pPr>
        <w:pStyle w:val="6"/>
        <w:widowControl w:val="0"/>
        <w:numPr>
          <w:ilvl w:val="0"/>
          <w:numId w:val="0"/>
        </w:numPr>
        <w:jc w:val="both"/>
        <w:rPr>
          <w:rFonts w:hint="eastAsia"/>
          <w:lang w:val="en-US" w:eastAsia="zh-CN"/>
        </w:rPr>
      </w:pPr>
      <w:r>
        <w:rPr>
          <w:rFonts w:hint="eastAsia"/>
          <w:lang w:val="en-US" w:eastAsia="zh-CN"/>
        </w:rPr>
        <w:t>打开后会看到登录界面，输入用户名和密码即可进行登录（默认用户名：admin，默认密码：admin）；登录成功后会看到如下界面：</w:t>
      </w:r>
    </w:p>
    <w:p>
      <w:pPr>
        <w:pStyle w:val="6"/>
        <w:widowControl w:val="0"/>
        <w:numPr>
          <w:ilvl w:val="0"/>
          <w:numId w:val="0"/>
        </w:numPr>
        <w:jc w:val="both"/>
      </w:pPr>
      <w:r>
        <w:drawing>
          <wp:inline distT="0" distB="0" distL="114300" distR="114300">
            <wp:extent cx="5039995" cy="2162810"/>
            <wp:effectExtent l="0" t="0" r="8255"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039995" cy="2162810"/>
                    </a:xfrm>
                    <a:prstGeom prst="rect">
                      <a:avLst/>
                    </a:prstGeom>
                    <a:noFill/>
                    <a:ln>
                      <a:noFill/>
                    </a:ln>
                  </pic:spPr>
                </pic:pic>
              </a:graphicData>
            </a:graphic>
          </wp:inline>
        </w:drawing>
      </w:r>
    </w:p>
    <w:p>
      <w:pPr>
        <w:pStyle w:val="6"/>
        <w:widowControl w:val="0"/>
        <w:numPr>
          <w:ilvl w:val="0"/>
          <w:numId w:val="0"/>
        </w:numPr>
        <w:jc w:val="center"/>
        <w:rPr>
          <w:rFonts w:hint="default" w:eastAsiaTheme="minorEastAsia"/>
          <w:lang w:val="en-US" w:eastAsia="zh-CN"/>
        </w:rPr>
      </w:pPr>
      <w:r>
        <w:rPr>
          <w:rFonts w:hint="eastAsia"/>
          <w:lang w:val="en-US" w:eastAsia="zh-CN"/>
        </w:rPr>
        <w:t>后台界面</w:t>
      </w:r>
    </w:p>
    <w:p>
      <w:pPr>
        <w:pStyle w:val="6"/>
        <w:numPr>
          <w:ilvl w:val="0"/>
          <w:numId w:val="0"/>
        </w:numPr>
        <w:jc w:val="both"/>
        <w:rPr>
          <w:rFonts w:hint="default" w:asciiTheme="minorEastAsia" w:hAnsiTheme="minorEastAsia" w:eastAsia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至此，服务端的安装就完成。</w:t>
      </w:r>
    </w:p>
    <w:p>
      <w:pPr>
        <w:pStyle w:val="3"/>
        <w:bidi w:val="0"/>
        <w:rPr>
          <w:rFonts w:hint="eastAsia"/>
          <w:lang w:val="en-US" w:eastAsia="zh-CN"/>
        </w:rPr>
      </w:pPr>
      <w:r>
        <w:rPr>
          <w:rFonts w:hint="eastAsia"/>
          <w:lang w:val="en-US" w:eastAsia="zh-CN"/>
        </w:rPr>
        <w:t>5.2客户端的安装</w:t>
      </w:r>
    </w:p>
    <w:p>
      <w:pPr>
        <w:rPr>
          <w:rFonts w:hint="eastAsia"/>
          <w:lang w:val="en-US" w:eastAsia="zh-CN"/>
        </w:rPr>
      </w:pPr>
      <w:r>
        <w:rPr>
          <w:rFonts w:hint="eastAsia"/>
          <w:lang w:val="en-US" w:eastAsia="zh-CN"/>
        </w:rPr>
        <w:t>注意：目前客户端仅支持windows10及以上的系统。</w:t>
      </w:r>
    </w:p>
    <w:p>
      <w:pPr>
        <w:numPr>
          <w:ilvl w:val="0"/>
          <w:numId w:val="5"/>
        </w:numPr>
        <w:rPr>
          <w:rFonts w:hint="eastAsia"/>
          <w:lang w:val="en-US" w:eastAsia="zh-CN"/>
        </w:rPr>
      </w:pPr>
      <w:r>
        <w:rPr>
          <w:rFonts w:hint="eastAsia"/>
          <w:lang w:val="en-US" w:eastAsia="zh-CN"/>
        </w:rPr>
        <w:t>下载安装包</w:t>
      </w:r>
    </w:p>
    <w:p>
      <w:pPr>
        <w:numPr>
          <w:ilvl w:val="0"/>
          <w:numId w:val="5"/>
        </w:numPr>
        <w:rPr>
          <w:rFonts w:hint="default"/>
          <w:lang w:val="en-US" w:eastAsia="zh-CN"/>
        </w:rPr>
      </w:pPr>
      <w:r>
        <w:rPr>
          <w:rFonts w:hint="eastAsia"/>
          <w:lang w:val="en-US" w:eastAsia="zh-CN"/>
        </w:rPr>
        <w:t>启动客户端</w:t>
      </w:r>
    </w:p>
    <w:p>
      <w:pPr>
        <w:rPr>
          <w:rFonts w:hint="default"/>
          <w:lang w:val="en-US" w:eastAsia="zh-CN"/>
        </w:rPr>
      </w:pPr>
    </w:p>
    <w:p>
      <w:pPr>
        <w:rPr>
          <w:rFonts w:hint="eastAsia"/>
        </w:rPr>
      </w:pPr>
    </w:p>
    <w:p>
      <w:pPr>
        <w:rPr>
          <w:rFonts w:hint="eastAsia"/>
        </w:rPr>
      </w:pPr>
    </w:p>
    <w:p>
      <w:pPr>
        <w:rPr>
          <w:rFonts w:hint="eastAsia"/>
        </w:rPr>
      </w:pPr>
    </w:p>
    <w:p>
      <w:pPr>
        <w:pStyle w:val="2"/>
        <w:bidi w:val="0"/>
        <w:rPr>
          <w:rFonts w:hint="eastAsia"/>
          <w:lang w:eastAsia="zh-CN"/>
        </w:rPr>
      </w:pPr>
      <w:r>
        <w:rPr>
          <w:rFonts w:hint="eastAsia"/>
          <w:lang w:val="en-US" w:eastAsia="zh-CN"/>
        </w:rPr>
        <w:t>6</w:t>
      </w:r>
      <w:r>
        <w:rPr>
          <w:rFonts w:hint="eastAsia"/>
          <w:lang w:eastAsia="zh-CN"/>
        </w:rPr>
        <w:t>使用流程</w:t>
      </w:r>
    </w:p>
    <w:p>
      <w:pPr>
        <w:pStyle w:val="3"/>
        <w:bidi w:val="0"/>
        <w:rPr>
          <w:rFonts w:hint="eastAsia"/>
          <w:lang w:eastAsia="zh-CN"/>
        </w:rPr>
      </w:pPr>
      <w:r>
        <w:rPr>
          <w:rFonts w:hint="eastAsia"/>
          <w:lang w:val="en-US" w:eastAsia="zh-CN"/>
        </w:rPr>
        <w:t>6.1</w:t>
      </w:r>
      <w:r>
        <w:rPr>
          <w:rFonts w:hint="eastAsia"/>
          <w:lang w:eastAsia="zh-CN"/>
        </w:rPr>
        <w:t>服务端的使用</w:t>
      </w:r>
    </w:p>
    <w:p>
      <w:pPr>
        <w:rPr>
          <w:rFonts w:hint="default"/>
          <w:lang w:val="en-US" w:eastAsia="zh-CN"/>
        </w:rPr>
      </w:pPr>
      <w:r>
        <w:rPr>
          <w:rFonts w:hint="eastAsia"/>
          <w:lang w:eastAsia="zh-CN"/>
        </w:rPr>
        <w:t>注意，该演示为本地演示，因此在以下的地址中，</w:t>
      </w:r>
      <w:r>
        <w:rPr>
          <w:rFonts w:hint="eastAsia"/>
          <w:lang w:val="en-US" w:eastAsia="zh-CN"/>
        </w:rPr>
        <w:t>host都可以使用127.0.0.1来进行替代。</w:t>
      </w:r>
    </w:p>
    <w:p>
      <w:pPr>
        <w:rPr>
          <w:rFonts w:hint="eastAsia"/>
          <w:lang w:eastAsia="zh-CN"/>
        </w:rPr>
      </w:pPr>
    </w:p>
    <w:p>
      <w:pPr>
        <w:pStyle w:val="4"/>
        <w:bidi w:val="0"/>
        <w:rPr>
          <w:rFonts w:hint="eastAsia"/>
          <w:lang w:val="en-US" w:eastAsia="zh-CN"/>
        </w:rPr>
      </w:pPr>
      <w:r>
        <w:rPr>
          <w:rFonts w:hint="eastAsia"/>
          <w:lang w:val="en-US" w:eastAsia="zh-CN"/>
        </w:rPr>
        <w:t>1.登录</w:t>
      </w:r>
    </w:p>
    <w:p>
      <w:pPr>
        <w:widowControl w:val="0"/>
        <w:numPr>
          <w:numId w:val="0"/>
        </w:numPr>
        <w:jc w:val="both"/>
        <w:rPr>
          <w:rFonts w:hint="eastAsia"/>
          <w:lang w:val="en-US" w:eastAsia="zh-CN"/>
        </w:rPr>
      </w:pPr>
      <w:r>
        <w:rPr>
          <w:rFonts w:hint="eastAsia"/>
          <w:lang w:val="en-US" w:eastAsia="zh-CN"/>
        </w:rPr>
        <w:t>地址：</w:t>
      </w:r>
      <w:r>
        <w:rPr>
          <w:rFonts w:hint="eastAsia"/>
          <w:lang w:val="en-US" w:eastAsia="zh-CN"/>
        </w:rPr>
        <w:fldChar w:fldCharType="begin"/>
      </w:r>
      <w:r>
        <w:rPr>
          <w:rFonts w:hint="eastAsia"/>
          <w:lang w:val="en-US" w:eastAsia="zh-CN"/>
        </w:rPr>
        <w:instrText xml:space="preserve"> HYPERLINK "http://{host}/img-spider-server/admin/" </w:instrText>
      </w:r>
      <w:r>
        <w:rPr>
          <w:rFonts w:hint="eastAsia"/>
          <w:lang w:val="en-US" w:eastAsia="zh-CN"/>
        </w:rPr>
        <w:fldChar w:fldCharType="separate"/>
      </w:r>
      <w:r>
        <w:rPr>
          <w:rStyle w:val="14"/>
          <w:rFonts w:hint="eastAsia"/>
          <w:lang w:val="en-US" w:eastAsia="zh-CN"/>
        </w:rPr>
        <w:t>http://{host}/img-spider-server/admin/</w:t>
      </w:r>
      <w:r>
        <w:rPr>
          <w:rFonts w:hint="eastAsia"/>
          <w:lang w:val="en-US" w:eastAsia="zh-CN"/>
        </w:rPr>
        <w:fldChar w:fldCharType="end"/>
      </w:r>
    </w:p>
    <w:p>
      <w:pPr>
        <w:widowControl w:val="0"/>
        <w:numPr>
          <w:numId w:val="0"/>
        </w:numPr>
        <w:jc w:val="both"/>
        <w:rPr>
          <w:rFonts w:hint="default"/>
          <w:lang w:val="en-US" w:eastAsia="zh-CN"/>
        </w:rPr>
      </w:pPr>
      <w:r>
        <w:rPr>
          <w:rFonts w:hint="eastAsia"/>
          <w:lang w:val="en-US" w:eastAsia="zh-CN"/>
        </w:rPr>
        <w:t>访问该地址后会看到如下界面，在用户名和密码输入框中输入用户名和密码，点击“登录”按钮即可完成登录。（注意：服务端初始化后的初始用户名和密码都为admin，您在实际登录过程中也可以使用您新建的用户名和密码）</w:t>
      </w:r>
    </w:p>
    <w:p>
      <w:pPr>
        <w:pStyle w:val="6"/>
        <w:widowControl w:val="0"/>
        <w:numPr>
          <w:ilvl w:val="0"/>
          <w:numId w:val="0"/>
        </w:numPr>
        <w:jc w:val="center"/>
      </w:pPr>
      <w:r>
        <w:drawing>
          <wp:inline distT="0" distB="0" distL="114300" distR="114300">
            <wp:extent cx="5039995" cy="2698115"/>
            <wp:effectExtent l="0" t="0" r="8255" b="698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0"/>
                    <a:stretch>
                      <a:fillRect/>
                    </a:stretch>
                  </pic:blipFill>
                  <pic:spPr>
                    <a:xfrm>
                      <a:off x="0" y="0"/>
                      <a:ext cx="5039995" cy="2698115"/>
                    </a:xfrm>
                    <a:prstGeom prst="rect">
                      <a:avLst/>
                    </a:prstGeom>
                    <a:noFill/>
                    <a:ln>
                      <a:noFill/>
                    </a:ln>
                  </pic:spPr>
                </pic:pic>
              </a:graphicData>
            </a:graphic>
          </wp:inline>
        </w:drawing>
      </w:r>
    </w:p>
    <w:p>
      <w:pPr>
        <w:pStyle w:val="6"/>
        <w:widowControl w:val="0"/>
        <w:numPr>
          <w:ilvl w:val="0"/>
          <w:numId w:val="0"/>
        </w:numPr>
        <w:jc w:val="center"/>
        <w:rPr>
          <w:rFonts w:hint="eastAsia"/>
          <w:lang w:val="en-US" w:eastAsia="zh-CN"/>
        </w:rPr>
      </w:pPr>
      <w:r>
        <w:rPr>
          <w:rFonts w:hint="eastAsia"/>
          <w:lang w:val="en-US" w:eastAsia="zh-CN"/>
        </w:rPr>
        <w:t>后台登录界面</w:t>
      </w:r>
    </w:p>
    <w:p>
      <w:pPr>
        <w:widowControl w:val="0"/>
        <w:numPr>
          <w:ilvl w:val="0"/>
          <w:numId w:val="0"/>
        </w:numPr>
        <w:jc w:val="both"/>
        <w:rPr>
          <w:rFonts w:hint="eastAsia"/>
          <w:b w:val="0"/>
          <w:bCs w:val="0"/>
          <w:lang w:val="en-US" w:eastAsia="zh-CN"/>
        </w:rPr>
      </w:pPr>
      <w:r>
        <w:rPr>
          <w:rFonts w:hint="eastAsia"/>
          <w:b w:val="0"/>
          <w:bCs w:val="0"/>
          <w:lang w:val="en-US" w:eastAsia="zh-CN"/>
        </w:rPr>
        <w:t>登录成功后会跳转到管理页面，在管理页面的左侧可以看到“图片管理”，“页面管理”以及“权限验证”选项，点击不同的选项可以展示相关的操作页面。</w:t>
      </w:r>
    </w:p>
    <w:p>
      <w:pPr>
        <w:widowControl w:val="0"/>
        <w:numPr>
          <w:numId w:val="0"/>
        </w:numPr>
        <w:jc w:val="both"/>
        <w:rPr>
          <w:rFonts w:hint="default"/>
          <w:lang w:val="en-US" w:eastAsia="zh-CN"/>
        </w:rPr>
      </w:pPr>
    </w:p>
    <w:p>
      <w:pPr>
        <w:pStyle w:val="4"/>
        <w:bidi w:val="0"/>
        <w:rPr>
          <w:rFonts w:hint="eastAsia"/>
          <w:lang w:val="en-US" w:eastAsia="zh-CN"/>
        </w:rPr>
      </w:pPr>
      <w:r>
        <w:rPr>
          <w:rFonts w:hint="eastAsia"/>
          <w:lang w:val="en-US" w:eastAsia="zh-CN"/>
        </w:rPr>
        <w:t>2.图片管理</w:t>
      </w:r>
    </w:p>
    <w:p>
      <w:pPr>
        <w:widowControl w:val="0"/>
        <w:numPr>
          <w:numId w:val="0"/>
        </w:numPr>
        <w:jc w:val="both"/>
        <w:rPr>
          <w:rFonts w:hint="default"/>
          <w:b w:val="0"/>
          <w:bCs w:val="0"/>
          <w:lang w:val="en-US" w:eastAsia="zh-CN"/>
        </w:rPr>
      </w:pPr>
      <w:r>
        <w:rPr>
          <w:rFonts w:hint="eastAsia"/>
          <w:b w:val="0"/>
          <w:bCs w:val="0"/>
          <w:lang w:val="en-US" w:eastAsia="zh-CN"/>
        </w:rPr>
        <w:t>点击【图片管理】-&gt;【图片】，即可看到如下页面：</w:t>
      </w:r>
    </w:p>
    <w:p>
      <w:pPr>
        <w:widowControl w:val="0"/>
        <w:numPr>
          <w:numId w:val="0"/>
        </w:numPr>
        <w:jc w:val="center"/>
        <w:rPr>
          <w:rFonts w:hint="eastAsia"/>
          <w:b/>
          <w:bCs/>
          <w:lang w:val="en-US" w:eastAsia="zh-CN"/>
        </w:rPr>
      </w:pPr>
      <w:r>
        <w:drawing>
          <wp:inline distT="0" distB="0" distL="114300" distR="114300">
            <wp:extent cx="5039995" cy="2129155"/>
            <wp:effectExtent l="0" t="0" r="8255"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5039995" cy="2129155"/>
                    </a:xfrm>
                    <a:prstGeom prst="rect">
                      <a:avLst/>
                    </a:prstGeom>
                    <a:noFill/>
                    <a:ln>
                      <a:noFill/>
                    </a:ln>
                  </pic:spPr>
                </pic:pic>
              </a:graphicData>
            </a:graphic>
          </wp:inline>
        </w:drawing>
      </w:r>
    </w:p>
    <w:p>
      <w:pPr>
        <w:widowControl w:val="0"/>
        <w:numPr>
          <w:numId w:val="0"/>
        </w:numPr>
        <w:jc w:val="both"/>
        <w:rPr>
          <w:rFonts w:hint="eastAsia"/>
          <w:b/>
          <w:bCs/>
          <w:lang w:val="en-US" w:eastAsia="zh-CN"/>
        </w:rPr>
      </w:pPr>
      <w:r>
        <w:rPr>
          <w:rFonts w:hint="eastAsia"/>
          <w:b/>
          <w:bCs/>
          <w:lang w:val="en-US" w:eastAsia="zh-CN"/>
        </w:rPr>
        <w:t>在该页面中，能够对图片进行筛选和查看，图片中各字段的含义如下：</w:t>
      </w:r>
    </w:p>
    <w:tbl>
      <w:tblPr>
        <w:tblStyle w:val="11"/>
        <w:tblW w:w="7196"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518"/>
        <w:gridCol w:w="2552"/>
        <w:gridCol w:w="2126"/>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2518" w:type="dxa"/>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2552"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2126"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2518"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ID</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eastAsia="zh-CN"/>
              </w:rPr>
              <w:t>图片的</w:t>
            </w:r>
            <w:r>
              <w:rPr>
                <w:rFonts w:hint="eastAsia" w:cs="宋体" w:asciiTheme="minorEastAsia" w:hAnsiTheme="minorEastAsia"/>
                <w:szCs w:val="21"/>
                <w:lang w:val="en-US" w:eastAsia="zh-CN"/>
              </w:rPr>
              <w:t>id</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关键字</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搜索时的关键字</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状态</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eastAsia="zh-CN"/>
              </w:rPr>
              <w:t>用于“以图搜图”的，可选值有：待爬取，爬取中，已爬取，爬取错误，在以图搜图中，正在使用的状态为：爬取中，爬取成功的状态为：已爬取，爬取错误的状态为：爬取错误，其他状态的图片对应未爬取。</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待爬取</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是否已下载</w:t>
            </w:r>
          </w:p>
        </w:tc>
        <w:tc>
          <w:tcPr>
            <w:tcW w:w="2552" w:type="dxa"/>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图片是否已下载到本地</w:t>
            </w:r>
          </w:p>
        </w:tc>
        <w:tc>
          <w:tcPr>
            <w:tcW w:w="2126" w:type="dxa"/>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文件类型</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可选类型有：图片，视频</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图片</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爬取源</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图片的来源，可选值有：</w:t>
            </w:r>
            <w:r>
              <w:rPr>
                <w:rFonts w:hint="eastAsia" w:cs="宋体" w:asciiTheme="minorEastAsia" w:hAnsiTheme="minorEastAsia"/>
                <w:b w:val="0"/>
                <w:bCs w:val="0"/>
                <w:color w:val="000000" w:themeColor="text1"/>
                <w:szCs w:val="21"/>
                <w:lang w:val="en-US" w:eastAsia="zh-CN"/>
                <w14:textFill>
                  <w14:solidFill>
                    <w14:schemeClr w14:val="tx1"/>
                  </w14:solidFill>
                </w14:textFill>
              </w:rPr>
              <w:t>360，bing，yandex，中国搜索，搜狗，百度；表示从哪个搜索引擎获取</w:t>
            </w:r>
          </w:p>
        </w:tc>
        <w:tc>
          <w:tcPr>
            <w:tcW w:w="2126"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eastAsia" w:cs="Times New Roman" w:asciiTheme="minorEastAsia" w:hAnsi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是否合格</w:t>
            </w:r>
          </w:p>
        </w:tc>
        <w:tc>
          <w:tcPr>
            <w:tcW w:w="2552" w:type="dxa"/>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表示当前图片是否符合要求</w:t>
            </w:r>
          </w:p>
        </w:tc>
        <w:tc>
          <w:tcPr>
            <w:tcW w:w="2126"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eastAsia" w:cs="Times New Roman" w:asciiTheme="minorEastAsia" w:hAnsi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唯一标识</w:t>
            </w:r>
          </w:p>
        </w:tc>
        <w:tc>
          <w:tcPr>
            <w:tcW w:w="2552" w:type="dxa"/>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每个图片的唯一标识，用于去重</w:t>
            </w:r>
          </w:p>
        </w:tc>
        <w:tc>
          <w:tcPr>
            <w:tcW w:w="2126"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eastAsia" w:cs="Times New Roman" w:asciiTheme="minorEastAsia" w:hAnsi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图片描述</w:t>
            </w:r>
          </w:p>
        </w:tc>
        <w:tc>
          <w:tcPr>
            <w:tcW w:w="2552" w:type="dxa"/>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图片的描述信息</w:t>
            </w:r>
          </w:p>
        </w:tc>
        <w:tc>
          <w:tcPr>
            <w:tcW w:w="2126"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eastAsia" w:cs="Times New Roman" w:asciiTheme="minorEastAsia" w:hAnsi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错误信息</w:t>
            </w:r>
          </w:p>
        </w:tc>
        <w:tc>
          <w:tcPr>
            <w:tcW w:w="2552" w:type="dxa"/>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图片爬取失败时的错误信息</w:t>
            </w:r>
          </w:p>
        </w:tc>
        <w:tc>
          <w:tcPr>
            <w:tcW w:w="2126"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default" w:cs="Times New Roman" w:asciiTheme="minorEastAsia" w:hAnsi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url</w:t>
            </w:r>
          </w:p>
        </w:tc>
        <w:tc>
          <w:tcPr>
            <w:tcW w:w="2552" w:type="dxa"/>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图片原图的地址</w:t>
            </w:r>
          </w:p>
        </w:tc>
        <w:tc>
          <w:tcPr>
            <w:tcW w:w="2126"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default" w:cs="Times New Roman" w:asciiTheme="minorEastAsia" w:hAnsi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thumb_url</w:t>
            </w:r>
          </w:p>
        </w:tc>
        <w:tc>
          <w:tcPr>
            <w:tcW w:w="2552" w:type="dxa"/>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图片缩略图的地址</w:t>
            </w:r>
          </w:p>
        </w:tc>
        <w:tc>
          <w:tcPr>
            <w:tcW w:w="2126"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default" w:cs="Times New Roman" w:asciiTheme="minorEastAsia" w:hAnsi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page_url</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图片所在的页面的地址</w:t>
            </w:r>
          </w:p>
        </w:tc>
        <w:tc>
          <w:tcPr>
            <w:tcW w:w="2126"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default" w:cs="Times New Roman" w:asciiTheme="minorEastAsia" w:hAnsi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api地址</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如果图片是从特定的api中获取的，则显示该api的地址；否者显示:非api获取</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非</w:t>
            </w:r>
            <w:r>
              <w:rPr>
                <w:rFonts w:hint="eastAsia" w:cs="Times New Roman" w:asciiTheme="minorEastAsia" w:hAnsiTheme="minorEastAsia"/>
                <w:b w:val="0"/>
                <w:bCs w:val="0"/>
                <w:color w:val="000000" w:themeColor="text1"/>
                <w:szCs w:val="21"/>
                <w:lang w:val="en-US" w:eastAsia="zh-CN"/>
                <w14:textFill>
                  <w14:solidFill>
                    <w14:schemeClr w14:val="tx1"/>
                  </w14:solidFill>
                </w14:textFill>
              </w:rPr>
              <w:t>api获取</w:t>
            </w:r>
          </w:p>
        </w:tc>
      </w:tr>
    </w:tbl>
    <w:p>
      <w:pPr>
        <w:rPr>
          <w:rFonts w:hint="default"/>
          <w:lang w:val="en-US" w:eastAsia="zh-CN"/>
        </w:rPr>
      </w:pPr>
    </w:p>
    <w:p>
      <w:pPr>
        <w:widowControl w:val="0"/>
        <w:numPr>
          <w:numId w:val="0"/>
        </w:numPr>
        <w:jc w:val="both"/>
        <w:rPr>
          <w:rFonts w:hint="eastAsia"/>
          <w:b/>
          <w:bCs/>
          <w:lang w:val="en-US" w:eastAsia="zh-CN"/>
        </w:rPr>
      </w:pPr>
    </w:p>
    <w:p>
      <w:pPr>
        <w:widowControl w:val="0"/>
        <w:numPr>
          <w:numId w:val="0"/>
        </w:numPr>
        <w:jc w:val="both"/>
        <w:rPr>
          <w:rFonts w:hint="eastAsia"/>
          <w:b/>
          <w:bCs/>
          <w:lang w:val="en-US" w:eastAsia="zh-CN"/>
        </w:rPr>
      </w:pPr>
    </w:p>
    <w:p>
      <w:pPr>
        <w:widowControl w:val="0"/>
        <w:numPr>
          <w:numId w:val="0"/>
        </w:numPr>
        <w:jc w:val="both"/>
        <w:rPr>
          <w:rFonts w:hint="eastAsia"/>
          <w:b/>
          <w:bCs/>
          <w:lang w:val="en-US" w:eastAsia="zh-CN"/>
        </w:rPr>
      </w:pPr>
    </w:p>
    <w:p>
      <w:pPr>
        <w:widowControl w:val="0"/>
        <w:numPr>
          <w:numId w:val="0"/>
        </w:numPr>
        <w:jc w:val="both"/>
        <w:rPr>
          <w:rFonts w:hint="eastAsia"/>
          <w:b/>
          <w:bCs/>
          <w:lang w:val="en-US" w:eastAsia="zh-CN"/>
        </w:rPr>
      </w:pPr>
    </w:p>
    <w:p>
      <w:pPr>
        <w:pStyle w:val="4"/>
        <w:bidi w:val="0"/>
        <w:rPr>
          <w:rFonts w:hint="eastAsia"/>
          <w:lang w:val="en-US" w:eastAsia="zh-CN"/>
        </w:rPr>
      </w:pPr>
      <w:r>
        <w:rPr>
          <w:rFonts w:hint="eastAsia"/>
          <w:lang w:val="en-US" w:eastAsia="zh-CN"/>
        </w:rPr>
        <w:t>3.1页面管理</w:t>
      </w:r>
    </w:p>
    <w:p>
      <w:pPr>
        <w:pStyle w:val="5"/>
        <w:bidi w:val="0"/>
        <w:rPr>
          <w:rFonts w:hint="eastAsia"/>
          <w:lang w:val="en-US" w:eastAsia="zh-CN"/>
        </w:rPr>
      </w:pPr>
      <w:r>
        <w:rPr>
          <w:rFonts w:hint="eastAsia"/>
          <w:lang w:val="en-US" w:eastAsia="zh-CN"/>
        </w:rPr>
        <w:t>3.1.1关键字</w:t>
      </w:r>
    </w:p>
    <w:p>
      <w:pPr>
        <w:rPr>
          <w:rFonts w:hint="eastAsia"/>
          <w:b/>
          <w:bCs/>
          <w:lang w:val="en-US" w:eastAsia="zh-CN"/>
        </w:rPr>
      </w:pPr>
      <w:r>
        <w:rPr>
          <w:rFonts w:hint="eastAsia"/>
          <w:b w:val="0"/>
          <w:bCs w:val="0"/>
          <w:lang w:val="en-US" w:eastAsia="zh-CN"/>
        </w:rPr>
        <w:t>点击【页面管理】-&gt;【关键字】，即可看到如下页面：</w:t>
      </w:r>
    </w:p>
    <w:p>
      <w:pPr>
        <w:rPr>
          <w:rFonts w:hint="default"/>
          <w:b/>
          <w:bCs/>
          <w:lang w:val="en-US" w:eastAsia="zh-CN"/>
        </w:rPr>
      </w:pPr>
      <w:r>
        <w:drawing>
          <wp:inline distT="0" distB="0" distL="114300" distR="114300">
            <wp:extent cx="5039995" cy="2080260"/>
            <wp:effectExtent l="0" t="0" r="8255" b="152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039995" cy="2080260"/>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在该页面中，能够对关键字进行筛选和查看，关键字中各字段的含义如下：</w:t>
      </w:r>
    </w:p>
    <w:tbl>
      <w:tblPr>
        <w:tblStyle w:val="11"/>
        <w:tblW w:w="7196"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518"/>
        <w:gridCol w:w="2552"/>
        <w:gridCol w:w="2126"/>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2518" w:type="dxa"/>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2552"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2126"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2518"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ID</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eastAsia="zh-CN"/>
              </w:rPr>
              <w:t>关键字的</w:t>
            </w:r>
            <w:r>
              <w:rPr>
                <w:rFonts w:hint="eastAsia" w:cs="宋体" w:asciiTheme="minorEastAsia" w:hAnsiTheme="minorEastAsia"/>
                <w:szCs w:val="21"/>
                <w:lang w:val="en-US" w:eastAsia="zh-CN"/>
              </w:rPr>
              <w:t>id</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关键字</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搜索时的关键字</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创建时间</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关键字的创建时间</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图片总量</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该关键字下图片的总量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已爬取的图片</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已用于“以图搜图”的图片数量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待爬取的图片</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还未用于“以图搜图”的图片数量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正在爬取的图片</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正在用于“以图搜图”的图片数量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爬取错误的图片</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在“以图搜图”中爬取出错的图片数量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页面数量</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该关键字下页面的总量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已爬取的页面</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已经爬取的页面的数量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待爬取的页面</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待爬取的页面的数量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正在爬取的页面</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正在爬取的页面的数量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爬取错误的页面</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爬取错误的页面的数量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bl>
    <w:p>
      <w:pPr>
        <w:widowControl w:val="0"/>
        <w:numPr>
          <w:ilvl w:val="0"/>
          <w:numId w:val="0"/>
        </w:numPr>
        <w:jc w:val="both"/>
        <w:rPr>
          <w:rFonts w:hint="eastAsia"/>
          <w:b/>
          <w:bCs/>
          <w:lang w:val="en-US" w:eastAsia="zh-CN"/>
        </w:rPr>
      </w:pPr>
    </w:p>
    <w:p>
      <w:pPr>
        <w:pStyle w:val="5"/>
        <w:bidi w:val="0"/>
        <w:rPr>
          <w:rFonts w:hint="eastAsia"/>
          <w:lang w:val="en-US" w:eastAsia="zh-CN"/>
        </w:rPr>
      </w:pPr>
      <w:r>
        <w:rPr>
          <w:rFonts w:hint="eastAsia"/>
          <w:lang w:val="en-US" w:eastAsia="zh-CN"/>
        </w:rPr>
        <w:t>3.1.2API</w:t>
      </w:r>
    </w:p>
    <w:p>
      <w:pPr>
        <w:rPr>
          <w:rFonts w:hint="eastAsia"/>
          <w:b/>
          <w:bCs/>
          <w:lang w:val="en-US" w:eastAsia="zh-CN"/>
        </w:rPr>
      </w:pPr>
      <w:r>
        <w:rPr>
          <w:rFonts w:hint="eastAsia"/>
          <w:b w:val="0"/>
          <w:bCs w:val="0"/>
          <w:lang w:val="en-US" w:eastAsia="zh-CN"/>
        </w:rPr>
        <w:t>点击【页面管理】-&gt;【API】，即可看到如下页面：</w:t>
      </w:r>
    </w:p>
    <w:p>
      <w:pPr>
        <w:rPr>
          <w:rFonts w:hint="eastAsia"/>
          <w:lang w:val="en-US" w:eastAsia="zh-CN"/>
        </w:rPr>
      </w:pPr>
      <w:r>
        <w:drawing>
          <wp:inline distT="0" distB="0" distL="114300" distR="114300">
            <wp:extent cx="5039995" cy="2084705"/>
            <wp:effectExtent l="0" t="0" r="825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039995" cy="2084705"/>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在该页面中，能够对API进行筛选和查看，关键字中各字段的含义如下：</w:t>
      </w:r>
    </w:p>
    <w:tbl>
      <w:tblPr>
        <w:tblStyle w:val="11"/>
        <w:tblW w:w="7196"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518"/>
        <w:gridCol w:w="2552"/>
        <w:gridCol w:w="2126"/>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2518" w:type="dxa"/>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2552"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2126"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2518"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ID</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API</w:t>
            </w:r>
            <w:r>
              <w:rPr>
                <w:rFonts w:hint="eastAsia" w:cs="宋体" w:asciiTheme="minorEastAsia" w:hAnsiTheme="minorEastAsia"/>
                <w:szCs w:val="21"/>
                <w:lang w:eastAsia="zh-CN"/>
              </w:rPr>
              <w:t>的</w:t>
            </w:r>
            <w:r>
              <w:rPr>
                <w:rFonts w:hint="eastAsia" w:cs="宋体" w:asciiTheme="minorEastAsia" w:hAnsiTheme="minorEastAsia"/>
                <w:szCs w:val="21"/>
                <w:lang w:val="en-US" w:eastAsia="zh-CN"/>
              </w:rPr>
              <w:t>id</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关键字</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搜索时的关键字</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唯一标识</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api的唯一标识，用于去重，防止重复爬取</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内容摘要</w:t>
            </w:r>
          </w:p>
        </w:tc>
        <w:tc>
          <w:tcPr>
            <w:tcW w:w="2552" w:type="dxa"/>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api内容的md5值，再次爬取时，如果内容摘要的值发生改变就说明页面内容发生改变，若发生改变才会重新爬取</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爬取时间</w:t>
            </w:r>
          </w:p>
        </w:tc>
        <w:tc>
          <w:tcPr>
            <w:tcW w:w="2552" w:type="dxa"/>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api的爬取时间</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爬取源</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b w:val="0"/>
                <w:bCs w:val="0"/>
                <w:color w:val="000000" w:themeColor="text1"/>
                <w:szCs w:val="21"/>
                <w:lang w:val="en-US" w:eastAsia="zh-CN"/>
                <w14:textFill>
                  <w14:solidFill>
                    <w14:schemeClr w14:val="tx1"/>
                  </w14:solidFill>
                </w14:textFill>
              </w:rPr>
              <w:t>api</w:t>
            </w:r>
            <w:r>
              <w:rPr>
                <w:rFonts w:hint="eastAsia" w:cs="宋体" w:asciiTheme="minorEastAsia" w:hAnsiTheme="minorEastAsia"/>
                <w:b w:val="0"/>
                <w:bCs w:val="0"/>
                <w:color w:val="000000" w:themeColor="text1"/>
                <w:szCs w:val="21"/>
                <w:lang w:eastAsia="zh-CN"/>
                <w14:textFill>
                  <w14:solidFill>
                    <w14:schemeClr w14:val="tx1"/>
                  </w14:solidFill>
                </w14:textFill>
              </w:rPr>
              <w:t>的来源，可选值有：</w:t>
            </w:r>
            <w:r>
              <w:rPr>
                <w:rFonts w:hint="eastAsia" w:cs="宋体" w:asciiTheme="minorEastAsia" w:hAnsiTheme="minorEastAsia"/>
                <w:b w:val="0"/>
                <w:bCs w:val="0"/>
                <w:color w:val="000000" w:themeColor="text1"/>
                <w:szCs w:val="21"/>
                <w:lang w:val="en-US" w:eastAsia="zh-CN"/>
                <w14:textFill>
                  <w14:solidFill>
                    <w14:schemeClr w14:val="tx1"/>
                  </w14:solidFill>
                </w14:textFill>
              </w:rPr>
              <w:t>360，bing，yandex，中国搜索，搜狗，百度；表示从哪个搜索引擎获取</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描述</w:t>
            </w:r>
          </w:p>
        </w:tc>
        <w:tc>
          <w:tcPr>
            <w:tcW w:w="2552" w:type="dxa"/>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对api内容的描述信息</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错误信息</w:t>
            </w:r>
          </w:p>
        </w:tc>
        <w:tc>
          <w:tcPr>
            <w:tcW w:w="2552" w:type="dxa"/>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api内容爬取失败的错误信息</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图片总量</w:t>
            </w:r>
          </w:p>
        </w:tc>
        <w:tc>
          <w:tcPr>
            <w:tcW w:w="2552" w:type="dxa"/>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该api下图片的总量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已爬取的图片</w:t>
            </w:r>
          </w:p>
        </w:tc>
        <w:tc>
          <w:tcPr>
            <w:tcW w:w="2552" w:type="dxa"/>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该api下已用于“以图搜图”的图片数量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待爬取的图片</w:t>
            </w:r>
          </w:p>
        </w:tc>
        <w:tc>
          <w:tcPr>
            <w:tcW w:w="2552" w:type="dxa"/>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该api下未用于“以图搜图”的图片数量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正在爬取的图片</w:t>
            </w:r>
          </w:p>
        </w:tc>
        <w:tc>
          <w:tcPr>
            <w:tcW w:w="2552" w:type="dxa"/>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该api下正在用于“以图搜图”的图片数量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爬取错误的图片</w:t>
            </w:r>
          </w:p>
        </w:tc>
        <w:tc>
          <w:tcPr>
            <w:tcW w:w="2552" w:type="dxa"/>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该api下用于“以图搜图”过程中爬取失败的图片数量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页面总量</w:t>
            </w:r>
          </w:p>
        </w:tc>
        <w:tc>
          <w:tcPr>
            <w:tcW w:w="2552" w:type="dxa"/>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该api下页面的总量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已爬取的页面</w:t>
            </w:r>
          </w:p>
        </w:tc>
        <w:tc>
          <w:tcPr>
            <w:tcW w:w="2552" w:type="dxa"/>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该api下已爬取的页面的数量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待爬取的页面</w:t>
            </w:r>
          </w:p>
        </w:tc>
        <w:tc>
          <w:tcPr>
            <w:tcW w:w="2552" w:type="dxa"/>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该api下待爬取的页面的数量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正在爬取的页面</w:t>
            </w:r>
          </w:p>
        </w:tc>
        <w:tc>
          <w:tcPr>
            <w:tcW w:w="2552" w:type="dxa"/>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该api下正在爬取的页面的数量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爬取错误的页面</w:t>
            </w:r>
          </w:p>
        </w:tc>
        <w:tc>
          <w:tcPr>
            <w:tcW w:w="2552" w:type="dxa"/>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该api下爬取错误的页面的数量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API地址</w:t>
            </w:r>
          </w:p>
        </w:tc>
        <w:tc>
          <w:tcPr>
            <w:tcW w:w="2552" w:type="dxa"/>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当前api的地址</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bl>
    <w:p>
      <w:pPr>
        <w:pStyle w:val="5"/>
        <w:bidi w:val="0"/>
        <w:rPr>
          <w:rFonts w:hint="eastAsia"/>
          <w:lang w:val="en-US" w:eastAsia="zh-CN"/>
        </w:rPr>
      </w:pPr>
      <w:r>
        <w:rPr>
          <w:rFonts w:hint="eastAsia"/>
          <w:lang w:val="en-US" w:eastAsia="zh-CN"/>
        </w:rPr>
        <w:t>3.1.3页面</w:t>
      </w:r>
    </w:p>
    <w:p>
      <w:pPr>
        <w:rPr>
          <w:rFonts w:hint="eastAsia"/>
          <w:b/>
          <w:bCs/>
          <w:lang w:val="en-US" w:eastAsia="zh-CN"/>
        </w:rPr>
      </w:pPr>
      <w:r>
        <w:rPr>
          <w:rFonts w:hint="eastAsia"/>
          <w:b w:val="0"/>
          <w:bCs w:val="0"/>
          <w:lang w:val="en-US" w:eastAsia="zh-CN"/>
        </w:rPr>
        <w:t>点击【页面管理】-&gt;【页面】，即可看到如下页面：</w:t>
      </w:r>
    </w:p>
    <w:p>
      <w:pPr>
        <w:rPr>
          <w:rFonts w:hint="eastAsia"/>
          <w:lang w:val="en-US" w:eastAsia="zh-CN"/>
        </w:rPr>
      </w:pPr>
      <w:r>
        <w:drawing>
          <wp:inline distT="0" distB="0" distL="114300" distR="114300">
            <wp:extent cx="5039995" cy="2125345"/>
            <wp:effectExtent l="0" t="0" r="8255"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5039995" cy="2125345"/>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在该页面中，能够对页面进行筛选和查看，页面中各字段的含义如下：</w:t>
      </w:r>
    </w:p>
    <w:tbl>
      <w:tblPr>
        <w:tblStyle w:val="11"/>
        <w:tblW w:w="7196"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518"/>
        <w:gridCol w:w="2552"/>
        <w:gridCol w:w="2126"/>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2518" w:type="dxa"/>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2552"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2126"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2518"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ID</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eastAsia="zh-CN"/>
              </w:rPr>
              <w:t>页面的</w:t>
            </w:r>
            <w:r>
              <w:rPr>
                <w:rFonts w:hint="eastAsia" w:cs="宋体" w:asciiTheme="minorEastAsia" w:hAnsiTheme="minorEastAsia"/>
                <w:szCs w:val="21"/>
                <w:lang w:val="en-US" w:eastAsia="zh-CN"/>
              </w:rPr>
              <w:t>id</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关键字</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搜索时的关键字</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唯一标识</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页面的唯一标识，用于去重，防止重复爬取</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状态</w:t>
            </w:r>
          </w:p>
        </w:tc>
        <w:tc>
          <w:tcPr>
            <w:tcW w:w="2552" w:type="dxa"/>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页面的状态，可选值有：待爬取，爬取中，已爬取和爬取错误</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爬取时间</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页面的爬取时间</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爬取源</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b w:val="0"/>
                <w:bCs w:val="0"/>
                <w:color w:val="000000" w:themeColor="text1"/>
                <w:szCs w:val="21"/>
                <w:lang w:eastAsia="zh-CN"/>
                <w14:textFill>
                  <w14:solidFill>
                    <w14:schemeClr w14:val="tx1"/>
                  </w14:solidFill>
                </w14:textFill>
              </w:rPr>
              <w:t>页面的来源，可选值有：</w:t>
            </w:r>
            <w:r>
              <w:rPr>
                <w:rFonts w:hint="eastAsia" w:cs="宋体" w:asciiTheme="minorEastAsia" w:hAnsiTheme="minorEastAsia"/>
                <w:b w:val="0"/>
                <w:bCs w:val="0"/>
                <w:color w:val="000000" w:themeColor="text1"/>
                <w:szCs w:val="21"/>
                <w:lang w:val="en-US" w:eastAsia="zh-CN"/>
                <w14:textFill>
                  <w14:solidFill>
                    <w14:schemeClr w14:val="tx1"/>
                  </w14:solidFill>
                </w14:textFill>
              </w:rPr>
              <w:t>360，bing，yandex，中国搜索，搜狗，百度；表示从哪个搜索引擎获取</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爬取深度</w:t>
            </w:r>
          </w:p>
        </w:tc>
        <w:tc>
          <w:tcPr>
            <w:tcW w:w="2552" w:type="dxa"/>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页面的递归深度，最大深度为3，即最多爬取第三层的页面（例如：页面a为首次获得，那么页面a的爬取深度为第一层；页面b从页面a获取，那么页面b的爬取深度为第二层，依次类推）</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第一层</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描述</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页面的描述信息</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错误信息</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页面爬取失败的错误信息</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页面上的图片</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页面上的图片总量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已爬取的图片</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该页面已爬取的图片的数量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待爬取的图片</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该页面待爬取的图片的数量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正在爬取的图片</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该页面正在爬取的图片的数量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爬取错误的图片</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该页面爬取错误的图片的数量</w:t>
            </w:r>
          </w:p>
        </w:tc>
        <w:tc>
          <w:tcPr>
            <w:tcW w:w="2126"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页面地址</w:t>
            </w:r>
          </w:p>
        </w:tc>
        <w:tc>
          <w:tcPr>
            <w:tcW w:w="2552" w:type="dxa"/>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该页面的地址</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API地址</w:t>
            </w:r>
          </w:p>
        </w:tc>
        <w:tc>
          <w:tcPr>
            <w:tcW w:w="2552" w:type="dxa"/>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如果该页面是通过指定api获取的，则会显示api的地址；否则显示非api获取</w:t>
            </w:r>
          </w:p>
        </w:tc>
        <w:tc>
          <w:tcPr>
            <w:tcW w:w="2126" w:type="dxa"/>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bookmarkStart w:id="8" w:name="_GoBack"/>
            <w:bookmarkEnd w:id="8"/>
          </w:p>
        </w:tc>
      </w:tr>
    </w:tbl>
    <w:p>
      <w:pPr>
        <w:rPr>
          <w:rFonts w:hint="eastAsia"/>
          <w:lang w:val="en-US" w:eastAsia="zh-CN"/>
        </w:rPr>
      </w:pPr>
    </w:p>
    <w:p>
      <w:pPr>
        <w:rPr>
          <w:rFonts w:hint="eastAsia"/>
          <w:lang w:val="en-US" w:eastAsia="zh-CN"/>
        </w:rPr>
      </w:pPr>
    </w:p>
    <w:p>
      <w:pPr>
        <w:rPr>
          <w:rFonts w:hint="default"/>
          <w:lang w:val="en-US" w:eastAsia="zh-CN"/>
        </w:rPr>
      </w:pPr>
    </w:p>
    <w:p>
      <w:pPr>
        <w:pStyle w:val="3"/>
        <w:bidi w:val="0"/>
        <w:rPr>
          <w:rFonts w:hint="eastAsia"/>
          <w:lang w:eastAsia="zh-CN"/>
        </w:rPr>
      </w:pPr>
      <w:r>
        <w:rPr>
          <w:rFonts w:hint="eastAsia"/>
          <w:lang w:val="en-US" w:eastAsia="zh-CN"/>
        </w:rPr>
        <w:t>6.2</w:t>
      </w:r>
      <w:r>
        <w:rPr>
          <w:rFonts w:hint="eastAsia"/>
          <w:lang w:eastAsia="zh-CN"/>
        </w:rPr>
        <w:t>客户端的使用</w:t>
      </w:r>
    </w:p>
    <w:p>
      <w:pPr>
        <w:rPr>
          <w:rFonts w:hint="eastAsia"/>
        </w:rPr>
      </w:pPr>
    </w:p>
    <w:p>
      <w:pPr>
        <w:rPr>
          <w:rFonts w:hint="eastAsia"/>
        </w:rPr>
      </w:pPr>
    </w:p>
    <w:p>
      <w:pPr>
        <w:pStyle w:val="2"/>
      </w:pPr>
      <w:bookmarkStart w:id="3" w:name="_Toc11507"/>
      <w:r>
        <w:rPr>
          <w:rFonts w:hint="eastAsia"/>
          <w:lang w:val="en-US" w:eastAsia="zh-CN"/>
        </w:rPr>
        <w:t>7</w:t>
      </w:r>
      <w:r>
        <w:rPr>
          <w:rFonts w:hint="eastAsia"/>
        </w:rPr>
        <w:t>文件说明</w:t>
      </w:r>
      <w:bookmarkEnd w:id="3"/>
    </w:p>
    <w:p>
      <w:pPr>
        <w:spacing w:line="360" w:lineRule="auto"/>
        <w:ind w:firstLine="420"/>
        <w:rPr>
          <w:rFonts w:cs="宋体" w:asciiTheme="minorEastAsia" w:hAnsiTheme="minorEastAsia"/>
          <w:sz w:val="24"/>
        </w:rPr>
      </w:pPr>
    </w:p>
    <w:p>
      <w:pPr>
        <w:pStyle w:val="3"/>
      </w:pPr>
      <w:bookmarkStart w:id="4" w:name="_Toc27693"/>
      <w:r>
        <w:rPr>
          <w:rFonts w:hint="eastAsia"/>
        </w:rPr>
        <w:t>5.1  日志文件说明</w:t>
      </w:r>
      <w:bookmarkEnd w:id="4"/>
    </w:p>
    <w:p>
      <w:pPr>
        <w:spacing w:line="360" w:lineRule="auto"/>
        <w:ind w:firstLine="420"/>
        <w:rPr>
          <w:rFonts w:cs="宋体" w:asciiTheme="minorEastAsia" w:hAnsiTheme="minorEastAsia"/>
          <w:sz w:val="24"/>
        </w:rPr>
      </w:pPr>
      <w:r>
        <w:rPr>
          <w:rFonts w:hint="eastAsia" w:cs="宋体" w:asciiTheme="minorEastAsia" w:hAnsiTheme="minorEastAsia"/>
          <w:sz w:val="24"/>
        </w:rPr>
        <w:t>日志文件保存在logs目录中</w:t>
      </w:r>
      <w:r>
        <w:rPr>
          <w:rFonts w:hint="eastAsia" w:cs="微软雅黑" w:asciiTheme="minorEastAsia" w:hAnsiTheme="minorEastAsia"/>
          <w:sz w:val="24"/>
          <w:szCs w:val="18"/>
        </w:rPr>
        <w:t>，</w:t>
      </w:r>
      <w:r>
        <w:rPr>
          <w:rFonts w:hint="eastAsia" w:cs="宋体" w:asciiTheme="minorEastAsia" w:hAnsiTheme="minorEastAsia"/>
          <w:sz w:val="24"/>
        </w:rPr>
        <w:t>在该目录下会有至少两个文件</w:t>
      </w:r>
      <w:r>
        <w:rPr>
          <w:rFonts w:hint="eastAsia" w:cs="微软雅黑" w:asciiTheme="minorEastAsia" w:hAnsiTheme="minorEastAsia"/>
          <w:sz w:val="24"/>
          <w:szCs w:val="18"/>
        </w:rPr>
        <w:t>，</w:t>
      </w:r>
      <w:r>
        <w:rPr>
          <w:rFonts w:hint="eastAsia" w:cs="宋体" w:asciiTheme="minorEastAsia" w:hAnsiTheme="minorEastAsia"/>
          <w:sz w:val="24"/>
        </w:rPr>
        <w:t>一个是csv文件，该文件记录了当年程序在运行过程中可能出现的错误以及一些运行日志等;另一个文件是devices_info.log</w:t>
      </w:r>
      <w:r>
        <w:rPr>
          <w:rFonts w:hint="eastAsia" w:cs="微软雅黑" w:asciiTheme="minorEastAsia" w:hAnsiTheme="minorEastAsia"/>
          <w:sz w:val="24"/>
          <w:szCs w:val="18"/>
        </w:rPr>
        <w:t>，</w:t>
      </w:r>
      <w:r>
        <w:rPr>
          <w:rFonts w:hint="eastAsia" w:cs="宋体" w:asciiTheme="minorEastAsia" w:hAnsiTheme="minorEastAsia"/>
          <w:sz w:val="24"/>
        </w:rPr>
        <w:t>它</w:t>
      </w:r>
      <w:r>
        <w:rPr>
          <w:rFonts w:hint="eastAsia" w:asciiTheme="minorEastAsia" w:hAnsiTheme="minorEastAsia"/>
          <w:sz w:val="24"/>
        </w:rPr>
        <w:t>包含了程序从启动开始的各设备连接状态。</w:t>
      </w:r>
    </w:p>
    <w:p>
      <w:pPr>
        <w:rPr>
          <w:rFonts w:ascii="宋体" w:hAnsi="宋体" w:eastAsia="宋体" w:cs="宋体"/>
          <w:sz w:val="24"/>
        </w:rPr>
      </w:pPr>
    </w:p>
    <w:p>
      <w:pPr>
        <w:pStyle w:val="3"/>
      </w:pPr>
      <w:bookmarkStart w:id="5" w:name="_Toc27151"/>
      <w:r>
        <w:rPr>
          <w:rFonts w:hint="eastAsia"/>
        </w:rPr>
        <w:t>5.2  执行文件说明</w:t>
      </w:r>
      <w:bookmarkEnd w:id="5"/>
    </w:p>
    <w:p>
      <w:pPr>
        <w:spacing w:line="360" w:lineRule="auto"/>
        <w:ind w:firstLine="420"/>
        <w:rPr>
          <w:rFonts w:asciiTheme="minorEastAsia" w:hAnsiTheme="minorEastAsia"/>
          <w:sz w:val="24"/>
        </w:rPr>
      </w:pPr>
      <w:r>
        <w:rPr>
          <w:rFonts w:hint="eastAsia" w:asciiTheme="minorEastAsia" w:hAnsiTheme="minorEastAsia"/>
          <w:sz w:val="24"/>
        </w:rPr>
        <w:t>执行文件为dac_release</w:t>
      </w:r>
      <w:r>
        <w:rPr>
          <w:rFonts w:hint="eastAsia" w:cs="微软雅黑" w:asciiTheme="minorEastAsia" w:hAnsiTheme="minorEastAsia"/>
          <w:sz w:val="24"/>
          <w:szCs w:val="18"/>
        </w:rPr>
        <w:t>，</w:t>
      </w:r>
      <w:r>
        <w:rPr>
          <w:rFonts w:hint="eastAsia" w:asciiTheme="minorEastAsia" w:hAnsiTheme="minorEastAsia"/>
          <w:sz w:val="24"/>
        </w:rPr>
        <w:t>该文件为整个程序的核心功能文件</w:t>
      </w:r>
      <w:r>
        <w:rPr>
          <w:rFonts w:hint="eastAsia" w:cs="微软雅黑" w:asciiTheme="minorEastAsia" w:hAnsiTheme="minorEastAsia"/>
          <w:sz w:val="24"/>
          <w:szCs w:val="18"/>
        </w:rPr>
        <w:t>，</w:t>
      </w:r>
      <w:r>
        <w:rPr>
          <w:rFonts w:hint="eastAsia" w:asciiTheme="minorEastAsia" w:hAnsiTheme="minorEastAsia"/>
          <w:sz w:val="24"/>
        </w:rPr>
        <w:t>执行该文件即可实现功能要求。</w:t>
      </w:r>
    </w:p>
    <w:p/>
    <w:p>
      <w:pPr>
        <w:pStyle w:val="3"/>
      </w:pPr>
      <w:bookmarkStart w:id="6" w:name="_Toc1390"/>
      <w:r>
        <w:rPr>
          <w:rFonts w:hint="eastAsia"/>
        </w:rPr>
        <w:t>5.3  配置文件说明</w:t>
      </w:r>
      <w:bookmarkEnd w:id="6"/>
    </w:p>
    <w:p>
      <w:pPr>
        <w:pStyle w:val="3"/>
        <w:bidi w:val="0"/>
      </w:pPr>
      <w:bookmarkStart w:id="7" w:name="_Toc22310"/>
      <w:r>
        <w:rPr>
          <w:rFonts w:hint="eastAsia"/>
          <w:lang w:val="en-US" w:eastAsia="zh-CN"/>
        </w:rPr>
        <w:t>5.4</w:t>
      </w:r>
      <w:r>
        <w:rPr>
          <w:rFonts w:hint="eastAsia"/>
        </w:rPr>
        <w:t>settings.json配置文件说明</w:t>
      </w:r>
      <w:bookmarkEnd w:id="7"/>
    </w:p>
    <w:p/>
    <w:tbl>
      <w:tblPr>
        <w:tblStyle w:val="11"/>
        <w:tblW w:w="8377"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518"/>
        <w:gridCol w:w="2552"/>
        <w:gridCol w:w="2126"/>
        <w:gridCol w:w="1181"/>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2518" w:type="dxa"/>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2552"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2126"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c>
          <w:tcPr>
            <w:tcW w:w="1181"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能否修改</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700" w:hRule="atLeast"/>
        </w:trPr>
        <w:tc>
          <w:tcPr>
            <w:tcW w:w="2518"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debug</w:t>
            </w:r>
          </w:p>
        </w:tc>
        <w:tc>
          <w:tcPr>
            <w:tcW w:w="2552" w:type="dxa"/>
            <w:tcBorders>
              <w:tl2br w:val="nil"/>
              <w:tr2bl w:val="nil"/>
            </w:tcBorders>
            <w:vAlign w:val="center"/>
          </w:tcPr>
          <w:p>
            <w:pPr>
              <w:jc w:val="left"/>
              <w:rPr>
                <w:rFonts w:cs="宋体" w:asciiTheme="minorEastAsia" w:hAnsiTheme="minorEastAsia"/>
                <w:szCs w:val="21"/>
              </w:rPr>
            </w:pPr>
            <w:r>
              <w:rPr>
                <w:rFonts w:hint="eastAsia" w:cs="宋体" w:asciiTheme="minorEastAsia" w:hAnsiTheme="minorEastAsia"/>
                <w:szCs w:val="21"/>
              </w:rPr>
              <w:t>是否调试，投入使用请将该值设为</w:t>
            </w:r>
            <w:r>
              <w:rPr>
                <w:rFonts w:cs="Times New Roman" w:asciiTheme="minorEastAsia" w:hAnsiTheme="minorEastAsia"/>
                <w:szCs w:val="21"/>
              </w:rPr>
              <w:t>false</w:t>
            </w:r>
          </w:p>
        </w:tc>
        <w:tc>
          <w:tcPr>
            <w:tcW w:w="2126"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false</w:t>
            </w:r>
          </w:p>
        </w:tc>
        <w:tc>
          <w:tcPr>
            <w:tcW w:w="1181" w:type="dxa"/>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2518"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simplify</w:t>
            </w:r>
          </w:p>
        </w:tc>
        <w:tc>
          <w:tcPr>
            <w:tcW w:w="2552" w:type="dxa"/>
            <w:tcBorders>
              <w:tl2br w:val="nil"/>
              <w:tr2bl w:val="nil"/>
            </w:tcBorders>
            <w:vAlign w:val="center"/>
          </w:tcPr>
          <w:p>
            <w:pPr>
              <w:jc w:val="left"/>
              <w:rPr>
                <w:rFonts w:cs="宋体" w:asciiTheme="minorEastAsia" w:hAnsiTheme="minorEastAsia"/>
                <w:szCs w:val="21"/>
              </w:rPr>
            </w:pPr>
            <w:r>
              <w:rPr>
                <w:rFonts w:hint="eastAsia" w:cs="宋体" w:asciiTheme="minorEastAsia" w:hAnsiTheme="minorEastAsia"/>
                <w:szCs w:val="21"/>
              </w:rPr>
              <w:t>是否简化设备</w:t>
            </w:r>
            <w:r>
              <w:rPr>
                <w:rFonts w:cs="Times New Roman" w:asciiTheme="minorEastAsia" w:hAnsiTheme="minorEastAsia"/>
                <w:szCs w:val="21"/>
              </w:rPr>
              <w:t>id</w:t>
            </w:r>
            <w:r>
              <w:rPr>
                <w:rFonts w:hint="eastAsia" w:cs="宋体" w:asciiTheme="minorEastAsia" w:hAnsiTheme="minorEastAsia"/>
                <w:szCs w:val="21"/>
              </w:rPr>
              <w:t>号</w:t>
            </w:r>
          </w:p>
        </w:tc>
        <w:tc>
          <w:tcPr>
            <w:tcW w:w="2126"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true</w:t>
            </w:r>
          </w:p>
        </w:tc>
        <w:tc>
          <w:tcPr>
            <w:tcW w:w="1181" w:type="dxa"/>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2518"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r>
              <w:rPr>
                <w:rFonts w:cs="Times New Roman" w:asciiTheme="minorEastAsia" w:hAnsiTheme="minorEastAsia"/>
                <w:b/>
                <w:bCs/>
                <w:color w:val="000000" w:themeColor="text1"/>
                <w:szCs w:val="21"/>
                <w14:textFill>
                  <w14:solidFill>
                    <w14:schemeClr w14:val="tx1"/>
                  </w14:solidFill>
                </w14:textFill>
              </w:rPr>
              <w:t>identification</w:t>
            </w:r>
          </w:p>
        </w:tc>
        <w:tc>
          <w:tcPr>
            <w:tcW w:w="2552" w:type="dxa"/>
            <w:tcBorders>
              <w:tl2br w:val="nil"/>
              <w:tr2bl w:val="nil"/>
            </w:tcBorders>
            <w:vAlign w:val="center"/>
          </w:tcPr>
          <w:p>
            <w:pPr>
              <w:jc w:val="left"/>
              <w:rPr>
                <w:rFonts w:cs="宋体" w:asciiTheme="minorEastAsia" w:hAnsiTheme="minorEastAsia"/>
                <w:b/>
                <w:bCs/>
                <w:color w:val="000000" w:themeColor="text1"/>
                <w:szCs w:val="21"/>
                <w14:textFill>
                  <w14:solidFill>
                    <w14:schemeClr w14:val="tx1"/>
                  </w14:solidFill>
                </w14:textFill>
              </w:rPr>
            </w:pPr>
            <w:r>
              <w:rPr>
                <w:rFonts w:hint="eastAsia" w:cs="宋体" w:asciiTheme="minorEastAsia" w:hAnsiTheme="minorEastAsia"/>
                <w:b/>
                <w:bCs/>
                <w:color w:val="000000" w:themeColor="text1"/>
                <w:szCs w:val="21"/>
                <w14:textFill>
                  <w14:solidFill>
                    <w14:schemeClr w14:val="tx1"/>
                  </w14:solidFill>
                </w14:textFill>
              </w:rPr>
              <w:t>唯一标识码</w:t>
            </w:r>
          </w:p>
        </w:tc>
        <w:tc>
          <w:tcPr>
            <w:tcW w:w="2126"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r>
              <w:rPr>
                <w:rFonts w:cs="Times New Roman" w:asciiTheme="minorEastAsia" w:hAnsiTheme="minorEastAsia"/>
                <w:b/>
                <w:bCs/>
                <w:color w:val="000000" w:themeColor="text1"/>
                <w:szCs w:val="21"/>
                <w14:textFill>
                  <w14:solidFill>
                    <w14:schemeClr w14:val="tx1"/>
                  </w14:solidFill>
                </w14:textFill>
              </w:rPr>
              <w:t>123456789</w:t>
            </w:r>
          </w:p>
        </w:tc>
        <w:tc>
          <w:tcPr>
            <w:tcW w:w="1181" w:type="dxa"/>
            <w:tcBorders>
              <w:tl2br w:val="nil"/>
              <w:tr2bl w:val="nil"/>
            </w:tcBorders>
            <w:vAlign w:val="center"/>
          </w:tcPr>
          <w:p>
            <w:pPr>
              <w:jc w:val="center"/>
              <w:rPr>
                <w:rFonts w:cs="宋体" w:asciiTheme="minorEastAsia" w:hAnsiTheme="minorEastAsia"/>
                <w:b/>
                <w:bCs/>
                <w:color w:val="000000" w:themeColor="text1"/>
                <w:szCs w:val="21"/>
                <w14:textFill>
                  <w14:solidFill>
                    <w14:schemeClr w14:val="tx1"/>
                  </w14:solidFill>
                </w14:textFill>
              </w:rPr>
            </w:pPr>
            <w:r>
              <w:rPr>
                <w:rFonts w:hint="eastAsia" w:cs="宋体" w:asciiTheme="minorEastAsia" w:hAnsiTheme="minorEastAsia"/>
                <w:b/>
                <w:bCs/>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master_server_address</w:t>
            </w:r>
          </w:p>
        </w:tc>
        <w:tc>
          <w:tcPr>
            <w:tcW w:w="2552" w:type="dxa"/>
            <w:tcBorders>
              <w:tl2br w:val="nil"/>
              <w:tr2bl w:val="nil"/>
            </w:tcBorders>
            <w:vAlign w:val="center"/>
          </w:tcPr>
          <w:p>
            <w:pPr>
              <w:jc w:val="left"/>
              <w:rPr>
                <w:rFonts w:cs="宋体" w:asciiTheme="minorEastAsia" w:hAnsiTheme="minorEastAsia"/>
                <w:szCs w:val="21"/>
              </w:rPr>
            </w:pPr>
            <w:r>
              <w:rPr>
                <w:rFonts w:hint="eastAsia" w:cs="宋体" w:asciiTheme="minorEastAsia" w:hAnsiTheme="minorEastAsia"/>
                <w:szCs w:val="21"/>
              </w:rPr>
              <w:t>服务器接口地址</w:t>
            </w:r>
          </w:p>
        </w:tc>
        <w:tc>
          <w:tcPr>
            <w:tcW w:w="2126"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http://www.xhwyl.com/api/data/upload</w:t>
            </w:r>
          </w:p>
        </w:tc>
        <w:tc>
          <w:tcPr>
            <w:tcW w:w="1181" w:type="dxa"/>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r>
              <w:rPr>
                <w:rFonts w:cs="Times New Roman" w:asciiTheme="minorEastAsia" w:hAnsiTheme="minorEastAsia"/>
                <w:b/>
                <w:bCs/>
                <w:color w:val="000000" w:themeColor="text1"/>
                <w:szCs w:val="21"/>
                <w14:textFill>
                  <w14:solidFill>
                    <w14:schemeClr w14:val="tx1"/>
                  </w14:solidFill>
                </w14:textFill>
              </w:rPr>
              <w:t>output_directory</w:t>
            </w:r>
          </w:p>
        </w:tc>
        <w:tc>
          <w:tcPr>
            <w:tcW w:w="2552" w:type="dxa"/>
            <w:tcBorders>
              <w:tl2br w:val="nil"/>
              <w:tr2bl w:val="nil"/>
            </w:tcBorders>
            <w:vAlign w:val="center"/>
          </w:tcPr>
          <w:p>
            <w:pPr>
              <w:jc w:val="left"/>
              <w:rPr>
                <w:rFonts w:cs="宋体" w:asciiTheme="minorEastAsia" w:hAnsiTheme="minorEastAsia"/>
                <w:b/>
                <w:bCs/>
                <w:color w:val="000000" w:themeColor="text1"/>
                <w:szCs w:val="21"/>
                <w14:textFill>
                  <w14:solidFill>
                    <w14:schemeClr w14:val="tx1"/>
                  </w14:solidFill>
                </w14:textFill>
              </w:rPr>
            </w:pPr>
            <w:r>
              <w:rPr>
                <w:rFonts w:hint="eastAsia" w:cs="宋体" w:asciiTheme="minorEastAsia" w:hAnsiTheme="minorEastAsia"/>
                <w:b/>
                <w:bCs/>
                <w:color w:val="000000" w:themeColor="text1"/>
                <w:szCs w:val="21"/>
                <w14:textFill>
                  <w14:solidFill>
                    <w14:schemeClr w14:val="tx1"/>
                  </w14:solidFill>
                </w14:textFill>
              </w:rPr>
              <w:t>文件路径</w:t>
            </w:r>
          </w:p>
        </w:tc>
        <w:tc>
          <w:tcPr>
            <w:tcW w:w="2126" w:type="dxa"/>
            <w:tcBorders>
              <w:tl2br w:val="nil"/>
              <w:tr2bl w:val="nil"/>
            </w:tcBorders>
            <w:vAlign w:val="center"/>
          </w:tcPr>
          <w:p>
            <w:pPr>
              <w:jc w:val="left"/>
              <w:rPr>
                <w:rFonts w:cs="宋体" w:asciiTheme="minorEastAsia" w:hAnsiTheme="minorEastAsia"/>
                <w:b/>
                <w:bCs/>
                <w:color w:val="000000" w:themeColor="text1"/>
                <w:szCs w:val="21"/>
                <w14:textFill>
                  <w14:solidFill>
                    <w14:schemeClr w14:val="tx1"/>
                  </w14:solidFill>
                </w14:textFill>
              </w:rPr>
            </w:pPr>
            <w:r>
              <w:rPr>
                <w:rFonts w:hint="eastAsia" w:cs="宋体" w:asciiTheme="minorEastAsia" w:hAnsiTheme="minorEastAsia"/>
                <w:b/>
                <w:bCs/>
                <w:color w:val="000000" w:themeColor="text1"/>
                <w:szCs w:val="21"/>
                <w14:textFill>
                  <w14:solidFill>
                    <w14:schemeClr w14:val="tx1"/>
                  </w14:solidFill>
                </w14:textFill>
              </w:rPr>
              <w:t>根目录(/root/</w:t>
            </w:r>
            <w:r>
              <w:rPr>
                <w:rFonts w:cs="宋体" w:asciiTheme="minorEastAsia" w:hAnsiTheme="minorEastAsia"/>
                <w:b/>
                <w:bCs/>
                <w:color w:val="000000" w:themeColor="text1"/>
                <w:szCs w:val="21"/>
                <w14:textFill>
                  <w14:solidFill>
                    <w14:schemeClr w14:val="tx1"/>
                  </w14:solidFill>
                </w14:textFill>
              </w:rPr>
              <w:t>dac</w:t>
            </w:r>
            <w:r>
              <w:rPr>
                <w:rFonts w:hint="eastAsia" w:cs="宋体" w:asciiTheme="minorEastAsia" w:hAnsiTheme="minorEastAsia"/>
                <w:b/>
                <w:bCs/>
                <w:color w:val="000000" w:themeColor="text1"/>
                <w:szCs w:val="21"/>
                <w14:textFill>
                  <w14:solidFill>
                    <w14:schemeClr w14:val="tx1"/>
                  </w14:solidFill>
                </w14:textFill>
              </w:rPr>
              <w:t>)</w:t>
            </w:r>
          </w:p>
        </w:tc>
        <w:tc>
          <w:tcPr>
            <w:tcW w:w="1181" w:type="dxa"/>
            <w:tcBorders>
              <w:tl2br w:val="nil"/>
              <w:tr2bl w:val="nil"/>
            </w:tcBorders>
            <w:vAlign w:val="center"/>
          </w:tcPr>
          <w:p>
            <w:pPr>
              <w:jc w:val="center"/>
              <w:rPr>
                <w:rFonts w:cs="宋体" w:asciiTheme="minorEastAsia" w:hAnsiTheme="minorEastAsia"/>
                <w:b/>
                <w:bCs/>
                <w:color w:val="000000" w:themeColor="text1"/>
                <w:szCs w:val="21"/>
                <w14:textFill>
                  <w14:solidFill>
                    <w14:schemeClr w14:val="tx1"/>
                  </w14:solidFill>
                </w14:textFill>
              </w:rPr>
            </w:pPr>
            <w:r>
              <w:rPr>
                <w:rFonts w:hint="eastAsia" w:cs="宋体" w:asciiTheme="minorEastAsia" w:hAnsiTheme="minorEastAsia"/>
                <w:b/>
                <w:bCs/>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r>
              <w:rPr>
                <w:rFonts w:cs="Times New Roman" w:asciiTheme="minorEastAsia" w:hAnsiTheme="minorEastAsia"/>
                <w:b/>
                <w:bCs/>
                <w:color w:val="000000" w:themeColor="text1"/>
                <w:szCs w:val="21"/>
                <w14:textFill>
                  <w14:solidFill>
                    <w14:schemeClr w14:val="tx1"/>
                  </w14:solidFill>
                </w14:textFill>
              </w:rPr>
              <w:t>server.ip</w:t>
            </w:r>
          </w:p>
        </w:tc>
        <w:tc>
          <w:tcPr>
            <w:tcW w:w="2552" w:type="dxa"/>
            <w:tcBorders>
              <w:tl2br w:val="nil"/>
              <w:tr2bl w:val="nil"/>
            </w:tcBorders>
            <w:vAlign w:val="center"/>
          </w:tcPr>
          <w:p>
            <w:pPr>
              <w:jc w:val="left"/>
              <w:rPr>
                <w:rFonts w:cs="宋体" w:asciiTheme="minorEastAsia" w:hAnsiTheme="minorEastAsia"/>
                <w:b/>
                <w:bCs/>
                <w:color w:val="000000" w:themeColor="text1"/>
                <w:szCs w:val="21"/>
                <w14:textFill>
                  <w14:solidFill>
                    <w14:schemeClr w14:val="tx1"/>
                  </w14:solidFill>
                </w14:textFill>
              </w:rPr>
            </w:pPr>
            <w:r>
              <w:rPr>
                <w:rFonts w:hint="eastAsia" w:cs="宋体" w:asciiTheme="minorEastAsia" w:hAnsiTheme="minorEastAsia"/>
                <w:b/>
                <w:bCs/>
                <w:color w:val="000000" w:themeColor="text1"/>
                <w:szCs w:val="21"/>
                <w14:textFill>
                  <w14:solidFill>
                    <w14:schemeClr w14:val="tx1"/>
                  </w14:solidFill>
                </w14:textFill>
              </w:rPr>
              <w:t>工控机</w:t>
            </w:r>
            <w:r>
              <w:rPr>
                <w:rFonts w:cs="Times New Roman" w:asciiTheme="minorEastAsia" w:hAnsiTheme="minorEastAsia"/>
                <w:b/>
                <w:bCs/>
                <w:color w:val="000000" w:themeColor="text1"/>
                <w:szCs w:val="21"/>
                <w14:textFill>
                  <w14:solidFill>
                    <w14:schemeClr w14:val="tx1"/>
                  </w14:solidFill>
                </w14:textFill>
              </w:rPr>
              <w:t>ip</w:t>
            </w:r>
            <w:r>
              <w:rPr>
                <w:rFonts w:hint="eastAsia" w:cs="宋体" w:asciiTheme="minorEastAsia" w:hAnsiTheme="minorEastAsia"/>
                <w:b/>
                <w:bCs/>
                <w:color w:val="000000" w:themeColor="text1"/>
                <w:szCs w:val="21"/>
                <w14:textFill>
                  <w14:solidFill>
                    <w14:schemeClr w14:val="tx1"/>
                  </w14:solidFill>
                </w14:textFill>
              </w:rPr>
              <w:t>地址</w:t>
            </w:r>
          </w:p>
        </w:tc>
        <w:tc>
          <w:tcPr>
            <w:tcW w:w="2126"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r>
              <w:rPr>
                <w:rFonts w:cs="Times New Roman" w:asciiTheme="minorEastAsia" w:hAnsiTheme="minorEastAsia"/>
                <w:b/>
                <w:bCs/>
                <w:color w:val="000000" w:themeColor="text1"/>
                <w:szCs w:val="21"/>
                <w14:textFill>
                  <w14:solidFill>
                    <w14:schemeClr w14:val="tx1"/>
                  </w14:solidFill>
                </w14:textFill>
              </w:rPr>
              <w:t>127.0.0.1</w:t>
            </w:r>
          </w:p>
        </w:tc>
        <w:tc>
          <w:tcPr>
            <w:tcW w:w="1181" w:type="dxa"/>
            <w:tcBorders>
              <w:tl2br w:val="nil"/>
              <w:tr2bl w:val="nil"/>
            </w:tcBorders>
            <w:vAlign w:val="center"/>
          </w:tcPr>
          <w:p>
            <w:pPr>
              <w:jc w:val="center"/>
              <w:rPr>
                <w:rFonts w:cs="宋体" w:asciiTheme="minorEastAsia" w:hAnsiTheme="minorEastAsia"/>
                <w:b/>
                <w:bCs/>
                <w:color w:val="000000" w:themeColor="text1"/>
                <w:szCs w:val="21"/>
                <w14:textFill>
                  <w14:solidFill>
                    <w14:schemeClr w14:val="tx1"/>
                  </w14:solidFill>
                </w14:textFill>
              </w:rPr>
            </w:pPr>
            <w:r>
              <w:rPr>
                <w:rFonts w:hint="eastAsia" w:cs="宋体" w:asciiTheme="minorEastAsia" w:hAnsiTheme="minorEastAsia"/>
                <w:b/>
                <w:bCs/>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r>
              <w:rPr>
                <w:rFonts w:cs="Times New Roman" w:asciiTheme="minorEastAsia" w:hAnsiTheme="minorEastAsia"/>
                <w:b/>
                <w:bCs/>
                <w:color w:val="000000" w:themeColor="text1"/>
                <w:szCs w:val="21"/>
                <w14:textFill>
                  <w14:solidFill>
                    <w14:schemeClr w14:val="tx1"/>
                  </w14:solidFill>
                </w14:textFill>
              </w:rPr>
              <w:t>server.port</w:t>
            </w:r>
          </w:p>
        </w:tc>
        <w:tc>
          <w:tcPr>
            <w:tcW w:w="2552" w:type="dxa"/>
            <w:tcBorders>
              <w:tl2br w:val="nil"/>
              <w:tr2bl w:val="nil"/>
            </w:tcBorders>
            <w:vAlign w:val="center"/>
          </w:tcPr>
          <w:p>
            <w:pPr>
              <w:jc w:val="left"/>
              <w:rPr>
                <w:rFonts w:cs="宋体" w:asciiTheme="minorEastAsia" w:hAnsiTheme="minorEastAsia"/>
                <w:b/>
                <w:bCs/>
                <w:color w:val="000000" w:themeColor="text1"/>
                <w:szCs w:val="21"/>
                <w14:textFill>
                  <w14:solidFill>
                    <w14:schemeClr w14:val="tx1"/>
                  </w14:solidFill>
                </w14:textFill>
              </w:rPr>
            </w:pPr>
            <w:r>
              <w:rPr>
                <w:rFonts w:hint="eastAsia" w:cs="宋体" w:asciiTheme="minorEastAsia" w:hAnsiTheme="minorEastAsia"/>
                <w:b/>
                <w:bCs/>
                <w:color w:val="000000" w:themeColor="text1"/>
                <w:szCs w:val="21"/>
                <w14:textFill>
                  <w14:solidFill>
                    <w14:schemeClr w14:val="tx1"/>
                  </w14:solidFill>
                </w14:textFill>
              </w:rPr>
              <w:t>工控机端口号</w:t>
            </w:r>
          </w:p>
        </w:tc>
        <w:tc>
          <w:tcPr>
            <w:tcW w:w="2126" w:type="dxa"/>
            <w:tcBorders>
              <w:tl2br w:val="nil"/>
              <w:tr2bl w:val="nil"/>
            </w:tcBorders>
            <w:vAlign w:val="center"/>
          </w:tcPr>
          <w:p>
            <w:pPr>
              <w:jc w:val="left"/>
              <w:rPr>
                <w:rFonts w:cs="Times New Roman" w:asciiTheme="minorEastAsia" w:hAnsiTheme="minorEastAsia"/>
                <w:b/>
                <w:bCs/>
                <w:color w:val="000000" w:themeColor="text1"/>
                <w:szCs w:val="21"/>
                <w14:textFill>
                  <w14:solidFill>
                    <w14:schemeClr w14:val="tx1"/>
                  </w14:solidFill>
                </w14:textFill>
              </w:rPr>
            </w:pPr>
            <w:r>
              <w:rPr>
                <w:rFonts w:cs="Times New Roman" w:asciiTheme="minorEastAsia" w:hAnsiTheme="minorEastAsia"/>
                <w:b/>
                <w:bCs/>
                <w:color w:val="000000" w:themeColor="text1"/>
                <w:szCs w:val="21"/>
                <w14:textFill>
                  <w14:solidFill>
                    <w14:schemeClr w14:val="tx1"/>
                  </w14:solidFill>
                </w14:textFill>
              </w:rPr>
              <w:t>8080</w:t>
            </w:r>
          </w:p>
        </w:tc>
        <w:tc>
          <w:tcPr>
            <w:tcW w:w="1181" w:type="dxa"/>
            <w:tcBorders>
              <w:tl2br w:val="nil"/>
              <w:tr2bl w:val="nil"/>
            </w:tcBorders>
            <w:vAlign w:val="center"/>
          </w:tcPr>
          <w:p>
            <w:pPr>
              <w:ind w:left="420" w:hanging="420"/>
              <w:jc w:val="center"/>
              <w:rPr>
                <w:rFonts w:cs="宋体" w:asciiTheme="minorEastAsia" w:hAnsiTheme="minorEastAsia"/>
                <w:b/>
                <w:bCs/>
                <w:color w:val="000000" w:themeColor="text1"/>
                <w:szCs w:val="21"/>
                <w14:textFill>
                  <w14:solidFill>
                    <w14:schemeClr w14:val="tx1"/>
                  </w14:solidFill>
                </w14:textFill>
              </w:rPr>
            </w:pPr>
            <w:r>
              <w:rPr>
                <w:rFonts w:hint="eastAsia" w:cs="宋体" w:asciiTheme="minorEastAsia" w:hAnsiTheme="minorEastAsia"/>
                <w:b/>
                <w:bCs/>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8" w:hRule="atLeast"/>
        </w:trPr>
        <w:tc>
          <w:tcPr>
            <w:tcW w:w="2518"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storage_size(G)</w:t>
            </w:r>
          </w:p>
        </w:tc>
        <w:tc>
          <w:tcPr>
            <w:tcW w:w="2552" w:type="dxa"/>
            <w:tcBorders>
              <w:tl2br w:val="nil"/>
              <w:tr2bl w:val="nil"/>
            </w:tcBorders>
            <w:vAlign w:val="center"/>
          </w:tcPr>
          <w:p>
            <w:pPr>
              <w:jc w:val="left"/>
              <w:rPr>
                <w:rFonts w:cs="宋体" w:asciiTheme="minorEastAsia" w:hAnsiTheme="minorEastAsia"/>
                <w:szCs w:val="21"/>
              </w:rPr>
            </w:pPr>
            <w:r>
              <w:rPr>
                <w:rFonts w:hint="eastAsia" w:cs="宋体" w:asciiTheme="minorEastAsia" w:hAnsiTheme="minorEastAsia"/>
                <w:szCs w:val="21"/>
              </w:rPr>
              <w:t>最大存储容量(单位:</w:t>
            </w:r>
            <w:r>
              <w:rPr>
                <w:rFonts w:cs="Times New Roman" w:asciiTheme="minorEastAsia" w:hAnsiTheme="minorEastAsia"/>
                <w:szCs w:val="21"/>
              </w:rPr>
              <w:t>G</w:t>
            </w:r>
            <w:r>
              <w:rPr>
                <w:rFonts w:hint="eastAsia" w:cs="宋体" w:asciiTheme="minorEastAsia" w:hAnsiTheme="minorEastAsia"/>
                <w:szCs w:val="21"/>
              </w:rPr>
              <w:t>，超过该容量会自动删除最久远的文件)</w:t>
            </w:r>
          </w:p>
        </w:tc>
        <w:tc>
          <w:tcPr>
            <w:tcW w:w="2126"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180</w:t>
            </w:r>
          </w:p>
        </w:tc>
        <w:tc>
          <w:tcPr>
            <w:tcW w:w="1181" w:type="dxa"/>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641" w:hRule="atLeast"/>
        </w:trPr>
        <w:tc>
          <w:tcPr>
            <w:tcW w:w="2518"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validity(year)</w:t>
            </w:r>
          </w:p>
        </w:tc>
        <w:tc>
          <w:tcPr>
            <w:tcW w:w="2552" w:type="dxa"/>
            <w:tcBorders>
              <w:tl2br w:val="nil"/>
              <w:tr2bl w:val="nil"/>
            </w:tcBorders>
            <w:vAlign w:val="center"/>
          </w:tcPr>
          <w:p>
            <w:pPr>
              <w:jc w:val="left"/>
              <w:rPr>
                <w:rFonts w:cs="宋体" w:asciiTheme="minorEastAsia" w:hAnsiTheme="minorEastAsia"/>
                <w:szCs w:val="21"/>
              </w:rPr>
            </w:pPr>
            <w:r>
              <w:rPr>
                <w:rFonts w:hint="eastAsia" w:cs="宋体" w:asciiTheme="minorEastAsia" w:hAnsiTheme="minorEastAsia"/>
                <w:szCs w:val="21"/>
              </w:rPr>
              <w:t>数据保存时长(单位:年)</w:t>
            </w:r>
          </w:p>
        </w:tc>
        <w:tc>
          <w:tcPr>
            <w:tcW w:w="2126"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10</w:t>
            </w:r>
          </w:p>
        </w:tc>
        <w:tc>
          <w:tcPr>
            <w:tcW w:w="1181" w:type="dxa"/>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95" w:hRule="atLeast"/>
        </w:trPr>
        <w:tc>
          <w:tcPr>
            <w:tcW w:w="2518"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virtual_clients</w:t>
            </w:r>
          </w:p>
        </w:tc>
        <w:tc>
          <w:tcPr>
            <w:tcW w:w="2552" w:type="dxa"/>
            <w:tcBorders>
              <w:tl2br w:val="nil"/>
              <w:tr2bl w:val="nil"/>
            </w:tcBorders>
            <w:vAlign w:val="center"/>
          </w:tcPr>
          <w:p>
            <w:pPr>
              <w:jc w:val="left"/>
              <w:rPr>
                <w:rFonts w:cs="宋体" w:asciiTheme="minorEastAsia" w:hAnsiTheme="minorEastAsia"/>
                <w:szCs w:val="21"/>
              </w:rPr>
            </w:pPr>
            <w:r>
              <w:rPr>
                <w:rFonts w:hint="eastAsia" w:cs="宋体" w:asciiTheme="minorEastAsia" w:hAnsiTheme="minorEastAsia"/>
                <w:szCs w:val="21"/>
              </w:rPr>
              <w:t>虚拟客户端(调试用)</w:t>
            </w:r>
          </w:p>
        </w:tc>
        <w:tc>
          <w:tcPr>
            <w:tcW w:w="2126" w:type="dxa"/>
            <w:tcBorders>
              <w:tl2br w:val="nil"/>
              <w:tr2bl w:val="nil"/>
            </w:tcBorders>
            <w:vAlign w:val="center"/>
          </w:tcPr>
          <w:p>
            <w:pPr>
              <w:jc w:val="left"/>
              <w:rPr>
                <w:rFonts w:cs="Times New Roman" w:asciiTheme="minorEastAsia" w:hAnsiTheme="minorEastAsia"/>
                <w:szCs w:val="21"/>
              </w:rPr>
            </w:pPr>
            <w:r>
              <w:rPr>
                <w:rFonts w:cs="Times New Roman" w:asciiTheme="minorEastAsia" w:hAnsiTheme="minorEastAsia"/>
                <w:szCs w:val="21"/>
              </w:rPr>
              <w:t>list</w:t>
            </w:r>
          </w:p>
        </w:tc>
        <w:tc>
          <w:tcPr>
            <w:tcW w:w="1181" w:type="dxa"/>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95" w:hRule="atLeast"/>
        </w:trPr>
        <w:tc>
          <w:tcPr>
            <w:tcW w:w="2518" w:type="dxa"/>
            <w:tcBorders>
              <w:tl2br w:val="nil"/>
              <w:tr2bl w:val="nil"/>
            </w:tcBorders>
            <w:vAlign w:val="center"/>
          </w:tcPr>
          <w:p>
            <w:pPr>
              <w:jc w:val="left"/>
              <w:rPr>
                <w:rFonts w:cs="Times New Roman" w:asciiTheme="minorEastAsia" w:hAnsiTheme="minorEastAsia"/>
                <w:szCs w:val="21"/>
              </w:rPr>
            </w:pPr>
            <w:r>
              <w:rPr>
                <w:rFonts w:hint="eastAsia" w:cs="Times New Roman" w:asciiTheme="minorEastAsia" w:hAnsiTheme="minorEastAsia"/>
                <w:szCs w:val="21"/>
              </w:rPr>
              <w:t>max_pressure</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需要保存的最大压力值</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0.2</w:t>
            </w:r>
          </w:p>
        </w:tc>
        <w:tc>
          <w:tcPr>
            <w:tcW w:w="1181" w:type="dxa"/>
            <w:tcBorders>
              <w:tl2br w:val="nil"/>
              <w:tr2bl w:val="nil"/>
            </w:tcBorders>
            <w:vAlign w:val="center"/>
          </w:tcPr>
          <w:p>
            <w:pPr>
              <w:jc w:val="center"/>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95" w:hRule="atLeast"/>
        </w:trPr>
        <w:tc>
          <w:tcPr>
            <w:tcW w:w="2518" w:type="dxa"/>
            <w:tcBorders>
              <w:tl2br w:val="nil"/>
              <w:tr2bl w:val="nil"/>
            </w:tcBorders>
            <w:vAlign w:val="center"/>
          </w:tcPr>
          <w:p>
            <w:pPr>
              <w:jc w:val="left"/>
              <w:rPr>
                <w:rFonts w:cs="Times New Roman" w:asciiTheme="minorEastAsia" w:hAnsiTheme="minorEastAsia"/>
                <w:szCs w:val="21"/>
              </w:rPr>
            </w:pPr>
            <w:r>
              <w:rPr>
                <w:rFonts w:hint="eastAsia" w:cs="Times New Roman" w:asciiTheme="minorEastAsia" w:hAnsiTheme="minorEastAsia"/>
                <w:szCs w:val="21"/>
              </w:rPr>
              <w:t>min_pressure</w:t>
            </w:r>
          </w:p>
        </w:tc>
        <w:tc>
          <w:tcPr>
            <w:tcW w:w="2552" w:type="dxa"/>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需要保存的最小压力值</w:t>
            </w:r>
          </w:p>
        </w:tc>
        <w:tc>
          <w:tcPr>
            <w:tcW w:w="2126" w:type="dxa"/>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-0.02</w:t>
            </w:r>
          </w:p>
        </w:tc>
        <w:tc>
          <w:tcPr>
            <w:tcW w:w="1181" w:type="dxa"/>
            <w:tcBorders>
              <w:tl2br w:val="nil"/>
              <w:tr2bl w:val="nil"/>
            </w:tcBorders>
            <w:vAlign w:val="center"/>
          </w:tcPr>
          <w:p>
            <w:pPr>
              <w:jc w:val="center"/>
              <w:rPr>
                <w:rFonts w:hint="eastAsia"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是</w:t>
            </w:r>
          </w:p>
        </w:tc>
      </w:tr>
    </w:tbl>
    <w:p>
      <w:pPr>
        <w:rPr>
          <w:rFonts w:ascii="宋体" w:hAnsi="宋体" w:eastAsia="宋体" w:cs="宋体"/>
          <w:sz w:val="24"/>
        </w:rPr>
      </w:pPr>
    </w:p>
    <w:p/>
    <w:p/>
    <w:p/>
    <w:p/>
    <w:p/>
    <w:p>
      <w:pPr>
        <w:pStyle w:val="6"/>
      </w:pPr>
    </w:p>
    <w:p>
      <w:pPr>
        <w:rPr>
          <w:rFonts w:ascii="宋体" w:hAnsi="宋体" w:eastAsia="宋体" w:cs="宋体"/>
          <w:sz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微软雅黑">
    <w:altName w:val="Droid Sans Fallback"/>
    <w:panose1 w:val="020B0503020204020204"/>
    <w:charset w:val="86"/>
    <w:family w:val="auto"/>
    <w:pitch w:val="default"/>
    <w:sig w:usb0="00000000" w:usb1="00000000" w:usb2="00000016" w:usb3="00000000" w:csb0="0004001F" w:csb1="00000000"/>
  </w:font>
  <w:font w:name="Liberation Serif">
    <w:panose1 w:val="02020603050405020304"/>
    <w:charset w:val="00"/>
    <w:family w:val="auto"/>
    <w:pitch w:val="default"/>
    <w:sig w:usb0="A00002AF" w:usb1="500078FB" w:usb2="00000000" w:usb3="00000000" w:csb0="6000009F" w:csb1="DFD70000"/>
  </w:font>
  <w:font w:name="微软雅黑">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8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36C3F2"/>
    <w:multiLevelType w:val="singleLevel"/>
    <w:tmpl w:val="3136C3F2"/>
    <w:lvl w:ilvl="0" w:tentative="0">
      <w:start w:val="1"/>
      <w:numFmt w:val="decimal"/>
      <w:pStyle w:val="18"/>
      <w:lvlText w:val="%1."/>
      <w:lvlJc w:val="left"/>
      <w:pPr>
        <w:tabs>
          <w:tab w:val="left" w:pos="312"/>
        </w:tabs>
      </w:pPr>
    </w:lvl>
  </w:abstractNum>
  <w:abstractNum w:abstractNumId="1">
    <w:nsid w:val="3D642E40"/>
    <w:multiLevelType w:val="singleLevel"/>
    <w:tmpl w:val="3D642E40"/>
    <w:lvl w:ilvl="0" w:tentative="0">
      <w:start w:val="3"/>
      <w:numFmt w:val="decimal"/>
      <w:lvlText w:val="%1."/>
      <w:lvlJc w:val="left"/>
      <w:pPr>
        <w:tabs>
          <w:tab w:val="left" w:pos="312"/>
        </w:tabs>
      </w:pPr>
    </w:lvl>
  </w:abstractNum>
  <w:abstractNum w:abstractNumId="2">
    <w:nsid w:val="45917D9E"/>
    <w:multiLevelType w:val="singleLevel"/>
    <w:tmpl w:val="45917D9E"/>
    <w:lvl w:ilvl="0" w:tentative="0">
      <w:start w:val="1"/>
      <w:numFmt w:val="decimal"/>
      <w:suff w:val="nothing"/>
      <w:lvlText w:val="（%1）"/>
      <w:lvlJc w:val="left"/>
    </w:lvl>
  </w:abstractNum>
  <w:abstractNum w:abstractNumId="3">
    <w:nsid w:val="784D014B"/>
    <w:multiLevelType w:val="singleLevel"/>
    <w:tmpl w:val="784D014B"/>
    <w:lvl w:ilvl="0" w:tentative="0">
      <w:start w:val="1"/>
      <w:numFmt w:val="decimal"/>
      <w:pStyle w:val="16"/>
      <w:lvlText w:val="%1."/>
      <w:lvlJc w:val="left"/>
      <w:pPr>
        <w:tabs>
          <w:tab w:val="left" w:pos="312"/>
        </w:tabs>
      </w:pPr>
    </w:lvl>
  </w:abstractNum>
  <w:abstractNum w:abstractNumId="4">
    <w:nsid w:val="7ECFE3E0"/>
    <w:multiLevelType w:val="singleLevel"/>
    <w:tmpl w:val="7ECFE3E0"/>
    <w:lvl w:ilvl="0" w:tentative="0">
      <w:start w:val="1"/>
      <w:numFmt w:val="decimal"/>
      <w:lvlText w:val="%1."/>
      <w:lvlJc w:val="left"/>
      <w:pPr>
        <w:tabs>
          <w:tab w:val="left" w:pos="312"/>
        </w:tabs>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37372D58"/>
    <w:rsid w:val="046A36C2"/>
    <w:rsid w:val="0DE23A39"/>
    <w:rsid w:val="112E7E1F"/>
    <w:rsid w:val="125C15E5"/>
    <w:rsid w:val="1A0A3AEC"/>
    <w:rsid w:val="1BFE4E40"/>
    <w:rsid w:val="1DBC7DA0"/>
    <w:rsid w:val="27EC60E8"/>
    <w:rsid w:val="2BFEF1F1"/>
    <w:rsid w:val="2D957282"/>
    <w:rsid w:val="2DFF8B12"/>
    <w:rsid w:val="345D3B56"/>
    <w:rsid w:val="363A0AD7"/>
    <w:rsid w:val="37372D58"/>
    <w:rsid w:val="377752E0"/>
    <w:rsid w:val="3A714924"/>
    <w:rsid w:val="3D7ED2FA"/>
    <w:rsid w:val="3EDF8A3C"/>
    <w:rsid w:val="3EF671EB"/>
    <w:rsid w:val="3F346D33"/>
    <w:rsid w:val="3FCE422E"/>
    <w:rsid w:val="4256766B"/>
    <w:rsid w:val="43137E53"/>
    <w:rsid w:val="439A9A91"/>
    <w:rsid w:val="577D7FF7"/>
    <w:rsid w:val="58542896"/>
    <w:rsid w:val="5A7DD84B"/>
    <w:rsid w:val="5A7FF65F"/>
    <w:rsid w:val="667B0663"/>
    <w:rsid w:val="69B76F4A"/>
    <w:rsid w:val="6BBD62EA"/>
    <w:rsid w:val="6BE062B8"/>
    <w:rsid w:val="6F7DB980"/>
    <w:rsid w:val="6F7FAED6"/>
    <w:rsid w:val="71B27642"/>
    <w:rsid w:val="777FA6B4"/>
    <w:rsid w:val="77CC3C99"/>
    <w:rsid w:val="7ACE108D"/>
    <w:rsid w:val="7BF59D83"/>
    <w:rsid w:val="7DFB643B"/>
    <w:rsid w:val="7EB78CBC"/>
    <w:rsid w:val="7FBE1B0C"/>
    <w:rsid w:val="7FF3AC84"/>
    <w:rsid w:val="9A9F912B"/>
    <w:rsid w:val="9EDFE25E"/>
    <w:rsid w:val="B6FBAB94"/>
    <w:rsid w:val="BA9F708C"/>
    <w:rsid w:val="BD774B6F"/>
    <w:rsid w:val="BDF66AF5"/>
    <w:rsid w:val="BF7778B0"/>
    <w:rsid w:val="BFFF9A6C"/>
    <w:rsid w:val="CF7FB49A"/>
    <w:rsid w:val="DAF1659F"/>
    <w:rsid w:val="DD6DEE55"/>
    <w:rsid w:val="E67F3221"/>
    <w:rsid w:val="EAB9F7F4"/>
    <w:rsid w:val="EF774D39"/>
    <w:rsid w:val="EFBDAAB4"/>
    <w:rsid w:val="EFD21DA9"/>
    <w:rsid w:val="F5DAAE65"/>
    <w:rsid w:val="F6FE2160"/>
    <w:rsid w:val="F7FFE001"/>
    <w:rsid w:val="F9BFF788"/>
    <w:rsid w:val="FB9F1157"/>
    <w:rsid w:val="FBDD1C3F"/>
    <w:rsid w:val="FEC3F4D5"/>
    <w:rsid w:val="FEFB238F"/>
    <w:rsid w:val="FF5FAD9B"/>
    <w:rsid w:val="FF733864"/>
    <w:rsid w:val="FFC722E9"/>
    <w:rsid w:val="FFFAD8CD"/>
    <w:rsid w:val="FFFB8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firstLine="0" w:firstLine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ind w:firstLine="0" w:firstLineChars="0"/>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Body Text"/>
    <w:basedOn w:val="1"/>
    <w:qFormat/>
    <w:uiPriority w:val="0"/>
    <w:pPr>
      <w:spacing w:after="120" w:afterLines="0" w:afterAutospacing="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annotation reference"/>
    <w:basedOn w:val="12"/>
    <w:qFormat/>
    <w:uiPriority w:val="0"/>
    <w:rPr>
      <w:sz w:val="21"/>
      <w:szCs w:val="21"/>
    </w:rPr>
  </w:style>
  <w:style w:type="paragraph" w:customStyle="1" w:styleId="16">
    <w:name w:val="一级标题"/>
    <w:basedOn w:val="9"/>
    <w:next w:val="1"/>
    <w:qFormat/>
    <w:uiPriority w:val="0"/>
    <w:pPr>
      <w:keepNext/>
      <w:keepLines/>
      <w:numPr>
        <w:ilvl w:val="0"/>
        <w:numId w:val="1"/>
      </w:numPr>
      <w:spacing w:before="340" w:after="330" w:line="576" w:lineRule="auto"/>
    </w:pPr>
    <w:rPr>
      <w:rFonts w:asciiTheme="minorAscii" w:hAnsiTheme="minorAscii"/>
      <w:kern w:val="44"/>
      <w:sz w:val="32"/>
    </w:rPr>
  </w:style>
  <w:style w:type="paragraph" w:customStyle="1" w:styleId="17">
    <w:name w:val="二级标题"/>
    <w:basedOn w:val="1"/>
    <w:next w:val="7"/>
    <w:qFormat/>
    <w:uiPriority w:val="0"/>
    <w:rPr>
      <w:rFonts w:hint="default" w:asciiTheme="minorAscii" w:hAnsiTheme="minorAscii"/>
      <w:b/>
    </w:rPr>
  </w:style>
  <w:style w:type="paragraph" w:customStyle="1" w:styleId="18">
    <w:name w:val="三级标题"/>
    <w:basedOn w:val="1"/>
    <w:next w:val="1"/>
    <w:qFormat/>
    <w:uiPriority w:val="0"/>
    <w:pPr>
      <w:keepNext/>
      <w:keepLines/>
      <w:numPr>
        <w:ilvl w:val="0"/>
        <w:numId w:val="2"/>
      </w:numPr>
      <w:spacing w:before="340" w:after="330" w:line="576" w:lineRule="auto"/>
      <w:outlineLvl w:val="2"/>
    </w:pPr>
    <w:rPr>
      <w:rFonts w:eastAsia="宋体" w:asciiTheme="minorAscii" w:hAnsiTheme="minorAscii"/>
      <w:b/>
      <w:kern w:val="44"/>
      <w:sz w:val="18"/>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styleId="2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2023-03-30T20:53:00Z</dcterms:created>
  <dc:creator>MAX--LLL</dc:creator>
  <cp:lastModifiedBy>lll</cp:lastModifiedBy>
  <dcterms:modified xsi:type="dcterms:W3CDTF">2023-04-03T19:05:52Z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9150A5A023EF460CA8139AEEC6240A7D</vt:lpwstr>
  </property>
</Properties>
</file>