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正文段落</w:t>
      </w:r>
    </w:p>
    <w:p>
      <w:r>
        <w:t>FOOTNOTE-SLOT</w:t>
      </w:r>
      <w:r>
        <w:footnoteReference w:id="1"/>
      </w:r>
    </w:p>
    <w:p>
      <w:r>
        <w:t>ENDNOTE-SLOT</w:t>
      </w:r>
      <w:r>
        <w:endnoteReference w:id="1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t>尾注内容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脚注内容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Draft v1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notes" Target="footnotes.xml"/><Relationship Id="rId12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2026-08-08T00:00:00Z</dcterms:created>
  <dcterms:modified xsi:type="dcterms:W3CDTF">2026-08-08T00:00:00Z</dcterms:modified>
  <cp:category/>
</cp:coreProperties>
</file>