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63A3" w14:textId="357EF20C" w:rsidR="00F4750F" w:rsidRPr="00967D90" w:rsidRDefault="00F4750F" w:rsidP="00517EBD">
      <w:pPr>
        <w:jc w:val="lef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67D9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Supplementary material</w:t>
      </w:r>
    </w:p>
    <w:p w14:paraId="693BCD4C" w14:textId="2A7A4838" w:rsidR="003F36BF" w:rsidRPr="00F4750F" w:rsidRDefault="003F36BF" w:rsidP="003F36BF">
      <w:pPr>
        <w:pStyle w:val="a7"/>
        <w:ind w:left="360" w:firstLineChars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15"/>
          <w:szCs w:val="15"/>
        </w:rPr>
      </w:pPr>
      <w:r w:rsidRPr="00F4750F">
        <w:rPr>
          <w:rFonts w:ascii="Times New Roman" w:hAnsi="Times New Roman" w:cs="Times New Roman"/>
          <w:b/>
          <w:bCs/>
          <w:color w:val="000000" w:themeColor="text1"/>
          <w:szCs w:val="21"/>
        </w:rPr>
        <w:t>Clausal structure patterns and their extraction in the dependency treebank</w:t>
      </w:r>
    </w:p>
    <w:p w14:paraId="326F708B" w14:textId="77777777" w:rsidR="003E4A80" w:rsidRDefault="003F36BF" w:rsidP="003F36BF">
      <w:pPr>
        <w:rPr>
          <w:rFonts w:ascii="Times New Roman" w:hAnsi="Times New Roman" w:cs="Times New Roman"/>
          <w:color w:val="000000" w:themeColor="text1"/>
          <w:szCs w:val="21"/>
        </w:rPr>
      </w:pPr>
      <w:r w:rsidRPr="008F18F9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4E4337">
        <w:rPr>
          <w:rFonts w:ascii="Times New Roman" w:hAnsi="Times New Roman" w:cs="Times New Roman"/>
          <w:color w:val="000000" w:themeColor="text1"/>
          <w:szCs w:val="21"/>
        </w:rPr>
        <w:tab/>
      </w:r>
      <w:r w:rsidR="005577EC">
        <w:rPr>
          <w:rFonts w:ascii="Times New Roman" w:hAnsi="Times New Roman" w:cs="Times New Roman"/>
          <w:color w:val="000000" w:themeColor="text1"/>
          <w:szCs w:val="21"/>
        </w:rPr>
        <w:t>In this paper, e</w:t>
      </w:r>
      <w:r w:rsidR="00430757" w:rsidRPr="008F18F9">
        <w:rPr>
          <w:rFonts w:ascii="Times New Roman" w:hAnsi="Times New Roman" w:cs="Times New Roman"/>
          <w:color w:val="000000" w:themeColor="text1"/>
          <w:szCs w:val="21"/>
        </w:rPr>
        <w:t>ight</w:t>
      </w:r>
      <w:r w:rsidR="002221A7" w:rsidRPr="008F18F9">
        <w:rPr>
          <w:rFonts w:ascii="Times New Roman" w:hAnsi="Times New Roman" w:cs="Times New Roman"/>
          <w:color w:val="000000" w:themeColor="text1"/>
          <w:szCs w:val="21"/>
        </w:rPr>
        <w:t xml:space="preserve"> dependency relation tags in total are involved, and they are: </w:t>
      </w:r>
      <w:proofErr w:type="spellStart"/>
      <w:r w:rsidR="002221A7" w:rsidRPr="008F18F9">
        <w:rPr>
          <w:rFonts w:ascii="Times New Roman" w:hAnsi="Times New Roman" w:cs="Times New Roman"/>
          <w:color w:val="000000" w:themeColor="text1"/>
          <w:szCs w:val="21"/>
        </w:rPr>
        <w:t>acl</w:t>
      </w:r>
      <w:proofErr w:type="spellEnd"/>
      <w:r w:rsidR="002221A7" w:rsidRPr="008F18F9">
        <w:rPr>
          <w:rFonts w:ascii="Times New Roman" w:hAnsi="Times New Roman" w:cs="Times New Roman"/>
          <w:color w:val="000000" w:themeColor="text1"/>
          <w:szCs w:val="21"/>
        </w:rPr>
        <w:t xml:space="preserve"> (particip</w:t>
      </w:r>
      <w:r w:rsidR="003C7259" w:rsidRPr="008F18F9">
        <w:rPr>
          <w:rFonts w:ascii="Times New Roman" w:hAnsi="Times New Roman" w:cs="Times New Roman"/>
          <w:color w:val="000000" w:themeColor="text1"/>
          <w:szCs w:val="21"/>
        </w:rPr>
        <w:t>le</w:t>
      </w:r>
      <w:r w:rsidR="002221A7" w:rsidRPr="008F18F9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3C7259" w:rsidRPr="008F18F9">
        <w:rPr>
          <w:rFonts w:ascii="Times New Roman" w:hAnsi="Times New Roman" w:cs="Times New Roman"/>
          <w:color w:val="000000" w:themeColor="text1"/>
          <w:szCs w:val="21"/>
        </w:rPr>
        <w:t>clauses as postmodifiers</w:t>
      </w:r>
      <w:r w:rsidR="002221A7" w:rsidRPr="008F18F9">
        <w:rPr>
          <w:rFonts w:ascii="Times New Roman" w:hAnsi="Times New Roman" w:cs="Times New Roman"/>
          <w:color w:val="000000" w:themeColor="text1"/>
          <w:szCs w:val="21"/>
        </w:rPr>
        <w:t xml:space="preserve">), </w:t>
      </w:r>
      <w:proofErr w:type="spellStart"/>
      <w:r w:rsidR="002221A7" w:rsidRPr="008F18F9">
        <w:rPr>
          <w:rFonts w:ascii="Times New Roman" w:hAnsi="Times New Roman" w:cs="Times New Roman"/>
          <w:color w:val="000000" w:themeColor="text1"/>
          <w:szCs w:val="21"/>
        </w:rPr>
        <w:t>acl:relcl</w:t>
      </w:r>
      <w:proofErr w:type="spellEnd"/>
      <w:r w:rsidR="002221A7" w:rsidRPr="008F18F9">
        <w:rPr>
          <w:rFonts w:ascii="Times New Roman" w:hAnsi="Times New Roman" w:cs="Times New Roman"/>
          <w:color w:val="000000" w:themeColor="text1"/>
          <w:szCs w:val="21"/>
        </w:rPr>
        <w:t xml:space="preserve"> (finite relative clauses), </w:t>
      </w:r>
      <w:proofErr w:type="spellStart"/>
      <w:r w:rsidR="002221A7" w:rsidRPr="008F18F9">
        <w:rPr>
          <w:rFonts w:ascii="Times New Roman" w:hAnsi="Times New Roman" w:cs="Times New Roman"/>
          <w:color w:val="000000" w:themeColor="text1"/>
          <w:szCs w:val="21"/>
        </w:rPr>
        <w:t>advcl</w:t>
      </w:r>
      <w:proofErr w:type="spellEnd"/>
      <w:r w:rsidR="002221A7" w:rsidRPr="008F18F9">
        <w:rPr>
          <w:rFonts w:ascii="Times New Roman" w:hAnsi="Times New Roman" w:cs="Times New Roman"/>
          <w:color w:val="000000" w:themeColor="text1"/>
          <w:szCs w:val="21"/>
        </w:rPr>
        <w:t xml:space="preserve"> (</w:t>
      </w:r>
      <w:r w:rsidR="005577EC">
        <w:rPr>
          <w:rFonts w:ascii="Times New Roman" w:hAnsi="Times New Roman" w:cs="Times New Roman"/>
          <w:color w:val="000000" w:themeColor="text1"/>
          <w:szCs w:val="21"/>
        </w:rPr>
        <w:t xml:space="preserve">finite </w:t>
      </w:r>
      <w:r w:rsidR="002221A7" w:rsidRPr="008F18F9">
        <w:rPr>
          <w:rFonts w:ascii="Times New Roman" w:hAnsi="Times New Roman" w:cs="Times New Roman"/>
          <w:color w:val="000000" w:themeColor="text1"/>
          <w:szCs w:val="21"/>
        </w:rPr>
        <w:t xml:space="preserve">adverbial clauses), </w:t>
      </w:r>
      <w:proofErr w:type="spellStart"/>
      <w:r w:rsidR="002221A7" w:rsidRPr="008F18F9">
        <w:rPr>
          <w:rFonts w:ascii="Times New Roman" w:hAnsi="Times New Roman" w:cs="Times New Roman"/>
          <w:color w:val="000000" w:themeColor="text1"/>
          <w:szCs w:val="21"/>
        </w:rPr>
        <w:t>ccomp</w:t>
      </w:r>
      <w:proofErr w:type="spellEnd"/>
      <w:r w:rsidR="002221A7" w:rsidRPr="008F18F9">
        <w:rPr>
          <w:rFonts w:ascii="Times New Roman" w:hAnsi="Times New Roman" w:cs="Times New Roman"/>
          <w:color w:val="000000" w:themeColor="text1"/>
          <w:szCs w:val="21"/>
        </w:rPr>
        <w:t xml:space="preserve"> (clausal complement with internal subject), </w:t>
      </w:r>
      <w:proofErr w:type="spellStart"/>
      <w:r w:rsidR="002221A7" w:rsidRPr="008F18F9">
        <w:rPr>
          <w:rFonts w:ascii="Times New Roman" w:hAnsi="Times New Roman" w:cs="Times New Roman"/>
          <w:color w:val="000000" w:themeColor="text1"/>
          <w:szCs w:val="21"/>
        </w:rPr>
        <w:t>csubj</w:t>
      </w:r>
      <w:proofErr w:type="spellEnd"/>
      <w:r w:rsidR="002221A7" w:rsidRPr="008F18F9">
        <w:rPr>
          <w:rFonts w:ascii="Times New Roman" w:hAnsi="Times New Roman" w:cs="Times New Roman"/>
          <w:color w:val="000000" w:themeColor="text1"/>
          <w:szCs w:val="21"/>
        </w:rPr>
        <w:t xml:space="preserve"> (clausal subject), </w:t>
      </w:r>
      <w:r w:rsidR="00430757" w:rsidRPr="008F18F9">
        <w:rPr>
          <w:rFonts w:ascii="Times New Roman" w:hAnsi="Times New Roman" w:cs="Times New Roman"/>
          <w:color w:val="000000" w:themeColor="text1"/>
          <w:szCs w:val="21"/>
        </w:rPr>
        <w:t xml:space="preserve">extraposed (extraposed clauses), </w:t>
      </w:r>
      <w:r w:rsidR="002221A7" w:rsidRPr="008F18F9">
        <w:rPr>
          <w:rFonts w:ascii="Times New Roman" w:hAnsi="Times New Roman" w:cs="Times New Roman"/>
          <w:color w:val="000000" w:themeColor="text1"/>
          <w:szCs w:val="21"/>
        </w:rPr>
        <w:t xml:space="preserve">prept2 (infinitive </w:t>
      </w:r>
      <w:r w:rsidR="002221A7" w:rsidRPr="008F18F9">
        <w:rPr>
          <w:rFonts w:ascii="Times New Roman" w:hAnsi="Times New Roman" w:cs="Times New Roman"/>
          <w:i/>
          <w:iCs/>
          <w:color w:val="000000" w:themeColor="text1"/>
          <w:szCs w:val="21"/>
        </w:rPr>
        <w:t>to</w:t>
      </w:r>
      <w:r w:rsidR="002221A7" w:rsidRPr="008F18F9">
        <w:rPr>
          <w:rFonts w:ascii="Times New Roman" w:hAnsi="Times New Roman" w:cs="Times New Roman"/>
          <w:color w:val="000000" w:themeColor="text1"/>
          <w:szCs w:val="21"/>
        </w:rPr>
        <w:t xml:space="preserve">-clause), </w:t>
      </w:r>
      <w:proofErr w:type="spellStart"/>
      <w:r w:rsidR="002221A7" w:rsidRPr="008F18F9">
        <w:rPr>
          <w:rFonts w:ascii="Times New Roman" w:hAnsi="Times New Roman" w:cs="Times New Roman"/>
          <w:color w:val="000000" w:themeColor="text1"/>
          <w:szCs w:val="21"/>
        </w:rPr>
        <w:t>xcomp</w:t>
      </w:r>
      <w:proofErr w:type="spellEnd"/>
      <w:r w:rsidR="002221A7" w:rsidRPr="008F18F9">
        <w:rPr>
          <w:rFonts w:ascii="Times New Roman" w:hAnsi="Times New Roman" w:cs="Times New Roman"/>
          <w:color w:val="000000" w:themeColor="text1"/>
          <w:szCs w:val="21"/>
        </w:rPr>
        <w:t xml:space="preserve"> (clausal complement with external subject). </w:t>
      </w:r>
    </w:p>
    <w:p w14:paraId="505F6213" w14:textId="5722DC4C" w:rsidR="003F36BF" w:rsidRPr="008F18F9" w:rsidRDefault="002221A7" w:rsidP="003E4A80">
      <w:pPr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8F18F9">
        <w:rPr>
          <w:rFonts w:ascii="Times New Roman" w:hAnsi="Times New Roman" w:cs="Times New Roman"/>
          <w:color w:val="000000" w:themeColor="text1"/>
          <w:szCs w:val="21"/>
        </w:rPr>
        <w:t>In addition to the dependency relation tag</w:t>
      </w:r>
      <w:r w:rsidR="00BB2D85" w:rsidRPr="008F18F9">
        <w:rPr>
          <w:rFonts w:ascii="Times New Roman" w:hAnsi="Times New Roman" w:cs="Times New Roman"/>
          <w:color w:val="000000" w:themeColor="text1"/>
          <w:szCs w:val="21"/>
        </w:rPr>
        <w:t>s</w:t>
      </w:r>
      <w:r w:rsidRPr="008F18F9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="005577EC">
        <w:rPr>
          <w:rFonts w:ascii="Times New Roman" w:hAnsi="Times New Roman" w:cs="Times New Roman"/>
          <w:color w:val="000000" w:themeColor="text1"/>
          <w:szCs w:val="21"/>
        </w:rPr>
        <w:t>several</w:t>
      </w:r>
      <w:r w:rsidR="00253748" w:rsidRPr="008F18F9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8F18F9">
        <w:rPr>
          <w:rFonts w:ascii="Times New Roman" w:hAnsi="Times New Roman" w:cs="Times New Roman"/>
          <w:color w:val="000000" w:themeColor="text1"/>
          <w:szCs w:val="21"/>
        </w:rPr>
        <w:t>part of speech tag</w:t>
      </w:r>
      <w:r w:rsidR="00BB2D85" w:rsidRPr="008F18F9">
        <w:rPr>
          <w:rFonts w:ascii="Times New Roman" w:hAnsi="Times New Roman" w:cs="Times New Roman"/>
          <w:color w:val="000000" w:themeColor="text1"/>
          <w:szCs w:val="21"/>
        </w:rPr>
        <w:t>s</w:t>
      </w:r>
      <w:r w:rsidRPr="008F18F9">
        <w:rPr>
          <w:rFonts w:ascii="Times New Roman" w:hAnsi="Times New Roman" w:cs="Times New Roman"/>
          <w:color w:val="000000" w:themeColor="text1"/>
          <w:szCs w:val="21"/>
        </w:rPr>
        <w:t xml:space="preserve"> of </w:t>
      </w:r>
      <w:r w:rsidR="00D86161" w:rsidRPr="008F18F9">
        <w:rPr>
          <w:rFonts w:ascii="Times New Roman" w:hAnsi="Times New Roman" w:cs="Times New Roman"/>
          <w:color w:val="000000" w:themeColor="text1"/>
          <w:szCs w:val="21"/>
        </w:rPr>
        <w:t xml:space="preserve">the word (dependent) or its governor </w:t>
      </w:r>
      <w:r w:rsidR="00BB2D85" w:rsidRPr="008F18F9">
        <w:rPr>
          <w:rFonts w:ascii="Times New Roman" w:hAnsi="Times New Roman" w:cs="Times New Roman"/>
          <w:color w:val="000000" w:themeColor="text1"/>
          <w:szCs w:val="21"/>
        </w:rPr>
        <w:t xml:space="preserve">are sometimes combined </w:t>
      </w:r>
      <w:r w:rsidR="00C933A2">
        <w:rPr>
          <w:rFonts w:ascii="Times New Roman" w:hAnsi="Times New Roman" w:cs="Times New Roman"/>
          <w:color w:val="000000" w:themeColor="text1"/>
          <w:szCs w:val="21"/>
        </w:rPr>
        <w:t xml:space="preserve">with the dependency relation tag </w:t>
      </w:r>
      <w:r w:rsidR="00BB2D85" w:rsidRPr="008F18F9">
        <w:rPr>
          <w:rFonts w:ascii="Times New Roman" w:hAnsi="Times New Roman" w:cs="Times New Roman"/>
          <w:color w:val="000000" w:themeColor="text1"/>
          <w:szCs w:val="21"/>
        </w:rPr>
        <w:t xml:space="preserve">to extract the target </w:t>
      </w:r>
      <w:r w:rsidR="00776C5A">
        <w:rPr>
          <w:rFonts w:ascii="Times New Roman" w:hAnsi="Times New Roman" w:cs="Times New Roman"/>
          <w:color w:val="000000" w:themeColor="text1"/>
          <w:szCs w:val="21"/>
        </w:rPr>
        <w:t>clausal structure</w:t>
      </w:r>
      <w:r w:rsidR="00BB2D85" w:rsidRPr="008F18F9">
        <w:rPr>
          <w:rFonts w:ascii="Times New Roman" w:hAnsi="Times New Roman" w:cs="Times New Roman"/>
          <w:color w:val="000000" w:themeColor="text1"/>
          <w:szCs w:val="21"/>
        </w:rPr>
        <w:t>, and they are: VB (base form of the verb), VBD (past tense of the verb), VBG (gerund/ present participle of the verb), VBN (past participle of the verb), VBP (non-third person singular, present tense of the verb), VBZ (third person singular, present tense of the verb), JJ (adjective), and NN</w:t>
      </w:r>
      <w:r w:rsidR="00253748" w:rsidRPr="008F18F9">
        <w:rPr>
          <w:rFonts w:ascii="Times New Roman" w:hAnsi="Times New Roman" w:cs="Times New Roman"/>
          <w:color w:val="000000" w:themeColor="text1"/>
          <w:szCs w:val="21"/>
        </w:rPr>
        <w:t xml:space="preserve"> / NNS</w:t>
      </w:r>
      <w:r w:rsidR="00BB2D85" w:rsidRPr="008F18F9">
        <w:rPr>
          <w:rFonts w:ascii="Times New Roman" w:hAnsi="Times New Roman" w:cs="Times New Roman"/>
          <w:color w:val="000000" w:themeColor="text1"/>
          <w:szCs w:val="21"/>
        </w:rPr>
        <w:t xml:space="preserve"> (noun</w:t>
      </w:r>
      <w:r w:rsidR="00253748" w:rsidRPr="008F18F9">
        <w:rPr>
          <w:rFonts w:ascii="Times New Roman" w:hAnsi="Times New Roman" w:cs="Times New Roman"/>
          <w:color w:val="000000" w:themeColor="text1"/>
          <w:szCs w:val="21"/>
        </w:rPr>
        <w:t>/ nouns</w:t>
      </w:r>
      <w:r w:rsidR="00BB2D85" w:rsidRPr="008F18F9">
        <w:rPr>
          <w:rFonts w:ascii="Times New Roman" w:hAnsi="Times New Roman" w:cs="Times New Roman"/>
          <w:color w:val="000000" w:themeColor="text1"/>
          <w:szCs w:val="21"/>
        </w:rPr>
        <w:t xml:space="preserve">). </w:t>
      </w:r>
      <w:r w:rsidR="00281682" w:rsidRPr="008F18F9">
        <w:rPr>
          <w:rFonts w:ascii="Times New Roman" w:hAnsi="Times New Roman" w:cs="Times New Roman"/>
          <w:color w:val="000000" w:themeColor="text1"/>
          <w:szCs w:val="21"/>
        </w:rPr>
        <w:t xml:space="preserve">The following lists the </w:t>
      </w:r>
      <w:r w:rsidR="00776C5A">
        <w:rPr>
          <w:rFonts w:ascii="Times New Roman" w:hAnsi="Times New Roman" w:cs="Times New Roman"/>
          <w:color w:val="000000" w:themeColor="text1"/>
          <w:szCs w:val="21"/>
        </w:rPr>
        <w:t xml:space="preserve">12 </w:t>
      </w:r>
      <w:r w:rsidR="00281682" w:rsidRPr="008F18F9">
        <w:rPr>
          <w:rFonts w:ascii="Times New Roman" w:hAnsi="Times New Roman" w:cs="Times New Roman"/>
          <w:color w:val="000000" w:themeColor="text1"/>
          <w:szCs w:val="21"/>
        </w:rPr>
        <w:t xml:space="preserve">clausal </w:t>
      </w:r>
      <w:r w:rsidR="005577EC">
        <w:rPr>
          <w:rFonts w:ascii="Times New Roman" w:hAnsi="Times New Roman" w:cs="Times New Roman"/>
          <w:color w:val="000000" w:themeColor="text1"/>
          <w:szCs w:val="21"/>
        </w:rPr>
        <w:t xml:space="preserve">complexity </w:t>
      </w:r>
      <w:r w:rsidR="00281682" w:rsidRPr="008F18F9">
        <w:rPr>
          <w:rFonts w:ascii="Times New Roman" w:hAnsi="Times New Roman" w:cs="Times New Roman"/>
          <w:color w:val="000000" w:themeColor="text1"/>
          <w:szCs w:val="21"/>
        </w:rPr>
        <w:t>features</w:t>
      </w:r>
      <w:r w:rsidR="00570EBE" w:rsidRPr="008F18F9">
        <w:rPr>
          <w:rFonts w:ascii="Times New Roman" w:hAnsi="Times New Roman" w:cs="Times New Roman"/>
          <w:color w:val="000000" w:themeColor="text1"/>
          <w:szCs w:val="21"/>
        </w:rPr>
        <w:t xml:space="preserve"> and </w:t>
      </w:r>
      <w:r w:rsidR="00776C5A">
        <w:rPr>
          <w:rFonts w:ascii="Times New Roman" w:hAnsi="Times New Roman" w:cs="Times New Roman"/>
          <w:color w:val="000000" w:themeColor="text1"/>
          <w:szCs w:val="21"/>
        </w:rPr>
        <w:t xml:space="preserve">the </w:t>
      </w:r>
      <w:r w:rsidR="00570EBE" w:rsidRPr="008F18F9">
        <w:rPr>
          <w:rFonts w:ascii="Times New Roman" w:hAnsi="Times New Roman" w:cs="Times New Roman"/>
          <w:color w:val="000000" w:themeColor="text1"/>
          <w:szCs w:val="21"/>
        </w:rPr>
        <w:t>examples of how they are extracted from</w:t>
      </w:r>
      <w:r w:rsidR="00776C5A">
        <w:rPr>
          <w:rFonts w:ascii="Times New Roman" w:hAnsi="Times New Roman" w:cs="Times New Roman"/>
          <w:color w:val="000000" w:themeColor="text1"/>
          <w:szCs w:val="21"/>
        </w:rPr>
        <w:t xml:space="preserve"> our</w:t>
      </w:r>
      <w:r w:rsidR="00570EBE" w:rsidRPr="008F18F9">
        <w:rPr>
          <w:rFonts w:ascii="Times New Roman" w:hAnsi="Times New Roman" w:cs="Times New Roman"/>
          <w:color w:val="000000" w:themeColor="text1"/>
          <w:szCs w:val="21"/>
        </w:rPr>
        <w:t xml:space="preserve"> dependency treebank are presented. </w:t>
      </w:r>
    </w:p>
    <w:tbl>
      <w:tblPr>
        <w:tblStyle w:val="a8"/>
        <w:tblW w:w="872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"/>
        <w:gridCol w:w="241"/>
        <w:gridCol w:w="753"/>
        <w:gridCol w:w="141"/>
        <w:gridCol w:w="142"/>
        <w:gridCol w:w="78"/>
        <w:gridCol w:w="53"/>
        <w:gridCol w:w="5"/>
        <w:gridCol w:w="6"/>
        <w:gridCol w:w="204"/>
        <w:gridCol w:w="79"/>
        <w:gridCol w:w="254"/>
        <w:gridCol w:w="87"/>
        <w:gridCol w:w="8"/>
        <w:gridCol w:w="18"/>
        <w:gridCol w:w="15"/>
        <w:gridCol w:w="18"/>
        <w:gridCol w:w="611"/>
        <w:gridCol w:w="136"/>
        <w:gridCol w:w="12"/>
        <w:gridCol w:w="47"/>
        <w:gridCol w:w="9"/>
        <w:gridCol w:w="18"/>
        <w:gridCol w:w="19"/>
        <w:gridCol w:w="27"/>
        <w:gridCol w:w="22"/>
        <w:gridCol w:w="19"/>
        <w:gridCol w:w="42"/>
        <w:gridCol w:w="78"/>
        <w:gridCol w:w="140"/>
        <w:gridCol w:w="94"/>
        <w:gridCol w:w="513"/>
        <w:gridCol w:w="11"/>
        <w:gridCol w:w="7"/>
        <w:gridCol w:w="141"/>
        <w:gridCol w:w="6"/>
        <w:gridCol w:w="14"/>
        <w:gridCol w:w="59"/>
        <w:gridCol w:w="56"/>
        <w:gridCol w:w="19"/>
        <w:gridCol w:w="27"/>
        <w:gridCol w:w="25"/>
        <w:gridCol w:w="8"/>
        <w:gridCol w:w="19"/>
        <w:gridCol w:w="19"/>
        <w:gridCol w:w="45"/>
        <w:gridCol w:w="25"/>
        <w:gridCol w:w="193"/>
        <w:gridCol w:w="116"/>
        <w:gridCol w:w="109"/>
        <w:gridCol w:w="260"/>
        <w:gridCol w:w="147"/>
        <w:gridCol w:w="149"/>
        <w:gridCol w:w="28"/>
        <w:gridCol w:w="132"/>
        <w:gridCol w:w="142"/>
        <w:gridCol w:w="184"/>
        <w:gridCol w:w="83"/>
        <w:gridCol w:w="65"/>
        <w:gridCol w:w="28"/>
        <w:gridCol w:w="99"/>
        <w:gridCol w:w="26"/>
        <w:gridCol w:w="9"/>
        <w:gridCol w:w="135"/>
        <w:gridCol w:w="93"/>
        <w:gridCol w:w="38"/>
        <w:gridCol w:w="62"/>
        <w:gridCol w:w="246"/>
        <w:gridCol w:w="193"/>
        <w:gridCol w:w="25"/>
        <w:gridCol w:w="232"/>
        <w:gridCol w:w="1186"/>
        <w:gridCol w:w="44"/>
        <w:gridCol w:w="193"/>
      </w:tblGrid>
      <w:tr w:rsidR="00C02336" w:rsidRPr="008F18F9" w14:paraId="42F18525" w14:textId="77777777" w:rsidTr="004E5A57">
        <w:trPr>
          <w:gridBefore w:val="1"/>
          <w:gridAfter w:val="1"/>
          <w:wBefore w:w="141" w:type="dxa"/>
          <w:wAfter w:w="193" w:type="dxa"/>
        </w:trPr>
        <w:tc>
          <w:tcPr>
            <w:tcW w:w="1702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67A1B63E" w14:textId="2C767124" w:rsidR="00C02336" w:rsidRPr="008F18F9" w:rsidRDefault="00C02336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Labels</w:t>
            </w:r>
          </w:p>
        </w:tc>
        <w:tc>
          <w:tcPr>
            <w:tcW w:w="6692" w:type="dxa"/>
            <w:gridSpan w:val="62"/>
            <w:tcBorders>
              <w:left w:val="nil"/>
              <w:bottom w:val="single" w:sz="4" w:space="0" w:color="auto"/>
              <w:right w:val="nil"/>
            </w:tcBorders>
          </w:tcPr>
          <w:p w14:paraId="4BEFA09D" w14:textId="0839CCE7" w:rsidR="00C02336" w:rsidRPr="008F18F9" w:rsidRDefault="00C02336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Structural patterns and their extraction in the treebank</w:t>
            </w:r>
          </w:p>
        </w:tc>
      </w:tr>
      <w:tr w:rsidR="00F14C33" w:rsidRPr="008F18F9" w14:paraId="7828999A" w14:textId="77777777" w:rsidTr="008D3F75">
        <w:trPr>
          <w:gridBefore w:val="1"/>
          <w:gridAfter w:val="1"/>
          <w:wBefore w:w="141" w:type="dxa"/>
          <w:wAfter w:w="193" w:type="dxa"/>
        </w:trPr>
        <w:tc>
          <w:tcPr>
            <w:tcW w:w="1413" w:type="dxa"/>
            <w:gridSpan w:val="7"/>
            <w:tcBorders>
              <w:left w:val="nil"/>
              <w:bottom w:val="nil"/>
              <w:right w:val="nil"/>
            </w:tcBorders>
          </w:tcPr>
          <w:p w14:paraId="468DBBAD" w14:textId="796CBD8D" w:rsidR="0014189C" w:rsidRPr="008F18F9" w:rsidRDefault="0014189C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v1fcomp</w:t>
            </w:r>
          </w:p>
        </w:tc>
        <w:tc>
          <w:tcPr>
            <w:tcW w:w="6981" w:type="dxa"/>
            <w:gridSpan w:val="65"/>
            <w:tcBorders>
              <w:left w:val="nil"/>
              <w:bottom w:val="nil"/>
              <w:right w:val="nil"/>
            </w:tcBorders>
          </w:tcPr>
          <w:p w14:paraId="54E80AF1" w14:textId="77777777" w:rsidR="0014189C" w:rsidRPr="008F18F9" w:rsidRDefault="0014189C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Finite complement clauses (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that</w:t>
            </w: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 xml:space="preserve"> and </w:t>
            </w:r>
            <w:proofErr w:type="spellStart"/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wh</w:t>
            </w:r>
            <w:proofErr w:type="spellEnd"/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-</w:t>
            </w: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 xml:space="preserve">) controlled by extremely common verbs (e.g., </w:t>
            </w:r>
            <w:r w:rsidRPr="004C4B5E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think</w:t>
            </w: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 xml:space="preserve">, </w:t>
            </w:r>
            <w:r w:rsidRPr="004C4B5E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know</w:t>
            </w: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 xml:space="preserve">, </w:t>
            </w:r>
            <w:r w:rsidRPr="004C4B5E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say</w:t>
            </w: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  <w:p w14:paraId="30F3C8FC" w14:textId="47C5D026" w:rsidR="00FC7B49" w:rsidRPr="008F18F9" w:rsidRDefault="00FC7B49" w:rsidP="00FC7B49">
            <w:pPr>
              <w:pStyle w:val="a7"/>
              <w:ind w:firstLineChars="0" w:firstLine="48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The </w:t>
            </w:r>
            <w:r w:rsidR="00BF491B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extremely common verbs 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controlling</w:t>
            </w:r>
            <w:r w:rsidR="00BF491B"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 that</w:t>
            </w:r>
            <w:r w:rsidR="00BF491B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finite complement clauses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are: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think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,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say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,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know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,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see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,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find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,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believe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,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feel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,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suggest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,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show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(</w:t>
            </w:r>
            <w:proofErr w:type="spell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Biber</w:t>
            </w:r>
            <w:proofErr w:type="spellEnd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et al., 1999, pp. 663)</w:t>
            </w:r>
          </w:p>
          <w:p w14:paraId="0ACF29E2" w14:textId="08AC14A2" w:rsidR="00BF491B" w:rsidRPr="008F18F9" w:rsidRDefault="00BF491B" w:rsidP="00FC7B49">
            <w:pPr>
              <w:pStyle w:val="a7"/>
              <w:ind w:firstLineChars="0" w:firstLine="48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The extremely common verbs controlling </w:t>
            </w:r>
            <w:proofErr w:type="spellStart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wh</w:t>
            </w:r>
            <w:proofErr w:type="spellEnd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-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finite complement clauses are: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know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,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 see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,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tell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,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wonder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,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 ask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,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understand 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spell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Biber</w:t>
            </w:r>
            <w:proofErr w:type="spellEnd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et al., 1999, pp. 686)</w:t>
            </w:r>
          </w:p>
          <w:p w14:paraId="46319B88" w14:textId="0C80E57A" w:rsidR="00FC7B49" w:rsidRPr="008F18F9" w:rsidRDefault="00FC7B49" w:rsidP="00FC7B49">
            <w:pPr>
              <w:pStyle w:val="a7"/>
              <w:ind w:firstLineChars="0" w:firstLine="48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This clausal structure occur</w:t>
            </w:r>
            <w:r w:rsidR="009B03D4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in the following </w:t>
            </w:r>
            <w:r w:rsidR="009B03D4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four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patterns:</w:t>
            </w:r>
          </w:p>
        </w:tc>
      </w:tr>
      <w:tr w:rsidR="003C7259" w:rsidRPr="008F18F9" w14:paraId="157F65AB" w14:textId="77777777" w:rsidTr="00B1142A">
        <w:trPr>
          <w:gridBefore w:val="2"/>
          <w:gridAfter w:val="1"/>
          <w:wBefore w:w="382" w:type="dxa"/>
          <w:wAfter w:w="193" w:type="dxa"/>
        </w:trPr>
        <w:tc>
          <w:tcPr>
            <w:tcW w:w="11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99AA0C" w14:textId="77777777" w:rsidR="0014189C" w:rsidRPr="008F18F9" w:rsidRDefault="0014189C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3375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4A1D6700" w14:textId="65E831D9" w:rsidR="0014189C" w:rsidRPr="008F18F9" w:rsidRDefault="003D576F" w:rsidP="003D576F">
            <w:pPr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1) </w:t>
            </w:r>
            <w:r w:rsidR="00141E4E"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that/ </w:t>
            </w:r>
            <w:proofErr w:type="spellStart"/>
            <w:r w:rsidR="00141E4E"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wh</w:t>
            </w:r>
            <w:proofErr w:type="spellEnd"/>
            <w:r w:rsidR="00141E4E"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-clause + V</w:t>
            </w:r>
          </w:p>
        </w:tc>
        <w:tc>
          <w:tcPr>
            <w:tcW w:w="3606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65054044" w14:textId="192E44E6" w:rsidR="0014189C" w:rsidRPr="008F18F9" w:rsidRDefault="0014189C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F14C33" w:rsidRPr="008F18F9" w14:paraId="628EA2C1" w14:textId="77777777" w:rsidTr="004E5A57">
        <w:trPr>
          <w:gridBefore w:val="2"/>
          <w:gridAfter w:val="1"/>
          <w:wBefore w:w="382" w:type="dxa"/>
          <w:wAfter w:w="193" w:type="dxa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36C195A" w14:textId="77777777" w:rsidR="00FD6569" w:rsidRPr="008F18F9" w:rsidRDefault="00FD6569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5260B1B7" w14:textId="73856732" w:rsidR="00FD6569" w:rsidRPr="008F18F9" w:rsidRDefault="00FA69AC" w:rsidP="00141E4E">
            <w:pPr>
              <w:ind w:firstLineChars="50" w:firstLine="105"/>
              <w:rPr>
                <w:rFonts w:ascii="Times New Roman" w:hAnsi="Times New Roman" w:cs="Times New Roman"/>
                <w:szCs w:val="21"/>
              </w:rPr>
            </w:pPr>
            <w:r w:rsidRPr="008F18F9">
              <w:rPr>
                <w:rFonts w:ascii="Times New Roman" w:hAnsi="Times New Roman" w:cs="Times New Roman"/>
                <w:szCs w:val="21"/>
              </w:rPr>
              <w:t xml:space="preserve">See the example </w:t>
            </w:r>
            <w:r w:rsidR="00085367">
              <w:rPr>
                <w:rFonts w:ascii="Times New Roman" w:hAnsi="Times New Roman" w:cs="Times New Roman"/>
                <w:szCs w:val="21"/>
              </w:rPr>
              <w:t xml:space="preserve">sentence </w:t>
            </w:r>
            <w:r w:rsidRPr="008F18F9">
              <w:rPr>
                <w:rFonts w:ascii="Times New Roman" w:hAnsi="Times New Roman" w:cs="Times New Roman"/>
                <w:szCs w:val="21"/>
              </w:rPr>
              <w:t xml:space="preserve">in </w:t>
            </w:r>
            <w:r w:rsidRPr="00085367">
              <w:rPr>
                <w:rFonts w:ascii="Times New Roman" w:hAnsi="Times New Roman" w:cs="Times New Roman"/>
                <w:i/>
                <w:iCs/>
                <w:szCs w:val="21"/>
              </w:rPr>
              <w:t>v2fcomp</w:t>
            </w:r>
            <w:r w:rsidRPr="008F18F9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14C33" w:rsidRPr="008F18F9" w14:paraId="18A43958" w14:textId="77777777" w:rsidTr="004E5A57">
        <w:trPr>
          <w:gridBefore w:val="2"/>
          <w:gridAfter w:val="1"/>
          <w:wBefore w:w="382" w:type="dxa"/>
          <w:wAfter w:w="193" w:type="dxa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2AD94E7" w14:textId="77777777" w:rsidR="00141E4E" w:rsidRPr="008F18F9" w:rsidRDefault="00141E4E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38365D40" w14:textId="55EEE501" w:rsidR="00141E4E" w:rsidRPr="008F18F9" w:rsidRDefault="00141E4E" w:rsidP="00141E4E">
            <w:pPr>
              <w:ind w:firstLineChars="50" w:firstLine="105"/>
              <w:rPr>
                <w:rFonts w:ascii="Times New Roman" w:hAnsi="Times New Roman" w:cs="Times New Roman"/>
                <w:szCs w:val="21"/>
              </w:rPr>
            </w:pPr>
            <w:r w:rsidRPr="008F18F9">
              <w:rPr>
                <w:rFonts w:ascii="Times New Roman" w:hAnsi="Times New Roman" w:cs="Times New Roman"/>
                <w:szCs w:val="21"/>
              </w:rPr>
              <w:t xml:space="preserve">2) V + </w:t>
            </w:r>
            <w:r w:rsidRPr="008F18F9">
              <w:rPr>
                <w:rFonts w:ascii="Times New Roman" w:hAnsi="Times New Roman" w:cs="Times New Roman"/>
                <w:i/>
                <w:iCs/>
                <w:szCs w:val="21"/>
              </w:rPr>
              <w:t>that</w:t>
            </w:r>
            <w:r w:rsidRPr="008F18F9">
              <w:rPr>
                <w:rFonts w:ascii="Times New Roman" w:hAnsi="Times New Roman" w:cs="Times New Roman"/>
                <w:szCs w:val="21"/>
              </w:rPr>
              <w:t xml:space="preserve">/ </w:t>
            </w:r>
            <w:proofErr w:type="spellStart"/>
            <w:r w:rsidRPr="008F18F9">
              <w:rPr>
                <w:rFonts w:ascii="Times New Roman" w:hAnsi="Times New Roman" w:cs="Times New Roman"/>
                <w:i/>
                <w:iCs/>
                <w:szCs w:val="21"/>
              </w:rPr>
              <w:t>wh</w:t>
            </w:r>
            <w:proofErr w:type="spellEnd"/>
            <w:r w:rsidRPr="008F18F9">
              <w:rPr>
                <w:rFonts w:ascii="Times New Roman" w:hAnsi="Times New Roman" w:cs="Times New Roman"/>
                <w:i/>
                <w:iCs/>
                <w:szCs w:val="21"/>
              </w:rPr>
              <w:t>-</w:t>
            </w:r>
            <w:r w:rsidRPr="008F18F9">
              <w:rPr>
                <w:rFonts w:ascii="Times New Roman" w:hAnsi="Times New Roman" w:cs="Times New Roman"/>
                <w:szCs w:val="21"/>
              </w:rPr>
              <w:t>clause</w:t>
            </w:r>
          </w:p>
        </w:tc>
      </w:tr>
      <w:tr w:rsidR="00F14C33" w:rsidRPr="008F18F9" w14:paraId="67D8D658" w14:textId="77777777" w:rsidTr="00B1142A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1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4F5749" w14:textId="77777777" w:rsidR="00A331DF" w:rsidRPr="008F18F9" w:rsidRDefault="00A331DF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6981" w:type="dxa"/>
            <w:gridSpan w:val="65"/>
            <w:tcBorders>
              <w:top w:val="nil"/>
              <w:left w:val="nil"/>
              <w:bottom w:val="nil"/>
              <w:right w:val="nil"/>
            </w:tcBorders>
          </w:tcPr>
          <w:p w14:paraId="191F7BB0" w14:textId="1587A254" w:rsidR="00A331DF" w:rsidRPr="008F18F9" w:rsidRDefault="00A331DF" w:rsidP="00141E4E">
            <w:pPr>
              <w:pStyle w:val="a7"/>
              <w:ind w:left="420" w:hangingChars="200" w:hanging="420"/>
              <w:rPr>
                <w:rFonts w:ascii="Times New Roman" w:hAnsi="Times New Roman" w:cs="Times New Roman"/>
                <w:szCs w:val="21"/>
              </w:rPr>
            </w:pPr>
            <w:r w:rsidRPr="008F18F9">
              <w:rPr>
                <w:rFonts w:ascii="Times New Roman" w:hAnsi="Times New Roman" w:cs="Times New Roman"/>
                <w:szCs w:val="21"/>
              </w:rPr>
              <w:t xml:space="preserve">  </w:t>
            </w:r>
            <w:r w:rsidR="00BA431D" w:rsidRPr="008F18F9">
              <w:rPr>
                <w:rFonts w:ascii="Times New Roman" w:hAnsi="Times New Roman" w:cs="Times New Roman"/>
                <w:szCs w:val="21"/>
              </w:rPr>
              <w:t xml:space="preserve">  </w:t>
            </w:r>
            <w:r w:rsidR="00BE18F9" w:rsidRPr="008F18F9">
              <w:rPr>
                <w:rFonts w:ascii="Times New Roman" w:hAnsi="Times New Roman" w:cs="Times New Roman"/>
                <w:i/>
                <w:iCs/>
                <w:szCs w:val="21"/>
              </w:rPr>
              <w:t>He said</w:t>
            </w:r>
            <w:r w:rsidR="00BE18F9" w:rsidRPr="008F18F9">
              <w:rPr>
                <w:rFonts w:ascii="Times New Roman" w:hAnsi="Times New Roman" w:cs="Times New Roman"/>
                <w:b/>
                <w:bCs/>
                <w:i/>
                <w:iCs/>
                <w:szCs w:val="21"/>
              </w:rPr>
              <w:t xml:space="preserve"> that nine indictments have been returned publicly in such investigations</w:t>
            </w:r>
            <w:r w:rsidRPr="008F18F9">
              <w:rPr>
                <w:rFonts w:ascii="Times New Roman" w:hAnsi="Times New Roman" w:cs="Times New Roman"/>
                <w:szCs w:val="21"/>
              </w:rPr>
              <w:t>.</w:t>
            </w:r>
            <w:r w:rsidR="00752130" w:rsidRPr="008F18F9">
              <w:rPr>
                <w:rFonts w:ascii="Times New Roman" w:hAnsi="Times New Roman" w:cs="Times New Roman"/>
                <w:szCs w:val="21"/>
              </w:rPr>
              <w:t xml:space="preserve"> (pp. 6</w:t>
            </w:r>
            <w:r w:rsidR="00BE18F9" w:rsidRPr="008F18F9">
              <w:rPr>
                <w:rFonts w:ascii="Times New Roman" w:hAnsi="Times New Roman" w:cs="Times New Roman"/>
                <w:szCs w:val="21"/>
              </w:rPr>
              <w:t>61</w:t>
            </w:r>
            <w:r w:rsidR="00752130" w:rsidRPr="008F18F9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3C7259" w:rsidRPr="008F18F9" w14:paraId="2242F68D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2BC1FCC" w14:textId="77777777" w:rsidR="000A61E1" w:rsidRPr="008F18F9" w:rsidRDefault="000A61E1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F158B2" w14:textId="77777777" w:rsidR="000A61E1" w:rsidRPr="008F18F9" w:rsidRDefault="000A61E1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9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6268" w14:textId="707199B3" w:rsidR="000A61E1" w:rsidRPr="008F18F9" w:rsidRDefault="000A61E1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8F18F9">
              <w:rPr>
                <w:rFonts w:ascii="Times New Roman" w:hAnsi="Times New Roman" w:cs="Times New Roman"/>
                <w:szCs w:val="21"/>
              </w:rPr>
              <w:t>word</w:t>
            </w:r>
          </w:p>
        </w:tc>
        <w:tc>
          <w:tcPr>
            <w:tcW w:w="1139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C3CBBD" w14:textId="6A18946F" w:rsidR="000A61E1" w:rsidRPr="008F18F9" w:rsidRDefault="000A61E1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8F18F9">
              <w:rPr>
                <w:rFonts w:ascii="Times New Roman" w:hAnsi="Times New Roman" w:cs="Times New Roman"/>
                <w:szCs w:val="21"/>
              </w:rPr>
              <w:t>governor</w:t>
            </w:r>
          </w:p>
        </w:tc>
        <w:tc>
          <w:tcPr>
            <w:tcW w:w="1850" w:type="dxa"/>
            <w:gridSpan w:val="1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9FFD08" w14:textId="194F93ED" w:rsidR="000A61E1" w:rsidRPr="008F18F9" w:rsidRDefault="000A61E1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szCs w:val="21"/>
              </w:rPr>
              <w:t>part of speech of the governor</w:t>
            </w:r>
          </w:p>
        </w:tc>
        <w:tc>
          <w:tcPr>
            <w:tcW w:w="22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99BE" w14:textId="3F3AB8C9" w:rsidR="000A61E1" w:rsidRPr="008F18F9" w:rsidRDefault="000A61E1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szCs w:val="21"/>
              </w:rPr>
              <w:t>dependency relation</w:t>
            </w:r>
          </w:p>
        </w:tc>
      </w:tr>
      <w:tr w:rsidR="003C7259" w:rsidRPr="008F18F9" w14:paraId="495A8C28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34D2BC" w14:textId="77777777" w:rsidR="000A61E1" w:rsidRPr="008F18F9" w:rsidRDefault="000A61E1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420ED2" w14:textId="77777777" w:rsidR="000A61E1" w:rsidRPr="008F18F9" w:rsidRDefault="000A61E1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99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8D72" w14:textId="730C984A" w:rsidR="000A61E1" w:rsidRPr="008F18F9" w:rsidRDefault="000A61E1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8F18F9">
              <w:rPr>
                <w:rFonts w:ascii="Times New Roman" w:hAnsi="Times New Roman" w:cs="Times New Roman"/>
                <w:szCs w:val="21"/>
              </w:rPr>
              <w:t>returned</w:t>
            </w:r>
          </w:p>
        </w:tc>
        <w:tc>
          <w:tcPr>
            <w:tcW w:w="1139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28A3C" w14:textId="2DFB24F9" w:rsidR="000A61E1" w:rsidRPr="008F18F9" w:rsidRDefault="000A61E1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8F18F9">
              <w:rPr>
                <w:rFonts w:ascii="Times New Roman" w:hAnsi="Times New Roman" w:cs="Times New Roman"/>
                <w:szCs w:val="21"/>
              </w:rPr>
              <w:t>said</w:t>
            </w:r>
          </w:p>
        </w:tc>
        <w:tc>
          <w:tcPr>
            <w:tcW w:w="1850" w:type="dxa"/>
            <w:gridSpan w:val="1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0B55" w14:textId="0D83807C" w:rsidR="000A61E1" w:rsidRPr="008F18F9" w:rsidRDefault="000A61E1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8F18F9">
              <w:rPr>
                <w:rFonts w:ascii="Times New Roman" w:hAnsi="Times New Roman" w:cs="Times New Roman"/>
                <w:szCs w:val="21"/>
              </w:rPr>
              <w:t>VBD</w:t>
            </w:r>
          </w:p>
        </w:tc>
        <w:tc>
          <w:tcPr>
            <w:tcW w:w="2263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4951" w14:textId="6C6F78EA" w:rsidR="000A61E1" w:rsidRPr="008F18F9" w:rsidRDefault="000A61E1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szCs w:val="21"/>
              </w:rPr>
              <w:t>ccomp</w:t>
            </w:r>
            <w:proofErr w:type="spellEnd"/>
          </w:p>
        </w:tc>
      </w:tr>
      <w:tr w:rsidR="00F14C33" w:rsidRPr="008F18F9" w14:paraId="0B38C3B8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B0EFB6B" w14:textId="77777777" w:rsidR="00BA431D" w:rsidRPr="008F18F9" w:rsidRDefault="00BA431D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3E16C964" w14:textId="403D7480" w:rsidR="00BA431D" w:rsidRPr="008F18F9" w:rsidRDefault="003D576F" w:rsidP="003D576F">
            <w:pPr>
              <w:ind w:firstLineChars="50" w:firstLine="105"/>
              <w:rPr>
                <w:rFonts w:ascii="Times New Roman" w:hAnsi="Times New Roman" w:cs="Times New Roman"/>
                <w:szCs w:val="21"/>
              </w:rPr>
            </w:pPr>
            <w:r w:rsidRPr="008F18F9">
              <w:rPr>
                <w:rFonts w:ascii="Times New Roman" w:hAnsi="Times New Roman" w:cs="Times New Roman"/>
                <w:szCs w:val="21"/>
              </w:rPr>
              <w:t xml:space="preserve">3) </w:t>
            </w:r>
            <w:r w:rsidR="00BA431D" w:rsidRPr="008F18F9">
              <w:rPr>
                <w:rFonts w:ascii="Times New Roman" w:hAnsi="Times New Roman" w:cs="Times New Roman"/>
                <w:szCs w:val="21"/>
              </w:rPr>
              <w:t>V + NP +</w:t>
            </w:r>
            <w:r w:rsidR="00BA431D" w:rsidRPr="008F18F9">
              <w:rPr>
                <w:rFonts w:ascii="Times New Roman" w:hAnsi="Times New Roman" w:cs="Times New Roman"/>
                <w:i/>
                <w:iCs/>
                <w:szCs w:val="21"/>
              </w:rPr>
              <w:t xml:space="preserve"> that</w:t>
            </w:r>
            <w:r w:rsidR="00BA431D" w:rsidRPr="008F18F9">
              <w:rPr>
                <w:rFonts w:ascii="Times New Roman" w:hAnsi="Times New Roman" w:cs="Times New Roman"/>
                <w:szCs w:val="21"/>
              </w:rPr>
              <w:t xml:space="preserve">/ </w:t>
            </w:r>
            <w:proofErr w:type="spellStart"/>
            <w:r w:rsidR="00BA431D" w:rsidRPr="008F18F9">
              <w:rPr>
                <w:rFonts w:ascii="Times New Roman" w:hAnsi="Times New Roman" w:cs="Times New Roman"/>
                <w:i/>
                <w:iCs/>
                <w:szCs w:val="21"/>
              </w:rPr>
              <w:t>wh</w:t>
            </w:r>
            <w:proofErr w:type="spellEnd"/>
            <w:r w:rsidR="00BA431D" w:rsidRPr="008F18F9">
              <w:rPr>
                <w:rFonts w:ascii="Times New Roman" w:hAnsi="Times New Roman" w:cs="Times New Roman"/>
                <w:i/>
                <w:iCs/>
                <w:szCs w:val="21"/>
              </w:rPr>
              <w:t>-</w:t>
            </w:r>
            <w:r w:rsidR="00BA431D" w:rsidRPr="008F18F9">
              <w:rPr>
                <w:rFonts w:ascii="Times New Roman" w:hAnsi="Times New Roman" w:cs="Times New Roman"/>
                <w:szCs w:val="21"/>
              </w:rPr>
              <w:t xml:space="preserve">clause      </w:t>
            </w:r>
          </w:p>
        </w:tc>
      </w:tr>
      <w:tr w:rsidR="00F14C33" w:rsidRPr="008F18F9" w14:paraId="410742AC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9FCC438" w14:textId="77777777" w:rsidR="00E15C14" w:rsidRPr="008F18F9" w:rsidRDefault="00E15C14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2A9C1611" w14:textId="51667BE0" w:rsidR="00E15C14" w:rsidRPr="008F18F9" w:rsidRDefault="00FA69AC" w:rsidP="003D576F">
            <w:pPr>
              <w:ind w:firstLineChars="50" w:firstLine="105"/>
              <w:rPr>
                <w:rFonts w:ascii="Times New Roman" w:hAnsi="Times New Roman" w:cs="Times New Roman"/>
                <w:szCs w:val="21"/>
              </w:rPr>
            </w:pPr>
            <w:r w:rsidRPr="008F18F9">
              <w:rPr>
                <w:rFonts w:ascii="Times New Roman" w:hAnsi="Times New Roman" w:cs="Times New Roman"/>
                <w:szCs w:val="21"/>
              </w:rPr>
              <w:t>See the example</w:t>
            </w:r>
            <w:r w:rsidR="00085367">
              <w:rPr>
                <w:rFonts w:ascii="Times New Roman" w:hAnsi="Times New Roman" w:cs="Times New Roman"/>
                <w:szCs w:val="21"/>
              </w:rPr>
              <w:t xml:space="preserve"> sentence</w:t>
            </w:r>
            <w:r w:rsidRPr="008F18F9">
              <w:rPr>
                <w:rFonts w:ascii="Times New Roman" w:hAnsi="Times New Roman" w:cs="Times New Roman"/>
                <w:szCs w:val="21"/>
              </w:rPr>
              <w:t xml:space="preserve"> in </w:t>
            </w:r>
            <w:r w:rsidRPr="00085367">
              <w:rPr>
                <w:rFonts w:ascii="Times New Roman" w:hAnsi="Times New Roman" w:cs="Times New Roman"/>
                <w:i/>
                <w:iCs/>
                <w:szCs w:val="21"/>
              </w:rPr>
              <w:t>v2fcomp</w:t>
            </w:r>
          </w:p>
        </w:tc>
      </w:tr>
      <w:tr w:rsidR="00F14C33" w:rsidRPr="008F18F9" w14:paraId="69E52ADA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D254785" w14:textId="77777777" w:rsidR="00CF1236" w:rsidRPr="008F18F9" w:rsidRDefault="00CF1236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77469593" w14:textId="591BBC63" w:rsidR="00CF1236" w:rsidRPr="008F18F9" w:rsidRDefault="003D576F" w:rsidP="003D576F">
            <w:pPr>
              <w:ind w:firstLineChars="50" w:firstLine="105"/>
              <w:rPr>
                <w:rFonts w:ascii="Times New Roman" w:hAnsi="Times New Roman" w:cs="Times New Roman"/>
                <w:szCs w:val="21"/>
              </w:rPr>
            </w:pPr>
            <w:r w:rsidRPr="008F18F9">
              <w:rPr>
                <w:rFonts w:ascii="Times New Roman" w:hAnsi="Times New Roman" w:cs="Times New Roman"/>
                <w:szCs w:val="21"/>
              </w:rPr>
              <w:t xml:space="preserve">4) </w:t>
            </w:r>
            <w:r w:rsidR="00A331DF" w:rsidRPr="008F18F9">
              <w:rPr>
                <w:rFonts w:ascii="Times New Roman" w:hAnsi="Times New Roman" w:cs="Times New Roman"/>
                <w:szCs w:val="21"/>
              </w:rPr>
              <w:t>V + to NP +</w:t>
            </w:r>
            <w:r w:rsidR="00752130" w:rsidRPr="008F18F9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752130" w:rsidRPr="008F18F9">
              <w:rPr>
                <w:rFonts w:ascii="Times New Roman" w:hAnsi="Times New Roman" w:cs="Times New Roman"/>
                <w:i/>
                <w:iCs/>
                <w:szCs w:val="21"/>
              </w:rPr>
              <w:t>that</w:t>
            </w:r>
            <w:r w:rsidR="00752130" w:rsidRPr="008F18F9">
              <w:rPr>
                <w:rFonts w:ascii="Times New Roman" w:hAnsi="Times New Roman" w:cs="Times New Roman"/>
                <w:szCs w:val="21"/>
              </w:rPr>
              <w:t xml:space="preserve"> clause</w:t>
            </w:r>
          </w:p>
        </w:tc>
      </w:tr>
      <w:tr w:rsidR="00F14C33" w:rsidRPr="008F18F9" w14:paraId="28B23AD7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AC65F83" w14:textId="77777777" w:rsidR="00A331DF" w:rsidRPr="008F18F9" w:rsidRDefault="00A331DF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35D386E9" w14:textId="77777777" w:rsidR="003D576F" w:rsidRPr="008F18F9" w:rsidRDefault="00A331DF" w:rsidP="003D576F">
            <w:pPr>
              <w:pStyle w:val="a7"/>
              <w:ind w:left="420" w:hangingChars="200" w:hanging="420"/>
              <w:rPr>
                <w:rFonts w:ascii="Times New Roman" w:hAnsi="Times New Roman" w:cs="Times New Roman"/>
                <w:b/>
                <w:bCs/>
                <w:i/>
                <w:iCs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szCs w:val="21"/>
              </w:rPr>
              <w:t xml:space="preserve"> I suggested to Miss Kerrison 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szCs w:val="21"/>
              </w:rPr>
              <w:t>that she sit down on the chair</w:t>
            </w:r>
            <w:r w:rsidR="00141E4E" w:rsidRPr="008F18F9">
              <w:rPr>
                <w:rFonts w:ascii="Times New Roman" w:hAnsi="Times New Roman" w:cs="Times New Roman"/>
                <w:b/>
                <w:bCs/>
                <w:i/>
                <w:iCs/>
                <w:szCs w:val="21"/>
              </w:rPr>
              <w:t xml:space="preserve"> 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szCs w:val="21"/>
              </w:rPr>
              <w:t>and</w:t>
            </w:r>
            <w:r w:rsidR="003D576F" w:rsidRPr="008F18F9">
              <w:rPr>
                <w:rFonts w:ascii="Times New Roman" w:hAnsi="Times New Roman" w:cs="Times New Roman"/>
                <w:b/>
                <w:bCs/>
                <w:i/>
                <w:iCs/>
                <w:szCs w:val="21"/>
              </w:rPr>
              <w:t xml:space="preserve"> </w:t>
            </w:r>
          </w:p>
          <w:p w14:paraId="058DB700" w14:textId="2B8559D2" w:rsidR="00A331DF" w:rsidRPr="008F18F9" w:rsidRDefault="00A331DF" w:rsidP="003D576F">
            <w:pPr>
              <w:pStyle w:val="a7"/>
              <w:ind w:leftChars="50" w:left="421" w:hangingChars="150" w:hanging="316"/>
              <w:rPr>
                <w:rFonts w:ascii="Times New Roman" w:hAnsi="Times New Roman" w:cs="Times New Roman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szCs w:val="21"/>
              </w:rPr>
              <w:t>wait.</w:t>
            </w:r>
            <w:r w:rsidRPr="008F18F9">
              <w:rPr>
                <w:rFonts w:ascii="Times New Roman" w:hAnsi="Times New Roman" w:cs="Times New Roman"/>
                <w:b/>
                <w:bCs/>
                <w:szCs w:val="21"/>
              </w:rPr>
              <w:t xml:space="preserve"> </w:t>
            </w:r>
            <w:r w:rsidRPr="008F18F9">
              <w:rPr>
                <w:rFonts w:ascii="Times New Roman" w:hAnsi="Times New Roman" w:cs="Times New Roman"/>
                <w:szCs w:val="21"/>
              </w:rPr>
              <w:t>(pp. 662)</w:t>
            </w:r>
          </w:p>
        </w:tc>
      </w:tr>
      <w:tr w:rsidR="003C7259" w:rsidRPr="008F18F9" w14:paraId="4692D1D2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C6A2642" w14:textId="77777777" w:rsidR="00570EBE" w:rsidRPr="008F18F9" w:rsidRDefault="00570EBE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AB4533" w14:textId="77777777" w:rsidR="00570EBE" w:rsidRPr="008F18F9" w:rsidRDefault="00570EBE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06" w:type="dxa"/>
            <w:gridSpan w:val="6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577FA4F" w14:textId="58F3C63E" w:rsidR="00570EBE" w:rsidRPr="008F18F9" w:rsidRDefault="00570EBE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8F18F9">
              <w:rPr>
                <w:rFonts w:ascii="Times New Roman" w:hAnsi="Times New Roman" w:cs="Times New Roman"/>
                <w:szCs w:val="21"/>
              </w:rPr>
              <w:t>word</w:t>
            </w:r>
          </w:p>
        </w:tc>
        <w:tc>
          <w:tcPr>
            <w:tcW w:w="1278" w:type="dxa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CA94C0" w14:textId="579B5EF7" w:rsidR="00570EBE" w:rsidRPr="008F18F9" w:rsidRDefault="00570EBE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8F18F9">
              <w:rPr>
                <w:rFonts w:ascii="Times New Roman" w:hAnsi="Times New Roman" w:cs="Times New Roman"/>
                <w:szCs w:val="21"/>
              </w:rPr>
              <w:t>governor</w:t>
            </w:r>
          </w:p>
        </w:tc>
        <w:tc>
          <w:tcPr>
            <w:tcW w:w="2004" w:type="dxa"/>
            <w:gridSpan w:val="2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B93A60" w14:textId="2FC79B81" w:rsidR="00570EBE" w:rsidRPr="008F18F9" w:rsidRDefault="00570EBE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szCs w:val="21"/>
              </w:rPr>
              <w:t>part of speech of the governor</w:t>
            </w:r>
          </w:p>
        </w:tc>
        <w:tc>
          <w:tcPr>
            <w:tcW w:w="2263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07D569" w14:textId="203D6ADB" w:rsidR="00570EBE" w:rsidRPr="008F18F9" w:rsidRDefault="00570EBE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szCs w:val="21"/>
              </w:rPr>
              <w:t>dependency relation</w:t>
            </w:r>
          </w:p>
        </w:tc>
      </w:tr>
      <w:tr w:rsidR="003C7259" w:rsidRPr="008F18F9" w14:paraId="6E8393E8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080888F" w14:textId="77777777" w:rsidR="00570EBE" w:rsidRPr="008F18F9" w:rsidRDefault="00570EBE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AD3F47" w14:textId="77777777" w:rsidR="00570EBE" w:rsidRPr="008F18F9" w:rsidRDefault="00570EBE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06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7A309CB" w14:textId="5B00F723" w:rsidR="00570EBE" w:rsidRPr="008F18F9" w:rsidRDefault="00570EBE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sit</w:t>
            </w:r>
          </w:p>
        </w:tc>
        <w:tc>
          <w:tcPr>
            <w:tcW w:w="1278" w:type="dxa"/>
            <w:gridSpan w:val="1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A81B" w14:textId="4783A679" w:rsidR="00570EBE" w:rsidRPr="008F18F9" w:rsidRDefault="00570EBE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suggested</w:t>
            </w:r>
          </w:p>
        </w:tc>
        <w:tc>
          <w:tcPr>
            <w:tcW w:w="2004" w:type="dxa"/>
            <w:gridSpan w:val="2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FB48" w14:textId="3F07EA08" w:rsidR="00570EBE" w:rsidRPr="008F18F9" w:rsidRDefault="00570EBE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VBD</w:t>
            </w:r>
          </w:p>
        </w:tc>
        <w:tc>
          <w:tcPr>
            <w:tcW w:w="2263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32DA" w14:textId="72CBC433" w:rsidR="00570EBE" w:rsidRPr="008F18F9" w:rsidRDefault="00570EBE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ccomp</w:t>
            </w:r>
            <w:proofErr w:type="spellEnd"/>
          </w:p>
        </w:tc>
      </w:tr>
      <w:tr w:rsidR="00C02336" w:rsidRPr="008F18F9" w14:paraId="3733D9AB" w14:textId="77777777" w:rsidTr="008D3F75">
        <w:trPr>
          <w:gridBefore w:val="1"/>
          <w:gridAfter w:val="1"/>
          <w:wBefore w:w="141" w:type="dxa"/>
          <w:wAfter w:w="193" w:type="dxa"/>
          <w:trHeight w:val="128"/>
        </w:trPr>
        <w:tc>
          <w:tcPr>
            <w:tcW w:w="141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C82BDDF" w14:textId="4FEE0619" w:rsidR="007E1DDE" w:rsidRPr="008F18F9" w:rsidRDefault="007E1DDE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v2fcomp</w:t>
            </w:r>
          </w:p>
        </w:tc>
        <w:tc>
          <w:tcPr>
            <w:tcW w:w="6981" w:type="dxa"/>
            <w:gridSpan w:val="65"/>
            <w:tcBorders>
              <w:top w:val="nil"/>
              <w:left w:val="nil"/>
              <w:bottom w:val="nil"/>
              <w:right w:val="nil"/>
            </w:tcBorders>
          </w:tcPr>
          <w:p w14:paraId="70BF33EB" w14:textId="1630D9FA" w:rsidR="007E1DDE" w:rsidRPr="008F18F9" w:rsidRDefault="007E1DDE" w:rsidP="00537F55">
            <w:pPr>
              <w:pStyle w:val="a7"/>
              <w:ind w:leftChars="18" w:left="38"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Finite complement clauses controlled by a wider set of verbs</w:t>
            </w:r>
          </w:p>
          <w:p w14:paraId="10E5F784" w14:textId="77777777" w:rsidR="00107B41" w:rsidRPr="008F18F9" w:rsidRDefault="00CF7215" w:rsidP="00141E4E">
            <w:pPr>
              <w:pStyle w:val="a7"/>
              <w:ind w:leftChars="85" w:left="178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The controlling verbs are verbs </w:t>
            </w:r>
            <w:r w:rsidR="00107B41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other than the above-listed extremely common verbs controlling finite complement clauses</w:t>
            </w:r>
          </w:p>
          <w:p w14:paraId="5011B217" w14:textId="4988DC51" w:rsidR="00FA69AC" w:rsidRPr="008F18F9" w:rsidRDefault="00FA69AC" w:rsidP="00141E4E">
            <w:pPr>
              <w:pStyle w:val="a7"/>
              <w:ind w:leftChars="85" w:left="178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This clausal structure also occur</w:t>
            </w:r>
            <w:r w:rsidR="009B03D4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in the following </w:t>
            </w:r>
            <w:r w:rsidR="009B03D4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five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patterns:</w:t>
            </w:r>
          </w:p>
          <w:p w14:paraId="11E3459F" w14:textId="408276B9" w:rsidR="00141E4E" w:rsidRPr="008F18F9" w:rsidRDefault="003D576F" w:rsidP="003D576F">
            <w:pPr>
              <w:ind w:firstLineChars="250" w:firstLine="52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1) </w:t>
            </w:r>
            <w:r w:rsidR="00141E4E"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that</w:t>
            </w:r>
            <w:r w:rsidR="00141E4E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/ </w:t>
            </w:r>
            <w:proofErr w:type="spellStart"/>
            <w:r w:rsidR="00141E4E"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wh</w:t>
            </w:r>
            <w:proofErr w:type="spellEnd"/>
            <w:r w:rsidR="00141E4E"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-</w:t>
            </w:r>
            <w:r w:rsidR="00141E4E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clause + V</w:t>
            </w:r>
          </w:p>
          <w:p w14:paraId="2A5C6FA5" w14:textId="7D326896" w:rsidR="00FA69AC" w:rsidRPr="008F18F9" w:rsidRDefault="00FA69AC" w:rsidP="00141E4E">
            <w:pPr>
              <w:ind w:leftChars="285" w:left="598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That they are already struggling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 troubles Graham Taylor.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(pp.659)</w:t>
            </w:r>
          </w:p>
        </w:tc>
      </w:tr>
      <w:tr w:rsidR="00421779" w:rsidRPr="008F18F9" w14:paraId="6437235E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2200115" w14:textId="77777777" w:rsidR="00570EBE" w:rsidRPr="008F18F9" w:rsidRDefault="00570EBE" w:rsidP="00860B86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D92B04" w14:textId="77777777" w:rsidR="00570EBE" w:rsidRPr="008F18F9" w:rsidRDefault="00570EBE" w:rsidP="007E1DD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239" w:type="dxa"/>
            <w:gridSpan w:val="17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28A157E" w14:textId="43F1FADC" w:rsidR="00570EBE" w:rsidRPr="008F18F9" w:rsidRDefault="00570EBE" w:rsidP="007E1DDE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1281" w:type="dxa"/>
            <w:gridSpan w:val="1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6746A8" w14:textId="36FCAA44" w:rsidR="00570EBE" w:rsidRPr="008F18F9" w:rsidRDefault="00570EBE" w:rsidP="007E1DDE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1843" w:type="dxa"/>
            <w:gridSpan w:val="1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0E8A99" w14:textId="4613EF63" w:rsidR="00570EBE" w:rsidRPr="008F18F9" w:rsidRDefault="00570EBE" w:rsidP="007E1DD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szCs w:val="21"/>
              </w:rPr>
              <w:t>part of speech of the governor</w:t>
            </w:r>
          </w:p>
        </w:tc>
        <w:tc>
          <w:tcPr>
            <w:tcW w:w="1988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D63188" w14:textId="0295BA23" w:rsidR="00570EBE" w:rsidRPr="008F18F9" w:rsidRDefault="00570EBE" w:rsidP="007E1DD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421779" w:rsidRPr="008F18F9" w14:paraId="2FFDE288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7909327" w14:textId="77777777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9FD3A4" w14:textId="77777777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239" w:type="dxa"/>
            <w:gridSpan w:val="17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95B94BB" w14:textId="7B34018F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struggling</w:t>
            </w:r>
          </w:p>
        </w:tc>
        <w:tc>
          <w:tcPr>
            <w:tcW w:w="1281" w:type="dxa"/>
            <w:gridSpan w:val="1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8EB9" w14:textId="63CC0E2D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troubles</w:t>
            </w:r>
          </w:p>
        </w:tc>
        <w:tc>
          <w:tcPr>
            <w:tcW w:w="1843" w:type="dxa"/>
            <w:gridSpan w:val="1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F8F2" w14:textId="0E1E69B1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VBZ</w:t>
            </w:r>
          </w:p>
        </w:tc>
        <w:tc>
          <w:tcPr>
            <w:tcW w:w="1988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103D" w14:textId="70879264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csubj</w:t>
            </w:r>
            <w:proofErr w:type="spellEnd"/>
          </w:p>
        </w:tc>
      </w:tr>
      <w:tr w:rsidR="00F14C33" w:rsidRPr="008F18F9" w14:paraId="0F6D2EB4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1CE7020" w14:textId="77777777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5065FD5F" w14:textId="58BF51BC" w:rsidR="00570EBE" w:rsidRPr="008F18F9" w:rsidRDefault="00570EBE" w:rsidP="00570EBE">
            <w:pPr>
              <w:ind w:firstLine="12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2) V +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that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/ </w:t>
            </w:r>
            <w:proofErr w:type="spellStart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wh</w:t>
            </w:r>
            <w:proofErr w:type="spellEnd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-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clause</w:t>
            </w:r>
          </w:p>
          <w:p w14:paraId="281A90FB" w14:textId="21D03CBF" w:rsidR="00570EBE" w:rsidRPr="008F18F9" w:rsidRDefault="00570EBE" w:rsidP="00570EBE">
            <w:pPr>
              <w:ind w:firstLineChars="50" w:firstLine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See the example</w:t>
            </w:r>
            <w:r w:rsidR="00085367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sentence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in</w:t>
            </w:r>
            <w:r w:rsidRPr="00085367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 v1fcomp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. </w:t>
            </w:r>
          </w:p>
          <w:p w14:paraId="31816A21" w14:textId="113F7289" w:rsidR="00570EBE" w:rsidRPr="008F18F9" w:rsidRDefault="00570EBE" w:rsidP="00570EB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 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3) V + NP +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 that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/ </w:t>
            </w:r>
            <w:proofErr w:type="spellStart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wh</w:t>
            </w:r>
            <w:proofErr w:type="spellEnd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-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clause</w:t>
            </w:r>
          </w:p>
          <w:p w14:paraId="07B03EFD" w14:textId="6A8954A7" w:rsidR="00570EBE" w:rsidRPr="008F18F9" w:rsidRDefault="00570EBE" w:rsidP="00570EBE">
            <w:pPr>
              <w:ind w:leftChars="50" w:left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I persuaded myself 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that something awful might happen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. (pp. 661)</w:t>
            </w:r>
          </w:p>
        </w:tc>
      </w:tr>
      <w:tr w:rsidR="004A08DD" w:rsidRPr="008F18F9" w14:paraId="084587B5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D9BF16A" w14:textId="77777777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B838C5" w14:textId="77777777" w:rsidR="00570EBE" w:rsidRPr="008F18F9" w:rsidRDefault="00570EBE" w:rsidP="00570EB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960" w:type="dxa"/>
            <w:gridSpan w:val="13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6625D5D" w14:textId="253A45A7" w:rsidR="00570EBE" w:rsidRPr="008F18F9" w:rsidRDefault="00570EBE" w:rsidP="00570EB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127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A4C2" w14:textId="659CA8A9" w:rsidR="00570EBE" w:rsidRPr="008F18F9" w:rsidRDefault="00570EBE" w:rsidP="00570EB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1859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7693" w14:textId="32DC6ADF" w:rsidR="00570EBE" w:rsidRPr="008F18F9" w:rsidRDefault="00570EBE" w:rsidP="00570EB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szCs w:val="21"/>
              </w:rPr>
              <w:t xml:space="preserve">part of speech of </w:t>
            </w:r>
            <w:r w:rsidRPr="008F18F9">
              <w:rPr>
                <w:rFonts w:ascii="Times New Roman" w:hAnsi="Times New Roman" w:cs="Times New Roman"/>
                <w:b/>
                <w:bCs/>
                <w:szCs w:val="21"/>
              </w:rPr>
              <w:lastRenderedPageBreak/>
              <w:t>the governor</w:t>
            </w:r>
          </w:p>
        </w:tc>
        <w:tc>
          <w:tcPr>
            <w:tcW w:w="22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4C6C" w14:textId="62971EAD" w:rsidR="00570EBE" w:rsidRPr="008F18F9" w:rsidRDefault="00570EBE" w:rsidP="00570EB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lastRenderedPageBreak/>
              <w:t>dependency relation</w:t>
            </w:r>
          </w:p>
        </w:tc>
      </w:tr>
      <w:tr w:rsidR="004A08DD" w:rsidRPr="008F18F9" w14:paraId="34B12B4D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81D6E7" w14:textId="77777777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ABF47C" w14:textId="77777777" w:rsidR="00570EBE" w:rsidRPr="008F18F9" w:rsidRDefault="00570EBE" w:rsidP="00570EB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960" w:type="dxa"/>
            <w:gridSpan w:val="13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BAADCC0" w14:textId="6FDC417F" w:rsidR="00570EBE" w:rsidRPr="008F18F9" w:rsidRDefault="00570EBE" w:rsidP="00570EB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happen</w:t>
            </w:r>
          </w:p>
        </w:tc>
        <w:tc>
          <w:tcPr>
            <w:tcW w:w="1278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916F" w14:textId="56758F89" w:rsidR="00570EBE" w:rsidRPr="008F18F9" w:rsidRDefault="00570EBE" w:rsidP="00570EB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persuaded</w:t>
            </w:r>
          </w:p>
        </w:tc>
        <w:tc>
          <w:tcPr>
            <w:tcW w:w="1859" w:type="dxa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2771" w14:textId="6E98CA4E" w:rsidR="00570EBE" w:rsidRPr="008F18F9" w:rsidRDefault="00570EBE" w:rsidP="00570EB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VBD</w:t>
            </w:r>
          </w:p>
        </w:tc>
        <w:tc>
          <w:tcPr>
            <w:tcW w:w="2254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1FA8" w14:textId="3E194B13" w:rsidR="00570EBE" w:rsidRPr="008F18F9" w:rsidRDefault="00570EBE" w:rsidP="00570EB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ccomp</w:t>
            </w:r>
            <w:proofErr w:type="spellEnd"/>
          </w:p>
        </w:tc>
      </w:tr>
      <w:tr w:rsidR="00F14C33" w:rsidRPr="008F18F9" w14:paraId="49547AB3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4871239" w14:textId="77777777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7CD31834" w14:textId="2A2FE8C1" w:rsidR="00570EBE" w:rsidRPr="008F18F9" w:rsidRDefault="003D576F" w:rsidP="003D576F">
            <w:pPr>
              <w:ind w:firstLineChars="50" w:firstLine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4) </w:t>
            </w:r>
            <w:r w:rsidR="00570EBE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V + to NP + </w:t>
            </w:r>
            <w:r w:rsidR="00570EBE"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that</w:t>
            </w:r>
            <w:r w:rsidR="00570EBE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clause</w:t>
            </w:r>
          </w:p>
        </w:tc>
      </w:tr>
      <w:tr w:rsidR="00F14C33" w:rsidRPr="008F18F9" w14:paraId="5D128412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4E9DE3F" w14:textId="77777777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37C601C0" w14:textId="784439F6" w:rsidR="00570EBE" w:rsidRPr="008F18F9" w:rsidRDefault="00570EBE" w:rsidP="00570EBE">
            <w:pPr>
              <w:ind w:firstLineChars="50" w:firstLine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See the example </w:t>
            </w:r>
            <w:r w:rsidR="00085367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sentence 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in </w:t>
            </w:r>
            <w:r w:rsidRPr="00085367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v1fcomp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.</w:t>
            </w:r>
          </w:p>
          <w:p w14:paraId="3059F21E" w14:textId="2FEA82D2" w:rsidR="00570EBE" w:rsidRPr="008F18F9" w:rsidRDefault="003D576F" w:rsidP="003D576F">
            <w:pPr>
              <w:ind w:firstLineChars="50" w:firstLine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5) </w:t>
            </w:r>
            <w:r w:rsidR="00570EBE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V + prep + </w:t>
            </w:r>
            <w:proofErr w:type="spellStart"/>
            <w:r w:rsidR="00570EBE"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wh</w:t>
            </w:r>
            <w:proofErr w:type="spellEnd"/>
            <w:r w:rsidR="00570EBE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-clause</w:t>
            </w:r>
          </w:p>
          <w:p w14:paraId="4B00142B" w14:textId="56B35A60" w:rsidR="00570EBE" w:rsidRPr="008F18F9" w:rsidRDefault="00570EBE" w:rsidP="003D576F">
            <w:pPr>
              <w:ind w:leftChars="50" w:left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It depends whether you actually think about 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what you’re seeing and what you’re reading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. (pp.685)</w:t>
            </w:r>
          </w:p>
        </w:tc>
      </w:tr>
      <w:tr w:rsidR="004A08DD" w:rsidRPr="008F18F9" w14:paraId="6C1FC4A2" w14:textId="77777777" w:rsidTr="004E5A57">
        <w:trPr>
          <w:gridBefore w:val="2"/>
          <w:gridAfter w:val="1"/>
          <w:wBefore w:w="382" w:type="dxa"/>
          <w:wAfter w:w="193" w:type="dxa"/>
          <w:trHeight w:val="118"/>
        </w:trPr>
        <w:tc>
          <w:tcPr>
            <w:tcW w:w="1461" w:type="dxa"/>
            <w:gridSpan w:val="9"/>
            <w:vMerge w:val="restart"/>
            <w:tcBorders>
              <w:top w:val="nil"/>
              <w:left w:val="nil"/>
              <w:right w:val="nil"/>
            </w:tcBorders>
          </w:tcPr>
          <w:p w14:paraId="556E3BE3" w14:textId="77777777" w:rsidR="000B56D8" w:rsidRPr="008F18F9" w:rsidRDefault="000B56D8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3314C9" w14:textId="77777777" w:rsidR="000B56D8" w:rsidRPr="008F18F9" w:rsidRDefault="000B56D8" w:rsidP="00570EBE">
            <w:pPr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979" w:type="dxa"/>
            <w:gridSpan w:val="14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D32E427" w14:textId="69833C90" w:rsidR="000B56D8" w:rsidRPr="008F18F9" w:rsidRDefault="000B56D8" w:rsidP="000B56D8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127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9344" w14:textId="7A1F5D95" w:rsidR="000B56D8" w:rsidRPr="008F18F9" w:rsidRDefault="000B56D8" w:rsidP="00570EB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184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9581" w14:textId="1C527115" w:rsidR="000B56D8" w:rsidRPr="008F18F9" w:rsidRDefault="000B56D8" w:rsidP="00570EB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szCs w:val="21"/>
              </w:rPr>
              <w:t>part of speech of the governor</w:t>
            </w:r>
          </w:p>
        </w:tc>
        <w:tc>
          <w:tcPr>
            <w:tcW w:w="22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5A45" w14:textId="243B4E23" w:rsidR="000B56D8" w:rsidRPr="008F18F9" w:rsidRDefault="000B56D8" w:rsidP="00570EB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4A08DD" w:rsidRPr="008F18F9" w14:paraId="4B4EE89A" w14:textId="77777777" w:rsidTr="004E5A57">
        <w:trPr>
          <w:gridBefore w:val="2"/>
          <w:gridAfter w:val="1"/>
          <w:wBefore w:w="382" w:type="dxa"/>
          <w:wAfter w:w="193" w:type="dxa"/>
          <w:trHeight w:val="118"/>
        </w:trPr>
        <w:tc>
          <w:tcPr>
            <w:tcW w:w="1461" w:type="dxa"/>
            <w:gridSpan w:val="9"/>
            <w:vMerge/>
            <w:tcBorders>
              <w:left w:val="nil"/>
              <w:bottom w:val="nil"/>
              <w:right w:val="nil"/>
            </w:tcBorders>
          </w:tcPr>
          <w:p w14:paraId="7F3B249D" w14:textId="77777777" w:rsidR="000B56D8" w:rsidRPr="008F18F9" w:rsidRDefault="000B56D8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6A3F6D" w14:textId="77777777" w:rsidR="000B56D8" w:rsidRPr="008F18F9" w:rsidRDefault="000B56D8" w:rsidP="00570EBE">
            <w:pPr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979" w:type="dxa"/>
            <w:gridSpan w:val="1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5F7A79C" w14:textId="1838B227" w:rsidR="000B56D8" w:rsidRPr="008F18F9" w:rsidRDefault="000B56D8" w:rsidP="000B56D8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seeing</w:t>
            </w:r>
          </w:p>
        </w:tc>
        <w:tc>
          <w:tcPr>
            <w:tcW w:w="1278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CFB5" w14:textId="799A0387" w:rsidR="000B56D8" w:rsidRPr="008F18F9" w:rsidRDefault="000B56D8" w:rsidP="00570EB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think</w:t>
            </w:r>
          </w:p>
        </w:tc>
        <w:tc>
          <w:tcPr>
            <w:tcW w:w="1840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29E6" w14:textId="44885D7B" w:rsidR="000B56D8" w:rsidRPr="008F18F9" w:rsidRDefault="000B56D8" w:rsidP="00570EB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VBP</w:t>
            </w:r>
          </w:p>
        </w:tc>
        <w:tc>
          <w:tcPr>
            <w:tcW w:w="2254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868F" w14:textId="45626F08" w:rsidR="000B56D8" w:rsidRPr="008F18F9" w:rsidRDefault="000B56D8" w:rsidP="00570EB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ccomp</w:t>
            </w:r>
            <w:proofErr w:type="spellEnd"/>
          </w:p>
        </w:tc>
      </w:tr>
      <w:tr w:rsidR="003C7259" w:rsidRPr="008F18F9" w14:paraId="5E326C08" w14:textId="77777777" w:rsidTr="008D3F75">
        <w:trPr>
          <w:gridAfter w:val="1"/>
          <w:wAfter w:w="193" w:type="dxa"/>
          <w:trHeight w:val="128"/>
        </w:trPr>
        <w:tc>
          <w:tcPr>
            <w:tcW w:w="15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B2AB9F" w14:textId="6344E1A2" w:rsidR="00570EBE" w:rsidRPr="008F18F9" w:rsidRDefault="00186A1B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f</w:t>
            </w:r>
            <w:r w:rsidR="00570EBE"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advcl</w:t>
            </w:r>
            <w:proofErr w:type="spellEnd"/>
          </w:p>
        </w:tc>
        <w:tc>
          <w:tcPr>
            <w:tcW w:w="3266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736EC5A1" w14:textId="72730AB5" w:rsidR="00570EBE" w:rsidRPr="008F18F9" w:rsidRDefault="00570EBE" w:rsidP="00570EB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Finite adverbial clauses</w:t>
            </w:r>
          </w:p>
        </w:tc>
        <w:tc>
          <w:tcPr>
            <w:tcW w:w="3715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7BA0ADA4" w14:textId="77777777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F14C33" w:rsidRPr="008F18F9" w14:paraId="4E2C2025" w14:textId="77777777" w:rsidTr="00B1142A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1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FB191C" w14:textId="77777777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981" w:type="dxa"/>
            <w:gridSpan w:val="65"/>
            <w:tcBorders>
              <w:top w:val="nil"/>
              <w:left w:val="nil"/>
              <w:bottom w:val="nil"/>
              <w:right w:val="nil"/>
            </w:tcBorders>
          </w:tcPr>
          <w:p w14:paraId="06B0F824" w14:textId="12FA8C29" w:rsidR="00570EBE" w:rsidRPr="008F18F9" w:rsidRDefault="00570EBE" w:rsidP="00570EBE">
            <w:pPr>
              <w:pStyle w:val="a7"/>
              <w:ind w:leftChars="200" w:left="420"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When the units are sold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, the city expects to recover all but its $825,000 initial investment.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(pp. 818)</w:t>
            </w:r>
          </w:p>
        </w:tc>
      </w:tr>
      <w:tr w:rsidR="003C7259" w:rsidRPr="008F18F9" w14:paraId="1B3254FF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718D6D2" w14:textId="77777777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86887C" w14:textId="77777777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838" w:type="dxa"/>
            <w:gridSpan w:val="1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2EA489" w14:textId="2F33D09D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2117" w:type="dxa"/>
            <w:gridSpan w:val="2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6AEB0C" w14:textId="5AFCCAFD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2388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A7ECC0" w14:textId="4D7445A2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3C7259" w:rsidRPr="008F18F9" w14:paraId="3AF03FB3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63E21E0" w14:textId="77777777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CA00BE" w14:textId="77777777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838" w:type="dxa"/>
            <w:gridSpan w:val="1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6CF0" w14:textId="06A5DF34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sold</w:t>
            </w:r>
          </w:p>
        </w:tc>
        <w:tc>
          <w:tcPr>
            <w:tcW w:w="2117" w:type="dxa"/>
            <w:gridSpan w:val="2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F0CF4" w14:textId="24759363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expects</w:t>
            </w:r>
          </w:p>
        </w:tc>
        <w:tc>
          <w:tcPr>
            <w:tcW w:w="2388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B152" w14:textId="0D7163B6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advcl</w:t>
            </w:r>
            <w:proofErr w:type="spellEnd"/>
          </w:p>
        </w:tc>
      </w:tr>
      <w:tr w:rsidR="00F14C33" w:rsidRPr="008F18F9" w14:paraId="435FFF43" w14:textId="77777777" w:rsidTr="008D3F75">
        <w:trPr>
          <w:gridAfter w:val="1"/>
          <w:wAfter w:w="193" w:type="dxa"/>
          <w:trHeight w:val="128"/>
        </w:trPr>
        <w:tc>
          <w:tcPr>
            <w:tcW w:w="15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04BAD31" w14:textId="1817463B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v1nfcomp</w:t>
            </w:r>
          </w:p>
        </w:tc>
        <w:tc>
          <w:tcPr>
            <w:tcW w:w="6981" w:type="dxa"/>
            <w:gridSpan w:val="65"/>
            <w:tcBorders>
              <w:top w:val="nil"/>
              <w:left w:val="nil"/>
              <w:bottom w:val="nil"/>
              <w:right w:val="nil"/>
            </w:tcBorders>
          </w:tcPr>
          <w:p w14:paraId="27FA2B68" w14:textId="1D7050B4" w:rsidR="00570EBE" w:rsidRPr="008F18F9" w:rsidRDefault="00570EBE" w:rsidP="00570EBE">
            <w:pPr>
              <w:pStyle w:val="a7"/>
              <w:ind w:leftChars="-52" w:left="-109"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 xml:space="preserve">Nonfinite complement clauses controlled by common verbs (especially 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want</w:t>
            </w: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</w:tc>
      </w:tr>
      <w:tr w:rsidR="00F14C33" w:rsidRPr="008F18F9" w14:paraId="11902CB9" w14:textId="77777777" w:rsidTr="00B1142A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1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D62589" w14:textId="14BC1F27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981" w:type="dxa"/>
            <w:gridSpan w:val="65"/>
            <w:tcBorders>
              <w:top w:val="nil"/>
              <w:left w:val="nil"/>
              <w:bottom w:val="nil"/>
              <w:right w:val="nil"/>
            </w:tcBorders>
          </w:tcPr>
          <w:p w14:paraId="5413AAE6" w14:textId="401E4605" w:rsidR="00570EBE" w:rsidRPr="008F18F9" w:rsidRDefault="00570EBE" w:rsidP="003D576F">
            <w:pPr>
              <w:pStyle w:val="a7"/>
              <w:ind w:firstLineChars="150" w:firstLine="31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The common verbs controlling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to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-clauses are: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want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,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 try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,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seem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,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like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,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begin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,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tend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,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attempt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(</w:t>
            </w:r>
            <w:proofErr w:type="spell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Biber</w:t>
            </w:r>
            <w:proofErr w:type="spellEnd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et al., 1999, pp. 699) </w:t>
            </w:r>
          </w:p>
        </w:tc>
      </w:tr>
      <w:tr w:rsidR="00F14C33" w:rsidRPr="008F18F9" w14:paraId="7F609E8F" w14:textId="77777777" w:rsidTr="00B1142A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1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B85A73" w14:textId="77777777" w:rsidR="003D576F" w:rsidRPr="008F18F9" w:rsidRDefault="003D576F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981" w:type="dxa"/>
            <w:gridSpan w:val="65"/>
            <w:tcBorders>
              <w:top w:val="nil"/>
              <w:left w:val="nil"/>
              <w:bottom w:val="nil"/>
              <w:right w:val="nil"/>
            </w:tcBorders>
          </w:tcPr>
          <w:p w14:paraId="7072CE48" w14:textId="71E98046" w:rsidR="003D576F" w:rsidRPr="008F18F9" w:rsidRDefault="003D576F" w:rsidP="003D576F">
            <w:pPr>
              <w:pStyle w:val="a7"/>
              <w:ind w:firstLineChars="150" w:firstLine="31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The common verbs controlling </w:t>
            </w:r>
            <w:proofErr w:type="spellStart"/>
            <w:r w:rsidRPr="00085367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ing</w:t>
            </w:r>
            <w:proofErr w:type="spellEnd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-clauses are: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keep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,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start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,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see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,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go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,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 stop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,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 begin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(</w:t>
            </w:r>
            <w:proofErr w:type="spell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Biber</w:t>
            </w:r>
            <w:proofErr w:type="spellEnd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et al., 1999, 741)</w:t>
            </w:r>
          </w:p>
        </w:tc>
      </w:tr>
      <w:tr w:rsidR="00F14C33" w:rsidRPr="008F18F9" w14:paraId="3FB34C16" w14:textId="77777777" w:rsidTr="00B1142A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1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1518109" w14:textId="77777777" w:rsidR="003D576F" w:rsidRPr="008F18F9" w:rsidRDefault="003D576F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981" w:type="dxa"/>
            <w:gridSpan w:val="65"/>
            <w:tcBorders>
              <w:top w:val="nil"/>
              <w:left w:val="nil"/>
              <w:bottom w:val="nil"/>
              <w:right w:val="nil"/>
            </w:tcBorders>
          </w:tcPr>
          <w:p w14:paraId="6ED0149A" w14:textId="3CFEBEDF" w:rsidR="003D576F" w:rsidRPr="008F18F9" w:rsidRDefault="003D576F" w:rsidP="003D576F">
            <w:pPr>
              <w:ind w:firstLineChars="150" w:firstLine="31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This clausal structure occurs in the following three patterns:</w:t>
            </w:r>
          </w:p>
        </w:tc>
      </w:tr>
      <w:tr w:rsidR="00F14C33" w:rsidRPr="008F18F9" w14:paraId="2DB10CFA" w14:textId="77777777" w:rsidTr="00B1142A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1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5829EC3" w14:textId="77777777" w:rsidR="003D576F" w:rsidRPr="008F18F9" w:rsidRDefault="003D576F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981" w:type="dxa"/>
            <w:gridSpan w:val="65"/>
            <w:tcBorders>
              <w:top w:val="nil"/>
              <w:left w:val="nil"/>
              <w:bottom w:val="nil"/>
              <w:right w:val="nil"/>
            </w:tcBorders>
          </w:tcPr>
          <w:p w14:paraId="0F1181E6" w14:textId="612D5136" w:rsidR="003D576F" w:rsidRPr="008F18F9" w:rsidRDefault="003D576F" w:rsidP="003D576F">
            <w:pPr>
              <w:ind w:firstLineChars="150" w:firstLine="31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1)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 To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-/ -</w:t>
            </w:r>
            <w:proofErr w:type="spellStart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ing</w:t>
            </w:r>
            <w:proofErr w:type="spellEnd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clause + V</w:t>
            </w:r>
          </w:p>
        </w:tc>
      </w:tr>
      <w:tr w:rsidR="00F14C33" w:rsidRPr="008F18F9" w14:paraId="62E9EA63" w14:textId="77777777" w:rsidTr="00B1142A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1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B79551" w14:textId="77777777" w:rsidR="003D576F" w:rsidRPr="008F18F9" w:rsidRDefault="003D576F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981" w:type="dxa"/>
            <w:gridSpan w:val="65"/>
            <w:tcBorders>
              <w:top w:val="nil"/>
              <w:left w:val="nil"/>
              <w:bottom w:val="nil"/>
              <w:right w:val="nil"/>
            </w:tcBorders>
          </w:tcPr>
          <w:p w14:paraId="6AE80A8E" w14:textId="03184168" w:rsidR="003D576F" w:rsidRPr="008F18F9" w:rsidRDefault="003D576F" w:rsidP="003D576F">
            <w:pPr>
              <w:ind w:firstLineChars="150" w:firstLine="31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See the example</w:t>
            </w:r>
            <w:r w:rsidR="00085367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sentences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in </w:t>
            </w:r>
            <w:r w:rsidRPr="00085367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v2nfcomp</w:t>
            </w:r>
          </w:p>
        </w:tc>
      </w:tr>
      <w:tr w:rsidR="00F14C33" w:rsidRPr="008F18F9" w14:paraId="4A6A0239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D078318" w14:textId="77777777" w:rsidR="00570EBE" w:rsidRPr="008F18F9" w:rsidRDefault="00570EBE" w:rsidP="00570EBE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3FB6A5CF" w14:textId="331A8506" w:rsidR="00570EBE" w:rsidRPr="008F18F9" w:rsidRDefault="00570EBE" w:rsidP="004E5A57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2) V +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to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-/ -</w:t>
            </w:r>
            <w:proofErr w:type="spellStart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ing</w:t>
            </w:r>
            <w:proofErr w:type="spellEnd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clause</w:t>
            </w:r>
          </w:p>
          <w:p w14:paraId="543D3012" w14:textId="313711F3" w:rsidR="00570EBE" w:rsidRPr="008F18F9" w:rsidRDefault="00570EBE" w:rsidP="003D576F">
            <w:pPr>
              <w:ind w:firstLineChars="50" w:firstLine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He began 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paging through old newspapers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. (pp. 740)</w:t>
            </w:r>
          </w:p>
        </w:tc>
      </w:tr>
      <w:tr w:rsidR="003C7259" w:rsidRPr="008F18F9" w14:paraId="50E83982" w14:textId="77777777" w:rsidTr="004E5A57">
        <w:trPr>
          <w:gridBefore w:val="2"/>
          <w:gridAfter w:val="2"/>
          <w:wBefore w:w="382" w:type="dxa"/>
          <w:wAfter w:w="237" w:type="dxa"/>
          <w:trHeight w:val="118"/>
        </w:trPr>
        <w:tc>
          <w:tcPr>
            <w:tcW w:w="1461" w:type="dxa"/>
            <w:gridSpan w:val="9"/>
            <w:vMerge w:val="restart"/>
            <w:tcBorders>
              <w:top w:val="nil"/>
              <w:left w:val="nil"/>
              <w:right w:val="nil"/>
            </w:tcBorders>
          </w:tcPr>
          <w:p w14:paraId="289E6150" w14:textId="77777777" w:rsidR="000B56D8" w:rsidRPr="008F18F9" w:rsidRDefault="000B56D8" w:rsidP="000B56D8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6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74B539" w14:textId="77777777" w:rsidR="000B56D8" w:rsidRPr="008F18F9" w:rsidRDefault="000B56D8" w:rsidP="000B56D8">
            <w:pPr>
              <w:pStyle w:val="a7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07" w:type="dxa"/>
            <w:gridSpan w:val="16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F656368" w14:textId="37DFC33B" w:rsidR="000B56D8" w:rsidRPr="008F18F9" w:rsidRDefault="000B56D8" w:rsidP="000B56D8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8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6499" w14:textId="5BAF54D8" w:rsidR="000B56D8" w:rsidRPr="008F18F9" w:rsidRDefault="000B56D8" w:rsidP="000B56D8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</w:t>
            </w:r>
          </w:p>
        </w:tc>
        <w:tc>
          <w:tcPr>
            <w:tcW w:w="114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16ED" w14:textId="66C68124" w:rsidR="000B56D8" w:rsidRPr="008F18F9" w:rsidRDefault="000B56D8" w:rsidP="000B56D8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182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57AA" w14:textId="4AD87398" w:rsidR="000B56D8" w:rsidRPr="008F18F9" w:rsidRDefault="000B56D8" w:rsidP="000B56D8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szCs w:val="21"/>
              </w:rPr>
              <w:t>part of speech of the governor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FFAB" w14:textId="60025F8D" w:rsidR="000B56D8" w:rsidRPr="008F18F9" w:rsidRDefault="000B56D8" w:rsidP="000B56D8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3C7259" w:rsidRPr="008F18F9" w14:paraId="1EDDEE46" w14:textId="77777777" w:rsidTr="004E5A57">
        <w:trPr>
          <w:gridBefore w:val="2"/>
          <w:gridAfter w:val="2"/>
          <w:wBefore w:w="382" w:type="dxa"/>
          <w:wAfter w:w="237" w:type="dxa"/>
          <w:trHeight w:val="118"/>
        </w:trPr>
        <w:tc>
          <w:tcPr>
            <w:tcW w:w="1461" w:type="dxa"/>
            <w:gridSpan w:val="9"/>
            <w:vMerge/>
            <w:tcBorders>
              <w:left w:val="nil"/>
              <w:bottom w:val="nil"/>
              <w:right w:val="nil"/>
            </w:tcBorders>
          </w:tcPr>
          <w:p w14:paraId="14A3FFD4" w14:textId="77777777" w:rsidR="000B56D8" w:rsidRPr="008F18F9" w:rsidRDefault="000B56D8" w:rsidP="000B56D8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6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8B5F62" w14:textId="77777777" w:rsidR="000B56D8" w:rsidRPr="008F18F9" w:rsidRDefault="000B56D8" w:rsidP="000B56D8">
            <w:pPr>
              <w:pStyle w:val="a7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07" w:type="dxa"/>
            <w:gridSpan w:val="16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D54AB6D" w14:textId="18C63058" w:rsidR="000B56D8" w:rsidRPr="008F18F9" w:rsidRDefault="000B56D8" w:rsidP="000B56D8">
            <w:pPr>
              <w:pStyle w:val="a7"/>
              <w:ind w:firstLineChars="0" w:firstLine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paging</w:t>
            </w:r>
          </w:p>
        </w:tc>
        <w:tc>
          <w:tcPr>
            <w:tcW w:w="826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41B3" w14:textId="1BAC4C6A" w:rsidR="000B56D8" w:rsidRPr="008F18F9" w:rsidRDefault="000B56D8" w:rsidP="000B56D8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VBG</w:t>
            </w:r>
          </w:p>
        </w:tc>
        <w:tc>
          <w:tcPr>
            <w:tcW w:w="1142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4659" w14:textId="00F353C1" w:rsidR="000B56D8" w:rsidRPr="008F18F9" w:rsidRDefault="000B56D8" w:rsidP="000B56D8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began</w:t>
            </w:r>
          </w:p>
        </w:tc>
        <w:tc>
          <w:tcPr>
            <w:tcW w:w="1820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8167" w14:textId="487528B2" w:rsidR="000B56D8" w:rsidRPr="008F18F9" w:rsidRDefault="000B56D8" w:rsidP="000B56D8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VBD</w:t>
            </w:r>
          </w:p>
        </w:tc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272D" w14:textId="58DD35A2" w:rsidR="000B56D8" w:rsidRPr="008F18F9" w:rsidRDefault="000B56D8" w:rsidP="000B56D8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xcomp</w:t>
            </w:r>
            <w:proofErr w:type="spellEnd"/>
          </w:p>
        </w:tc>
      </w:tr>
      <w:tr w:rsidR="00F14C33" w:rsidRPr="008F18F9" w14:paraId="762F8EF6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01FF27E" w14:textId="77777777" w:rsidR="000B56D8" w:rsidRPr="008F18F9" w:rsidRDefault="000B56D8" w:rsidP="000B56D8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34A6985A" w14:textId="51277B3F" w:rsidR="000B56D8" w:rsidRPr="008F18F9" w:rsidRDefault="000B56D8" w:rsidP="004E5A57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3) V + NP +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 to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- /-</w:t>
            </w:r>
            <w:proofErr w:type="spellStart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ing</w:t>
            </w:r>
            <w:proofErr w:type="spellEnd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 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clause</w:t>
            </w:r>
          </w:p>
        </w:tc>
      </w:tr>
      <w:tr w:rsidR="00F14C33" w:rsidRPr="008F18F9" w14:paraId="17304BF2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1100E37" w14:textId="77777777" w:rsidR="000B56D8" w:rsidRPr="008F18F9" w:rsidRDefault="000B56D8" w:rsidP="000B56D8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3FFE3B28" w14:textId="68AC5230" w:rsidR="000B56D8" w:rsidRPr="008F18F9" w:rsidRDefault="000B56D8" w:rsidP="003D576F">
            <w:pPr>
              <w:ind w:firstLineChars="50" w:firstLine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See the example</w:t>
            </w:r>
            <w:r w:rsidR="00085367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sentences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in </w:t>
            </w:r>
            <w:r w:rsidRPr="00085367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v2nfcomp</w:t>
            </w:r>
          </w:p>
        </w:tc>
      </w:tr>
      <w:tr w:rsidR="00F14C33" w:rsidRPr="008F18F9" w14:paraId="6796F902" w14:textId="77777777" w:rsidTr="00B1142A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1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3DCAC44" w14:textId="77777777" w:rsidR="000B56D8" w:rsidRPr="008F18F9" w:rsidRDefault="000B56D8" w:rsidP="000B56D8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981" w:type="dxa"/>
            <w:gridSpan w:val="65"/>
            <w:tcBorders>
              <w:top w:val="nil"/>
              <w:left w:val="nil"/>
              <w:bottom w:val="nil"/>
              <w:right w:val="nil"/>
            </w:tcBorders>
          </w:tcPr>
          <w:p w14:paraId="03C99648" w14:textId="650EB11E" w:rsidR="000B56D8" w:rsidRPr="008F18F9" w:rsidRDefault="000B56D8" w:rsidP="000B56D8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*Note: Exclude bare infinitive clauses</w:t>
            </w:r>
          </w:p>
        </w:tc>
      </w:tr>
      <w:tr w:rsidR="00F14C33" w:rsidRPr="008F18F9" w14:paraId="04826E4F" w14:textId="77777777" w:rsidTr="008D3F75">
        <w:trPr>
          <w:gridBefore w:val="1"/>
          <w:gridAfter w:val="1"/>
          <w:wBefore w:w="141" w:type="dxa"/>
          <w:wAfter w:w="193" w:type="dxa"/>
          <w:trHeight w:val="128"/>
        </w:trPr>
        <w:tc>
          <w:tcPr>
            <w:tcW w:w="141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D8FC2D7" w14:textId="2C3F6BCC" w:rsidR="000B56D8" w:rsidRPr="008F18F9" w:rsidRDefault="000B56D8" w:rsidP="000B56D8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v2nfcomp</w:t>
            </w:r>
          </w:p>
        </w:tc>
        <w:tc>
          <w:tcPr>
            <w:tcW w:w="6981" w:type="dxa"/>
            <w:gridSpan w:val="65"/>
            <w:tcBorders>
              <w:top w:val="nil"/>
              <w:left w:val="nil"/>
              <w:bottom w:val="nil"/>
              <w:right w:val="nil"/>
            </w:tcBorders>
          </w:tcPr>
          <w:p w14:paraId="6F32A21F" w14:textId="319E55AA" w:rsidR="000B56D8" w:rsidRPr="008F18F9" w:rsidRDefault="000B56D8" w:rsidP="000B56D8">
            <w:pPr>
              <w:ind w:leftChars="-48" w:left="-101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Nonfinite complement clauses controlled by a wider set of verbs</w:t>
            </w:r>
          </w:p>
        </w:tc>
      </w:tr>
      <w:tr w:rsidR="00F14C33" w:rsidRPr="008F18F9" w14:paraId="6FD8B94B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B394945" w14:textId="77777777" w:rsidR="000B56D8" w:rsidRPr="008F18F9" w:rsidRDefault="000B56D8" w:rsidP="000B56D8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2FBC8F78" w14:textId="6774F4C9" w:rsidR="000B56D8" w:rsidRPr="008F18F9" w:rsidRDefault="000B56D8" w:rsidP="00F62522">
            <w:pPr>
              <w:ind w:firstLineChars="50" w:firstLine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This clausal structure occurs in the following three patterns:</w:t>
            </w:r>
          </w:p>
        </w:tc>
      </w:tr>
      <w:tr w:rsidR="00F14C33" w:rsidRPr="008F18F9" w14:paraId="077168CE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EF46F05" w14:textId="77777777" w:rsidR="00F62522" w:rsidRPr="008F18F9" w:rsidRDefault="00F62522" w:rsidP="000B56D8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2253E47E" w14:textId="74FC58E2" w:rsidR="00F62522" w:rsidRPr="008F18F9" w:rsidRDefault="00F62522" w:rsidP="00F62522">
            <w:pPr>
              <w:ind w:firstLineChars="50" w:firstLine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1)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To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-/ -</w:t>
            </w:r>
            <w:proofErr w:type="spellStart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ing</w:t>
            </w:r>
            <w:proofErr w:type="spellEnd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clause + V</w:t>
            </w:r>
          </w:p>
        </w:tc>
      </w:tr>
      <w:tr w:rsidR="00F14C33" w:rsidRPr="008F18F9" w14:paraId="19836D04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DD5D4BD" w14:textId="77777777" w:rsidR="00F62522" w:rsidRPr="008F18F9" w:rsidRDefault="00F62522" w:rsidP="000B56D8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7F4F1FC9" w14:textId="405CF260" w:rsidR="00F62522" w:rsidRPr="008F18F9" w:rsidRDefault="00F62522" w:rsidP="00F62522">
            <w:pPr>
              <w:ind w:leftChars="50" w:left="105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Walking the back nine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 confirms what all the fuss is about. 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(pp. 659)</w:t>
            </w:r>
          </w:p>
        </w:tc>
      </w:tr>
      <w:tr w:rsidR="003C7259" w:rsidRPr="008F18F9" w14:paraId="61CD9792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1D045A8" w14:textId="77777777" w:rsidR="000B56D8" w:rsidRPr="008F18F9" w:rsidRDefault="000B56D8" w:rsidP="000B56D8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A81C7" w14:textId="77777777" w:rsidR="000B56D8" w:rsidRPr="008F18F9" w:rsidRDefault="000B56D8" w:rsidP="000B56D8">
            <w:pPr>
              <w:pStyle w:val="a7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33" w:type="dxa"/>
            <w:gridSpan w:val="1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218FA7" w14:textId="22066DFD" w:rsidR="000B56D8" w:rsidRPr="008F18F9" w:rsidRDefault="000B56D8" w:rsidP="000B56D8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878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90C3C6" w14:textId="11DD5F59" w:rsidR="000B56D8" w:rsidRPr="008F18F9" w:rsidRDefault="000B56D8" w:rsidP="000B56D8">
            <w:pPr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</w:t>
            </w:r>
          </w:p>
        </w:tc>
        <w:tc>
          <w:tcPr>
            <w:tcW w:w="109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2E9D39" w14:textId="32C3F625" w:rsidR="000B56D8" w:rsidRPr="008F18F9" w:rsidRDefault="000B56D8" w:rsidP="000B56D8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1563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B34F0F" w14:textId="2F6A55A1" w:rsidR="000B56D8" w:rsidRPr="008F18F9" w:rsidRDefault="000B56D8" w:rsidP="000B56D8">
            <w:pPr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 of the governor</w:t>
            </w:r>
          </w:p>
        </w:tc>
        <w:tc>
          <w:tcPr>
            <w:tcW w:w="14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0CF2DB" w14:textId="6A6F7A60" w:rsidR="000B56D8" w:rsidRPr="008F18F9" w:rsidRDefault="000B56D8" w:rsidP="000B56D8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3C7259" w:rsidRPr="008F18F9" w14:paraId="074FC0BA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69FEC79" w14:textId="77777777" w:rsidR="000B56D8" w:rsidRPr="008F18F9" w:rsidRDefault="000B56D8" w:rsidP="000B56D8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9A41F3" w14:textId="77777777" w:rsidR="000B56D8" w:rsidRPr="008F18F9" w:rsidRDefault="000B56D8" w:rsidP="000B56D8">
            <w:pPr>
              <w:pStyle w:val="a7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33" w:type="dxa"/>
            <w:gridSpan w:val="1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0BD13" w14:textId="445FC78E" w:rsidR="000B56D8" w:rsidRPr="008F18F9" w:rsidRDefault="000B56D8" w:rsidP="000B56D8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Walking</w:t>
            </w:r>
          </w:p>
        </w:tc>
        <w:tc>
          <w:tcPr>
            <w:tcW w:w="878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6BC6" w14:textId="76F2AA78" w:rsidR="000B56D8" w:rsidRPr="008F18F9" w:rsidRDefault="000B56D8" w:rsidP="000B56D8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VBG</w:t>
            </w:r>
          </w:p>
        </w:tc>
        <w:tc>
          <w:tcPr>
            <w:tcW w:w="1090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6404" w14:textId="2AB60870" w:rsidR="000B56D8" w:rsidRPr="008F18F9" w:rsidRDefault="000B56D8" w:rsidP="000B56D8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confirms</w:t>
            </w:r>
          </w:p>
        </w:tc>
        <w:tc>
          <w:tcPr>
            <w:tcW w:w="1563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7E04" w14:textId="32D51397" w:rsidR="000B56D8" w:rsidRPr="008F18F9" w:rsidRDefault="000B56D8" w:rsidP="000B56D8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VBZ</w:t>
            </w:r>
          </w:p>
        </w:tc>
        <w:tc>
          <w:tcPr>
            <w:tcW w:w="14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B6AC" w14:textId="0E19796D" w:rsidR="000B56D8" w:rsidRPr="008F18F9" w:rsidRDefault="000B56D8" w:rsidP="000B56D8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csubj</w:t>
            </w:r>
            <w:proofErr w:type="spellEnd"/>
          </w:p>
        </w:tc>
      </w:tr>
      <w:tr w:rsidR="00F14C33" w:rsidRPr="008F18F9" w14:paraId="32CFA10A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386D25C" w14:textId="77777777" w:rsidR="000B56D8" w:rsidRPr="008F18F9" w:rsidRDefault="000B56D8" w:rsidP="000B56D8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7640E64A" w14:textId="60231A0E" w:rsidR="000B56D8" w:rsidRPr="008F18F9" w:rsidRDefault="000B56D8" w:rsidP="00F62522">
            <w:pPr>
              <w:ind w:leftChars="50" w:left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However, 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  <w:u w:val="single"/>
              </w:rPr>
              <w:t>to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 xml:space="preserve"> say all other courses are impossible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 is not to say this course is possible.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(pp. 659)</w:t>
            </w:r>
          </w:p>
        </w:tc>
      </w:tr>
      <w:tr w:rsidR="003C7259" w:rsidRPr="008F18F9" w14:paraId="70D6ACCA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28423F8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6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C34AA" w14:textId="77777777" w:rsidR="00F62522" w:rsidRPr="008F18F9" w:rsidRDefault="00F62522" w:rsidP="00F62522">
            <w:pPr>
              <w:pStyle w:val="a7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48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B4312BE" w14:textId="23DBB2E2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1137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32B572" w14:textId="0ED5314F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1952" w:type="dxa"/>
            <w:gridSpan w:val="2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67DFFB" w14:textId="1B565E32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 of the governor</w:t>
            </w:r>
          </w:p>
        </w:tc>
        <w:tc>
          <w:tcPr>
            <w:tcW w:w="2388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64D1F1" w14:textId="1E062FBE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3C7259" w:rsidRPr="008F18F9" w14:paraId="31449B89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BCFDD71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6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9B3C8C" w14:textId="77777777" w:rsidR="00F62522" w:rsidRPr="008F18F9" w:rsidRDefault="00F62522" w:rsidP="00F62522">
            <w:pPr>
              <w:pStyle w:val="a7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48" w:type="dxa"/>
            <w:gridSpan w:val="7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3AF4B87" w14:textId="3BFEEF10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to</w:t>
            </w:r>
          </w:p>
        </w:tc>
        <w:tc>
          <w:tcPr>
            <w:tcW w:w="1137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6CE8" w14:textId="0495644A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is</w:t>
            </w:r>
          </w:p>
        </w:tc>
        <w:tc>
          <w:tcPr>
            <w:tcW w:w="1952" w:type="dxa"/>
            <w:gridSpan w:val="2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EB95" w14:textId="70A89DA6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VBZ</w:t>
            </w:r>
          </w:p>
        </w:tc>
        <w:tc>
          <w:tcPr>
            <w:tcW w:w="2388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19FC" w14:textId="4CBB175D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prept2</w:t>
            </w:r>
          </w:p>
        </w:tc>
      </w:tr>
      <w:tr w:rsidR="00F14C33" w:rsidRPr="008F18F9" w14:paraId="0D6A1832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58F81B1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32F305C4" w14:textId="512A04EA" w:rsidR="00F62522" w:rsidRPr="008F18F9" w:rsidRDefault="00F62522" w:rsidP="00F62522">
            <w:pPr>
              <w:ind w:firstLineChars="50" w:firstLine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2) V +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to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-/ -</w:t>
            </w:r>
            <w:proofErr w:type="spellStart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ing</w:t>
            </w:r>
            <w:proofErr w:type="spellEnd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clause</w:t>
            </w:r>
          </w:p>
          <w:p w14:paraId="35117E6E" w14:textId="26C723B9" w:rsidR="00F62522" w:rsidRPr="008F18F9" w:rsidRDefault="00F62522" w:rsidP="00F62522">
            <w:pPr>
              <w:ind w:firstLineChars="50" w:firstLine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See the example</w:t>
            </w:r>
            <w:r w:rsidR="009A28FB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sentences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in </w:t>
            </w:r>
            <w:r w:rsidRPr="009A28FB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v1nfcomp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.</w:t>
            </w:r>
          </w:p>
          <w:p w14:paraId="5D6F2EFA" w14:textId="00913557" w:rsidR="00F62522" w:rsidRPr="008F18F9" w:rsidRDefault="00F62522" w:rsidP="00F62522">
            <w:pPr>
              <w:ind w:firstLineChars="50" w:firstLine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3) V + NP +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 to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-/ -</w:t>
            </w:r>
            <w:proofErr w:type="spellStart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ing</w:t>
            </w:r>
            <w:proofErr w:type="spellEnd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clause</w:t>
            </w:r>
          </w:p>
        </w:tc>
      </w:tr>
      <w:tr w:rsidR="00F14C33" w:rsidRPr="008F18F9" w14:paraId="42BF6392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B7FB459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4D369A04" w14:textId="018EC756" w:rsidR="00F62522" w:rsidRPr="008F18F9" w:rsidRDefault="00F62522" w:rsidP="00F62522">
            <w:pPr>
              <w:ind w:leftChars="50" w:left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Don’t be surprised to find 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me sitting on the tee in the lotus position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. 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(pp. 740)</w:t>
            </w:r>
          </w:p>
        </w:tc>
      </w:tr>
      <w:tr w:rsidR="003C7259" w:rsidRPr="008F18F9" w14:paraId="17E8EB6D" w14:textId="77777777" w:rsidTr="004E5A57">
        <w:trPr>
          <w:gridBefore w:val="2"/>
          <w:gridAfter w:val="1"/>
          <w:wBefore w:w="382" w:type="dxa"/>
          <w:wAfter w:w="193" w:type="dxa"/>
          <w:trHeight w:val="118"/>
        </w:trPr>
        <w:tc>
          <w:tcPr>
            <w:tcW w:w="1461" w:type="dxa"/>
            <w:gridSpan w:val="9"/>
            <w:vMerge w:val="restart"/>
            <w:tcBorders>
              <w:top w:val="nil"/>
              <w:left w:val="nil"/>
              <w:right w:val="nil"/>
            </w:tcBorders>
          </w:tcPr>
          <w:p w14:paraId="18D5DD00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82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C9DE22" w14:textId="77777777" w:rsidR="00F62522" w:rsidRPr="008F18F9" w:rsidRDefault="00F62522" w:rsidP="00F62522">
            <w:pPr>
              <w:pStyle w:val="a7"/>
              <w:ind w:leftChars="250" w:left="525" w:firstLineChars="0" w:firstLine="0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9920C3" w14:textId="28223F53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97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5B816A" w14:textId="7A3661C8" w:rsidR="00F62522" w:rsidRPr="008F18F9" w:rsidRDefault="00F62522" w:rsidP="00F6252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</w:t>
            </w:r>
          </w:p>
        </w:tc>
        <w:tc>
          <w:tcPr>
            <w:tcW w:w="1141" w:type="dxa"/>
            <w:gridSpan w:val="1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C0AFE9" w14:textId="4AB36EAC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1859" w:type="dxa"/>
            <w:gridSpan w:val="1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8088C9" w14:textId="0444C9E5" w:rsidR="00F62522" w:rsidRPr="008F18F9" w:rsidRDefault="00F62522" w:rsidP="00F62522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 of the governor</w:t>
            </w:r>
          </w:p>
        </w:tc>
        <w:tc>
          <w:tcPr>
            <w:tcW w:w="1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F954" w14:textId="208B7508" w:rsidR="00F62522" w:rsidRPr="008F18F9" w:rsidRDefault="00F62522" w:rsidP="00F62522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3C7259" w:rsidRPr="008F18F9" w14:paraId="2EBDCEDD" w14:textId="77777777" w:rsidTr="004E5A57">
        <w:trPr>
          <w:gridBefore w:val="2"/>
          <w:gridAfter w:val="1"/>
          <w:wBefore w:w="382" w:type="dxa"/>
          <w:wAfter w:w="193" w:type="dxa"/>
          <w:trHeight w:val="118"/>
        </w:trPr>
        <w:tc>
          <w:tcPr>
            <w:tcW w:w="1461" w:type="dxa"/>
            <w:gridSpan w:val="9"/>
            <w:vMerge/>
            <w:tcBorders>
              <w:left w:val="nil"/>
              <w:bottom w:val="nil"/>
              <w:right w:val="nil"/>
            </w:tcBorders>
          </w:tcPr>
          <w:p w14:paraId="389C1FF5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82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734DDF" w14:textId="77777777" w:rsidR="00F62522" w:rsidRPr="008F18F9" w:rsidRDefault="00F62522" w:rsidP="00F62522">
            <w:pPr>
              <w:pStyle w:val="a7"/>
              <w:ind w:leftChars="250" w:left="525" w:firstLineChars="0" w:firstLine="0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851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835C" w14:textId="027FC834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sitting</w:t>
            </w:r>
          </w:p>
        </w:tc>
        <w:tc>
          <w:tcPr>
            <w:tcW w:w="972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6051" w14:textId="5430B9EA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VBG</w:t>
            </w:r>
          </w:p>
        </w:tc>
        <w:tc>
          <w:tcPr>
            <w:tcW w:w="1141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23BA" w14:textId="322F7E5B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find</w:t>
            </w:r>
          </w:p>
        </w:tc>
        <w:tc>
          <w:tcPr>
            <w:tcW w:w="1859" w:type="dxa"/>
            <w:gridSpan w:val="1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EA60" w14:textId="5A94CE17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VB</w:t>
            </w:r>
          </w:p>
        </w:tc>
        <w:tc>
          <w:tcPr>
            <w:tcW w:w="148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D8A3" w14:textId="5091B530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ccomp</w:t>
            </w:r>
            <w:proofErr w:type="spellEnd"/>
          </w:p>
        </w:tc>
      </w:tr>
      <w:tr w:rsidR="00F14C33" w:rsidRPr="008F18F9" w14:paraId="6F9C49AB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A0F2ECE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53834FE1" w14:textId="2ED85087" w:rsidR="00F62522" w:rsidRPr="008F18F9" w:rsidRDefault="00F62522" w:rsidP="00F62522">
            <w:pPr>
              <w:ind w:firstLineChars="50" w:firstLine="105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I told grandma 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to make me and Tim some more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. (pp.695)</w:t>
            </w:r>
          </w:p>
        </w:tc>
      </w:tr>
      <w:tr w:rsidR="003C7259" w:rsidRPr="008F18F9" w14:paraId="5F25E7BB" w14:textId="77777777" w:rsidTr="004E5A57">
        <w:trPr>
          <w:gridBefore w:val="2"/>
          <w:gridAfter w:val="1"/>
          <w:wBefore w:w="382" w:type="dxa"/>
          <w:wAfter w:w="193" w:type="dxa"/>
          <w:trHeight w:val="118"/>
        </w:trPr>
        <w:tc>
          <w:tcPr>
            <w:tcW w:w="1461" w:type="dxa"/>
            <w:gridSpan w:val="9"/>
            <w:vMerge w:val="restart"/>
            <w:tcBorders>
              <w:top w:val="nil"/>
              <w:left w:val="nil"/>
              <w:right w:val="nil"/>
            </w:tcBorders>
          </w:tcPr>
          <w:p w14:paraId="700F8047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6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DA7095" w14:textId="77777777" w:rsidR="00F62522" w:rsidRPr="008F18F9" w:rsidRDefault="00F62522" w:rsidP="00F62522">
            <w:pPr>
              <w:pStyle w:val="a7"/>
              <w:ind w:leftChars="250" w:left="525" w:firstLineChars="0" w:firstLine="0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8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D69F" w14:textId="11048C82" w:rsidR="00F62522" w:rsidRPr="008F18F9" w:rsidRDefault="00F62522" w:rsidP="00F62522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1137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B57578" w14:textId="01AAA946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1952" w:type="dxa"/>
            <w:gridSpan w:val="2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BF9170" w14:textId="19D12EC2" w:rsidR="00F62522" w:rsidRPr="008F18F9" w:rsidRDefault="00F62522" w:rsidP="00F62522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 of the governor</w:t>
            </w:r>
          </w:p>
        </w:tc>
        <w:tc>
          <w:tcPr>
            <w:tcW w:w="238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0C9F" w14:textId="3BA4F17D" w:rsidR="00F62522" w:rsidRPr="008F18F9" w:rsidRDefault="00F62522" w:rsidP="00F62522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3C7259" w:rsidRPr="008F18F9" w14:paraId="2A8D6DF2" w14:textId="77777777" w:rsidTr="004E5A57">
        <w:trPr>
          <w:gridBefore w:val="2"/>
          <w:gridAfter w:val="1"/>
          <w:wBefore w:w="382" w:type="dxa"/>
          <w:wAfter w:w="193" w:type="dxa"/>
          <w:trHeight w:val="118"/>
        </w:trPr>
        <w:tc>
          <w:tcPr>
            <w:tcW w:w="1461" w:type="dxa"/>
            <w:gridSpan w:val="9"/>
            <w:vMerge/>
            <w:tcBorders>
              <w:left w:val="nil"/>
              <w:bottom w:val="nil"/>
              <w:right w:val="nil"/>
            </w:tcBorders>
          </w:tcPr>
          <w:p w14:paraId="4089030C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6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B70E8E" w14:textId="77777777" w:rsidR="00F62522" w:rsidRPr="008F18F9" w:rsidRDefault="00F62522" w:rsidP="00F62522">
            <w:pPr>
              <w:pStyle w:val="a7"/>
              <w:ind w:leftChars="250" w:left="525" w:firstLineChars="0" w:firstLine="0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84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2897" w14:textId="4C3DFC6A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to</w:t>
            </w:r>
          </w:p>
        </w:tc>
        <w:tc>
          <w:tcPr>
            <w:tcW w:w="1137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DF0C" w14:textId="007F08A1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told</w:t>
            </w:r>
          </w:p>
        </w:tc>
        <w:tc>
          <w:tcPr>
            <w:tcW w:w="1952" w:type="dxa"/>
            <w:gridSpan w:val="2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FBE1" w14:textId="0385B11E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VBD</w:t>
            </w:r>
          </w:p>
        </w:tc>
        <w:tc>
          <w:tcPr>
            <w:tcW w:w="2388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B4A8" w14:textId="1CB8924B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prept2</w:t>
            </w:r>
          </w:p>
        </w:tc>
      </w:tr>
      <w:tr w:rsidR="00F14C33" w:rsidRPr="008F18F9" w14:paraId="711AD923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F7F9D12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1DB98472" w14:textId="291520BF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*Note: Exclude bare infinitive clauses</w:t>
            </w:r>
          </w:p>
        </w:tc>
      </w:tr>
      <w:tr w:rsidR="00C02336" w:rsidRPr="008F18F9" w14:paraId="55E8DA17" w14:textId="77777777" w:rsidTr="008D3F75">
        <w:trPr>
          <w:gridBefore w:val="1"/>
          <w:gridAfter w:val="1"/>
          <w:wBefore w:w="141" w:type="dxa"/>
          <w:wAfter w:w="193" w:type="dxa"/>
          <w:trHeight w:val="128"/>
        </w:trPr>
        <w:tc>
          <w:tcPr>
            <w:tcW w:w="141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F92A5B" w14:textId="26447B6A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adjfcomp</w:t>
            </w:r>
            <w:proofErr w:type="spellEnd"/>
          </w:p>
        </w:tc>
        <w:tc>
          <w:tcPr>
            <w:tcW w:w="6981" w:type="dxa"/>
            <w:gridSpan w:val="65"/>
            <w:tcBorders>
              <w:top w:val="nil"/>
              <w:left w:val="nil"/>
              <w:bottom w:val="nil"/>
              <w:right w:val="nil"/>
            </w:tcBorders>
          </w:tcPr>
          <w:p w14:paraId="04DAB89C" w14:textId="7B9ED513" w:rsidR="00F62522" w:rsidRPr="008F18F9" w:rsidRDefault="00F62522" w:rsidP="00F6252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Finite complement clauses controlled by adjectives</w:t>
            </w:r>
          </w:p>
        </w:tc>
      </w:tr>
      <w:tr w:rsidR="00F14C33" w:rsidRPr="008F18F9" w14:paraId="72F97FBB" w14:textId="77777777" w:rsidTr="00B1142A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1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CB2077A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981" w:type="dxa"/>
            <w:gridSpan w:val="65"/>
            <w:tcBorders>
              <w:top w:val="nil"/>
              <w:left w:val="nil"/>
              <w:bottom w:val="nil"/>
              <w:right w:val="nil"/>
            </w:tcBorders>
          </w:tcPr>
          <w:p w14:paraId="75BC7317" w14:textId="7F805733" w:rsidR="00F62522" w:rsidRPr="008F18F9" w:rsidRDefault="00F62522" w:rsidP="00786A9D">
            <w:pPr>
              <w:ind w:firstLineChars="150" w:firstLine="31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This clausal structure occurs in the following two positions:</w:t>
            </w:r>
          </w:p>
          <w:p w14:paraId="09329CF7" w14:textId="232F4831" w:rsidR="00F62522" w:rsidRPr="008F18F9" w:rsidRDefault="00F62522" w:rsidP="00786A9D">
            <w:pPr>
              <w:ind w:firstLineChars="150" w:firstLine="31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1) in pre-predicate position</w:t>
            </w:r>
          </w:p>
          <w:p w14:paraId="64D5A3CB" w14:textId="1D957CAB" w:rsidR="00F62522" w:rsidRPr="008F18F9" w:rsidRDefault="00F62522" w:rsidP="00786A9D">
            <w:pPr>
              <w:ind w:leftChars="150" w:left="315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That it would be unpopular with colleges or students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 was obvious. 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(pp.660)</w:t>
            </w:r>
          </w:p>
        </w:tc>
      </w:tr>
      <w:tr w:rsidR="00421779" w:rsidRPr="008F18F9" w14:paraId="088B59A4" w14:textId="77777777" w:rsidTr="004E5A57">
        <w:trPr>
          <w:gridBefore w:val="2"/>
          <w:wBefore w:w="382" w:type="dxa"/>
          <w:trHeight w:val="140"/>
        </w:trPr>
        <w:tc>
          <w:tcPr>
            <w:tcW w:w="1461" w:type="dxa"/>
            <w:gridSpan w:val="9"/>
            <w:vMerge w:val="restart"/>
            <w:tcBorders>
              <w:top w:val="nil"/>
              <w:left w:val="nil"/>
              <w:right w:val="nil"/>
            </w:tcBorders>
          </w:tcPr>
          <w:p w14:paraId="1622B961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6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641093" w14:textId="77777777" w:rsidR="00F62522" w:rsidRPr="008F18F9" w:rsidRDefault="00F62522" w:rsidP="00F62522">
            <w:pPr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7A06" w14:textId="72C55798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129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E883" w14:textId="2F8448BE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2166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B181" w14:textId="32B9D9B4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 of the governor</w:t>
            </w:r>
          </w:p>
        </w:tc>
        <w:tc>
          <w:tcPr>
            <w:tcW w:w="22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6952" w14:textId="340BD1CB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421779" w:rsidRPr="008F18F9" w14:paraId="6A05C601" w14:textId="77777777" w:rsidTr="004E5A57">
        <w:trPr>
          <w:gridBefore w:val="2"/>
          <w:wBefore w:w="382" w:type="dxa"/>
          <w:trHeight w:val="140"/>
        </w:trPr>
        <w:tc>
          <w:tcPr>
            <w:tcW w:w="1461" w:type="dxa"/>
            <w:gridSpan w:val="9"/>
            <w:vMerge/>
            <w:tcBorders>
              <w:left w:val="nil"/>
              <w:bottom w:val="nil"/>
              <w:right w:val="nil"/>
            </w:tcBorders>
          </w:tcPr>
          <w:p w14:paraId="2EC66B5B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6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3AB2A6" w14:textId="77777777" w:rsidR="00F62522" w:rsidRPr="008F18F9" w:rsidRDefault="00F62522" w:rsidP="00F62522">
            <w:pPr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3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6858" w14:textId="6993EE59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be</w:t>
            </w:r>
          </w:p>
        </w:tc>
        <w:tc>
          <w:tcPr>
            <w:tcW w:w="1294" w:type="dxa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A9DF" w14:textId="45C01FEF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obvious</w:t>
            </w:r>
          </w:p>
        </w:tc>
        <w:tc>
          <w:tcPr>
            <w:tcW w:w="2166" w:type="dxa"/>
            <w:gridSpan w:val="2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A8CC" w14:textId="733B285D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JJ</w:t>
            </w:r>
          </w:p>
        </w:tc>
        <w:tc>
          <w:tcPr>
            <w:tcW w:w="221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4160" w14:textId="7625225D" w:rsidR="00F62522" w:rsidRPr="008F18F9" w:rsidRDefault="00786A9D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csubj</w:t>
            </w:r>
            <w:proofErr w:type="spellEnd"/>
          </w:p>
        </w:tc>
      </w:tr>
      <w:tr w:rsidR="00F14C33" w:rsidRPr="008F18F9" w14:paraId="00C2A1B1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7018CC6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018259FB" w14:textId="46E74027" w:rsidR="00F62522" w:rsidRPr="008F18F9" w:rsidRDefault="00F62522" w:rsidP="00786A9D">
            <w:pPr>
              <w:ind w:firstLineChars="50" w:firstLine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2) in post-predicate position</w:t>
            </w:r>
          </w:p>
        </w:tc>
      </w:tr>
      <w:tr w:rsidR="00F14C33" w:rsidRPr="008F18F9" w14:paraId="3ADDE40F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49E0A57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2DFF6BF8" w14:textId="4643154F" w:rsidR="00F62522" w:rsidRPr="008F18F9" w:rsidRDefault="00F62522" w:rsidP="00786A9D">
            <w:pPr>
              <w:ind w:firstLineChars="50" w:firstLine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I’m glad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 xml:space="preserve"> that I found you again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.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(pp.671)</w:t>
            </w:r>
          </w:p>
        </w:tc>
      </w:tr>
      <w:tr w:rsidR="00421779" w:rsidRPr="008F18F9" w14:paraId="4F08E7CF" w14:textId="77777777" w:rsidTr="004E5A57">
        <w:trPr>
          <w:gridBefore w:val="2"/>
          <w:wBefore w:w="382" w:type="dxa"/>
          <w:trHeight w:val="140"/>
        </w:trPr>
        <w:tc>
          <w:tcPr>
            <w:tcW w:w="1461" w:type="dxa"/>
            <w:gridSpan w:val="9"/>
            <w:vMerge w:val="restart"/>
            <w:tcBorders>
              <w:top w:val="nil"/>
              <w:left w:val="nil"/>
              <w:right w:val="nil"/>
            </w:tcBorders>
          </w:tcPr>
          <w:p w14:paraId="012E68FE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400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27C5B2" w14:textId="77777777" w:rsidR="00F62522" w:rsidRPr="008F18F9" w:rsidRDefault="00F62522" w:rsidP="00F62522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8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FE2E" w14:textId="1F1E052F" w:rsidR="00F62522" w:rsidRPr="008F18F9" w:rsidRDefault="00F62522" w:rsidP="00F62522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1294" w:type="dxa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B8F6BA" w14:textId="263AD356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2166" w:type="dxa"/>
            <w:gridSpan w:val="2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3EED3F" w14:textId="529AEA1F" w:rsidR="00F62522" w:rsidRPr="008F18F9" w:rsidRDefault="00F62522" w:rsidP="00F6252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 of the governor</w:t>
            </w:r>
          </w:p>
        </w:tc>
        <w:tc>
          <w:tcPr>
            <w:tcW w:w="22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9437" w14:textId="0A6BFD82" w:rsidR="00F62522" w:rsidRPr="008F18F9" w:rsidRDefault="00F62522" w:rsidP="00F62522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421779" w:rsidRPr="008F18F9" w14:paraId="6013ED29" w14:textId="77777777" w:rsidTr="004E5A57">
        <w:trPr>
          <w:gridBefore w:val="2"/>
          <w:wBefore w:w="382" w:type="dxa"/>
          <w:trHeight w:val="140"/>
        </w:trPr>
        <w:tc>
          <w:tcPr>
            <w:tcW w:w="1461" w:type="dxa"/>
            <w:gridSpan w:val="9"/>
            <w:vMerge/>
            <w:tcBorders>
              <w:left w:val="nil"/>
              <w:bottom w:val="nil"/>
              <w:right w:val="nil"/>
            </w:tcBorders>
          </w:tcPr>
          <w:p w14:paraId="6D68BF0D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400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C279A6" w14:textId="77777777" w:rsidR="00F62522" w:rsidRPr="008F18F9" w:rsidRDefault="00F62522" w:rsidP="00F62522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80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BFA0" w14:textId="711BBE2C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found</w:t>
            </w:r>
          </w:p>
        </w:tc>
        <w:tc>
          <w:tcPr>
            <w:tcW w:w="1294" w:type="dxa"/>
            <w:gridSpan w:val="1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140B" w14:textId="27EDE27B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glad</w:t>
            </w:r>
          </w:p>
        </w:tc>
        <w:tc>
          <w:tcPr>
            <w:tcW w:w="2166" w:type="dxa"/>
            <w:gridSpan w:val="2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53BD" w14:textId="60881AE5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JJ</w:t>
            </w:r>
          </w:p>
        </w:tc>
        <w:tc>
          <w:tcPr>
            <w:tcW w:w="221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3674" w14:textId="1BFA5628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ccomp</w:t>
            </w:r>
            <w:proofErr w:type="spellEnd"/>
          </w:p>
        </w:tc>
      </w:tr>
      <w:tr w:rsidR="00F14C33" w:rsidRPr="008F18F9" w14:paraId="7AC716C6" w14:textId="77777777" w:rsidTr="008D3F75">
        <w:trPr>
          <w:gridBefore w:val="1"/>
          <w:gridAfter w:val="1"/>
          <w:wBefore w:w="141" w:type="dxa"/>
          <w:wAfter w:w="193" w:type="dxa"/>
          <w:trHeight w:val="128"/>
        </w:trPr>
        <w:tc>
          <w:tcPr>
            <w:tcW w:w="141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F3006A" w14:textId="659E156E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frelcl</w:t>
            </w:r>
            <w:proofErr w:type="spellEnd"/>
          </w:p>
        </w:tc>
        <w:tc>
          <w:tcPr>
            <w:tcW w:w="6981" w:type="dxa"/>
            <w:gridSpan w:val="65"/>
            <w:tcBorders>
              <w:top w:val="nil"/>
              <w:left w:val="nil"/>
              <w:bottom w:val="nil"/>
              <w:right w:val="nil"/>
            </w:tcBorders>
          </w:tcPr>
          <w:p w14:paraId="7D5586E2" w14:textId="1014FF76" w:rsidR="00F62522" w:rsidRDefault="009A28FB" w:rsidP="00786A9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t</w:t>
            </w:r>
            <w:r w:rsidR="00F62522"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hat</w:t>
            </w:r>
            <w:r w:rsidR="00F62522"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 xml:space="preserve"> relative clauses</w:t>
            </w:r>
            <w:proofErr w:type="gramEnd"/>
            <w:r w:rsidR="00F62522"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, especially with animate head nouns</w:t>
            </w:r>
          </w:p>
          <w:p w14:paraId="6763CD47" w14:textId="512BAC1D" w:rsidR="00816DF6" w:rsidRPr="00816DF6" w:rsidRDefault="00816DF6" w:rsidP="00816DF6">
            <w:pPr>
              <w:ind w:leftChars="222" w:left="466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16DF6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R</w:t>
            </w:r>
            <w:r w:rsidRPr="00816DF6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elative clauses with zero </w:t>
            </w:r>
            <w:proofErr w:type="spellStart"/>
            <w:r w:rsidRPr="00816DF6">
              <w:rPr>
                <w:rFonts w:ascii="Times New Roman" w:hAnsi="Times New Roman" w:cs="Times New Roman"/>
                <w:color w:val="000000" w:themeColor="text1"/>
                <w:szCs w:val="21"/>
              </w:rPr>
              <w:t>relativizer</w:t>
            </w:r>
            <w:proofErr w:type="spellEnd"/>
            <w:r w:rsidRPr="00816DF6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are not included.</w:t>
            </w:r>
          </w:p>
        </w:tc>
      </w:tr>
      <w:tr w:rsidR="00F14C33" w:rsidRPr="008F18F9" w14:paraId="5C4C389D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D04C7CA" w14:textId="203A03CD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4B71801A" w14:textId="379B59E3" w:rsidR="00F62522" w:rsidRPr="008F18F9" w:rsidRDefault="00F62522" w:rsidP="00786A9D">
            <w:pPr>
              <w:ind w:leftChars="50" w:left="105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She came up with all sorts of things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 xml:space="preserve"> that she would like for th</w:t>
            </w:r>
            <w:r w:rsidR="00786A9D"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 xml:space="preserve">e 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 xml:space="preserve">new development. </w:t>
            </w: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(pp. 612)</w:t>
            </w:r>
          </w:p>
        </w:tc>
      </w:tr>
      <w:tr w:rsidR="003C7259" w:rsidRPr="008F18F9" w14:paraId="3979993B" w14:textId="77777777" w:rsidTr="004E5A57">
        <w:trPr>
          <w:gridBefore w:val="2"/>
          <w:gridAfter w:val="1"/>
          <w:wBefore w:w="382" w:type="dxa"/>
          <w:wAfter w:w="193" w:type="dxa"/>
          <w:trHeight w:val="140"/>
        </w:trPr>
        <w:tc>
          <w:tcPr>
            <w:tcW w:w="1461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794554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6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93B994" w14:textId="77777777" w:rsidR="00F62522" w:rsidRPr="008F18F9" w:rsidRDefault="00F62522" w:rsidP="00F62522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18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1FAE" w14:textId="40FEFC0F" w:rsidR="00F62522" w:rsidRPr="008F18F9" w:rsidRDefault="00F62522" w:rsidP="00F62522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209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349E6" w14:textId="047C0B2E" w:rsidR="00F62522" w:rsidRPr="008F18F9" w:rsidRDefault="00F62522" w:rsidP="00F62522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238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7D01" w14:textId="435D48A5" w:rsidR="00F62522" w:rsidRPr="008F18F9" w:rsidRDefault="00F62522" w:rsidP="00F62522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3C7259" w:rsidRPr="008F18F9" w14:paraId="78D9FA42" w14:textId="77777777" w:rsidTr="004E5A57">
        <w:trPr>
          <w:gridBefore w:val="2"/>
          <w:gridAfter w:val="1"/>
          <w:wBefore w:w="382" w:type="dxa"/>
          <w:wAfter w:w="193" w:type="dxa"/>
          <w:trHeight w:val="140"/>
        </w:trPr>
        <w:tc>
          <w:tcPr>
            <w:tcW w:w="1461" w:type="dxa"/>
            <w:gridSpan w:val="9"/>
            <w:vMerge/>
            <w:tcBorders>
              <w:left w:val="nil"/>
              <w:bottom w:val="nil"/>
              <w:right w:val="nil"/>
            </w:tcBorders>
          </w:tcPr>
          <w:p w14:paraId="1403E936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6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B1D8B1" w14:textId="77777777" w:rsidR="00F62522" w:rsidRPr="008F18F9" w:rsidRDefault="00F62522" w:rsidP="00F62522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1838" w:type="dxa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DA17" w14:textId="0B1DBD1C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like</w:t>
            </w:r>
          </w:p>
        </w:tc>
        <w:tc>
          <w:tcPr>
            <w:tcW w:w="2099" w:type="dxa"/>
            <w:gridSpan w:val="2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56B64" w14:textId="7A5DBB54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things</w:t>
            </w:r>
          </w:p>
        </w:tc>
        <w:tc>
          <w:tcPr>
            <w:tcW w:w="2388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702A" w14:textId="3D6A40B5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proofErr w:type="gram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acl:relcl</w:t>
            </w:r>
            <w:proofErr w:type="spellEnd"/>
            <w:proofErr w:type="gramEnd"/>
          </w:p>
        </w:tc>
      </w:tr>
      <w:tr w:rsidR="00F14C33" w:rsidRPr="008F18F9" w14:paraId="65691DB8" w14:textId="77777777" w:rsidTr="008D3F75">
        <w:trPr>
          <w:gridBefore w:val="1"/>
          <w:gridAfter w:val="1"/>
          <w:wBefore w:w="141" w:type="dxa"/>
          <w:wAfter w:w="193" w:type="dxa"/>
          <w:trHeight w:val="128"/>
        </w:trPr>
        <w:tc>
          <w:tcPr>
            <w:tcW w:w="162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F02FA26" w14:textId="39C3C40A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adjnfcomp</w:t>
            </w:r>
            <w:proofErr w:type="spellEnd"/>
          </w:p>
        </w:tc>
        <w:tc>
          <w:tcPr>
            <w:tcW w:w="6771" w:type="dxa"/>
            <w:gridSpan w:val="63"/>
            <w:tcBorders>
              <w:top w:val="nil"/>
              <w:left w:val="nil"/>
              <w:bottom w:val="nil"/>
              <w:right w:val="nil"/>
            </w:tcBorders>
          </w:tcPr>
          <w:p w14:paraId="70436AE7" w14:textId="3C21EB84" w:rsidR="00F62522" w:rsidRPr="008F18F9" w:rsidRDefault="00F62522" w:rsidP="00F62522">
            <w:pPr>
              <w:ind w:leftChars="-43" w:left="-9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Nonfinite complement clauses controlled by adjectives</w:t>
            </w:r>
          </w:p>
        </w:tc>
      </w:tr>
      <w:tr w:rsidR="00F14C33" w:rsidRPr="008F18F9" w14:paraId="15B90078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23482E8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44C81B41" w14:textId="77777777" w:rsidR="00F62522" w:rsidRPr="008F18F9" w:rsidRDefault="00F62522" w:rsidP="00786A9D">
            <w:pPr>
              <w:ind w:firstLineChars="50" w:firstLine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This clausal structure occurs in the following two positions:</w:t>
            </w:r>
          </w:p>
          <w:p w14:paraId="74C7E658" w14:textId="176E517D" w:rsidR="00F62522" w:rsidRPr="008F18F9" w:rsidRDefault="00F62522" w:rsidP="00786A9D">
            <w:pPr>
              <w:ind w:firstLineChars="50" w:firstLine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1) in </w:t>
            </w:r>
            <w:r w:rsidR="004E5A57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the 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pre-predicate position, occurring in one pattern:</w:t>
            </w:r>
          </w:p>
          <w:p w14:paraId="038EBB6D" w14:textId="6827DDEF" w:rsidR="00F62522" w:rsidRPr="008F18F9" w:rsidRDefault="00F62522" w:rsidP="00786A9D">
            <w:pPr>
              <w:ind w:firstLineChars="50" w:firstLine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To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-/ -</w:t>
            </w:r>
            <w:proofErr w:type="spellStart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ing</w:t>
            </w:r>
            <w:proofErr w:type="spellEnd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clause + V + Adj</w:t>
            </w:r>
          </w:p>
        </w:tc>
      </w:tr>
      <w:tr w:rsidR="00F14C33" w:rsidRPr="008F18F9" w14:paraId="1275C1E8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01EA29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208110FF" w14:textId="7726D1DB" w:rsidR="00F62522" w:rsidRPr="008F18F9" w:rsidRDefault="00F62522" w:rsidP="00786A9D">
            <w:pPr>
              <w:ind w:leftChars="50" w:left="105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  <w:u w:val="single"/>
              </w:rPr>
              <w:t>To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 xml:space="preserve"> attempt to forecast the effects of changing regulation on a national scale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is very difficult. 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(pp. 660)</w:t>
            </w:r>
          </w:p>
        </w:tc>
      </w:tr>
      <w:tr w:rsidR="003C7259" w:rsidRPr="008F18F9" w14:paraId="3CED4BDB" w14:textId="77777777" w:rsidTr="004E5A57">
        <w:trPr>
          <w:gridBefore w:val="2"/>
          <w:gridAfter w:val="1"/>
          <w:wBefore w:w="382" w:type="dxa"/>
          <w:wAfter w:w="193" w:type="dxa"/>
          <w:trHeight w:val="97"/>
        </w:trPr>
        <w:tc>
          <w:tcPr>
            <w:tcW w:w="1461" w:type="dxa"/>
            <w:gridSpan w:val="9"/>
            <w:vMerge w:val="restart"/>
            <w:tcBorders>
              <w:top w:val="nil"/>
              <w:left w:val="nil"/>
              <w:right w:val="nil"/>
            </w:tcBorders>
          </w:tcPr>
          <w:p w14:paraId="27CD1130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6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21AC6E" w14:textId="77777777" w:rsidR="00F62522" w:rsidRPr="008F18F9" w:rsidRDefault="00F62522" w:rsidP="00F6252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9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BEEA" w14:textId="7C827074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1281" w:type="dxa"/>
            <w:gridSpan w:val="1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AB52D8" w14:textId="27F3DAD4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1843" w:type="dxa"/>
            <w:gridSpan w:val="1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0917BD" w14:textId="7BFDBDB5" w:rsidR="00F62522" w:rsidRPr="008F18F9" w:rsidRDefault="00F62522" w:rsidP="00F6252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 of the governor</w:t>
            </w:r>
          </w:p>
        </w:tc>
        <w:tc>
          <w:tcPr>
            <w:tcW w:w="228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26AC" w14:textId="17353705" w:rsidR="00F62522" w:rsidRPr="008F18F9" w:rsidRDefault="00F62522" w:rsidP="00F6252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3C7259" w:rsidRPr="008F18F9" w14:paraId="300D4562" w14:textId="77777777" w:rsidTr="004E5A57">
        <w:trPr>
          <w:gridBefore w:val="2"/>
          <w:gridAfter w:val="1"/>
          <w:wBefore w:w="382" w:type="dxa"/>
          <w:wAfter w:w="193" w:type="dxa"/>
          <w:trHeight w:val="96"/>
        </w:trPr>
        <w:tc>
          <w:tcPr>
            <w:tcW w:w="1461" w:type="dxa"/>
            <w:gridSpan w:val="9"/>
            <w:vMerge/>
            <w:tcBorders>
              <w:left w:val="nil"/>
              <w:bottom w:val="nil"/>
              <w:right w:val="nil"/>
            </w:tcBorders>
          </w:tcPr>
          <w:p w14:paraId="46B756EC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6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F13433" w14:textId="77777777" w:rsidR="00F62522" w:rsidRPr="008F18F9" w:rsidRDefault="00F62522" w:rsidP="00F6252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912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7129" w14:textId="34A6003A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to</w:t>
            </w:r>
          </w:p>
        </w:tc>
        <w:tc>
          <w:tcPr>
            <w:tcW w:w="1281" w:type="dxa"/>
            <w:gridSpan w:val="1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1B71" w14:textId="3C31B6DB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difficult</w:t>
            </w:r>
          </w:p>
        </w:tc>
        <w:tc>
          <w:tcPr>
            <w:tcW w:w="1843" w:type="dxa"/>
            <w:gridSpan w:val="1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3850" w14:textId="6608A301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JJ</w:t>
            </w:r>
          </w:p>
        </w:tc>
        <w:tc>
          <w:tcPr>
            <w:tcW w:w="2289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8191" w14:textId="2AADD1CC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prept2</w:t>
            </w:r>
          </w:p>
        </w:tc>
      </w:tr>
      <w:tr w:rsidR="00F14C33" w:rsidRPr="008F18F9" w14:paraId="3251AE7D" w14:textId="77777777" w:rsidTr="004E5A57">
        <w:trPr>
          <w:gridBefore w:val="2"/>
          <w:gridAfter w:val="1"/>
          <w:wBefore w:w="382" w:type="dxa"/>
          <w:wAfter w:w="193" w:type="dxa"/>
          <w:trHeight w:val="96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CDD0EF8" w14:textId="77777777" w:rsidR="00786A9D" w:rsidRPr="008F18F9" w:rsidRDefault="00786A9D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3D2F6F" w14:textId="25403D3F" w:rsidR="00786A9D" w:rsidRPr="008F18F9" w:rsidRDefault="00786A9D" w:rsidP="00786A9D">
            <w:pPr>
              <w:ind w:firstLineChars="50" w:firstLine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 xml:space="preserve">Her coming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was quite useless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. (pp. 660) </w:t>
            </w:r>
          </w:p>
        </w:tc>
      </w:tr>
      <w:tr w:rsidR="003C7259" w:rsidRPr="008F18F9" w14:paraId="5FC7AF42" w14:textId="77777777" w:rsidTr="004E5A57">
        <w:trPr>
          <w:gridBefore w:val="2"/>
          <w:gridAfter w:val="1"/>
          <w:wBefore w:w="382" w:type="dxa"/>
          <w:wAfter w:w="193" w:type="dxa"/>
          <w:trHeight w:val="153"/>
        </w:trPr>
        <w:tc>
          <w:tcPr>
            <w:tcW w:w="1461" w:type="dxa"/>
            <w:gridSpan w:val="9"/>
            <w:vMerge w:val="restart"/>
            <w:tcBorders>
              <w:top w:val="nil"/>
              <w:left w:val="nil"/>
              <w:right w:val="nil"/>
            </w:tcBorders>
          </w:tcPr>
          <w:p w14:paraId="42F43D1C" w14:textId="77777777" w:rsidR="00786A9D" w:rsidRPr="008F18F9" w:rsidRDefault="00786A9D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6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F4CB69" w14:textId="77777777" w:rsidR="00786A9D" w:rsidRPr="008F18F9" w:rsidRDefault="00786A9D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995" w:type="dxa"/>
            <w:gridSpan w:val="13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BD60C04" w14:textId="6163669F" w:rsidR="00786A9D" w:rsidRPr="008F18F9" w:rsidRDefault="00786A9D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9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979D9E" w14:textId="05E86E24" w:rsidR="00786A9D" w:rsidRPr="008F18F9" w:rsidRDefault="00786A9D" w:rsidP="00F6252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</w:t>
            </w:r>
          </w:p>
        </w:tc>
        <w:tc>
          <w:tcPr>
            <w:tcW w:w="1141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8677AA" w14:textId="1792728A" w:rsidR="00786A9D" w:rsidRPr="008F18F9" w:rsidRDefault="00786A9D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171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A97040" w14:textId="757E4C86" w:rsidR="00786A9D" w:rsidRPr="008F18F9" w:rsidRDefault="00786A9D" w:rsidP="00786A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 of the governor</w:t>
            </w:r>
          </w:p>
        </w:tc>
        <w:tc>
          <w:tcPr>
            <w:tcW w:w="14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D9420D" w14:textId="157D3AA0" w:rsidR="00786A9D" w:rsidRPr="008F18F9" w:rsidRDefault="00786A9D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3C7259" w:rsidRPr="008F18F9" w14:paraId="50C5406A" w14:textId="77777777" w:rsidTr="004E5A57">
        <w:trPr>
          <w:gridBefore w:val="2"/>
          <w:gridAfter w:val="1"/>
          <w:wBefore w:w="382" w:type="dxa"/>
          <w:wAfter w:w="193" w:type="dxa"/>
          <w:trHeight w:val="152"/>
        </w:trPr>
        <w:tc>
          <w:tcPr>
            <w:tcW w:w="1461" w:type="dxa"/>
            <w:gridSpan w:val="9"/>
            <w:vMerge/>
            <w:tcBorders>
              <w:left w:val="nil"/>
              <w:bottom w:val="nil"/>
              <w:right w:val="nil"/>
            </w:tcBorders>
          </w:tcPr>
          <w:p w14:paraId="2F2F2D5B" w14:textId="77777777" w:rsidR="00786A9D" w:rsidRPr="008F18F9" w:rsidRDefault="00786A9D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6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4D21FD" w14:textId="77777777" w:rsidR="00786A9D" w:rsidRPr="008F18F9" w:rsidRDefault="00786A9D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995" w:type="dxa"/>
            <w:gridSpan w:val="13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2A5E7DC" w14:textId="77FCFA90" w:rsidR="00786A9D" w:rsidRPr="008F18F9" w:rsidRDefault="00786A9D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coming</w:t>
            </w:r>
          </w:p>
        </w:tc>
        <w:tc>
          <w:tcPr>
            <w:tcW w:w="99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BCC4B5" w14:textId="24DCAADF" w:rsidR="00786A9D" w:rsidRPr="008F18F9" w:rsidRDefault="00786A9D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VBG</w:t>
            </w:r>
          </w:p>
        </w:tc>
        <w:tc>
          <w:tcPr>
            <w:tcW w:w="1141" w:type="dxa"/>
            <w:gridSpan w:val="1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D308CE" w14:textId="67BB5C37" w:rsidR="00786A9D" w:rsidRPr="008F18F9" w:rsidRDefault="00786A9D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useless</w:t>
            </w:r>
          </w:p>
        </w:tc>
        <w:tc>
          <w:tcPr>
            <w:tcW w:w="171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059163" w14:textId="68EAD859" w:rsidR="00786A9D" w:rsidRPr="008F18F9" w:rsidRDefault="00786A9D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JJ</w:t>
            </w:r>
          </w:p>
        </w:tc>
        <w:tc>
          <w:tcPr>
            <w:tcW w:w="148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EBB681" w14:textId="4ED6997B" w:rsidR="00786A9D" w:rsidRPr="008F18F9" w:rsidRDefault="00786A9D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csubj</w:t>
            </w:r>
            <w:proofErr w:type="spellEnd"/>
          </w:p>
        </w:tc>
      </w:tr>
      <w:tr w:rsidR="00F14C33" w:rsidRPr="008F18F9" w14:paraId="760756F5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1B45969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51789691" w14:textId="19C05221" w:rsidR="00F62522" w:rsidRPr="008F18F9" w:rsidRDefault="00F62522" w:rsidP="00786A9D">
            <w:pPr>
              <w:ind w:firstLineChars="50" w:firstLine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2) in</w:t>
            </w:r>
            <w:r w:rsidR="004E5A57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the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post-predicate position, occurring in two patterns:</w:t>
            </w:r>
          </w:p>
          <w:p w14:paraId="5ED6EB22" w14:textId="4696E543" w:rsidR="00F62522" w:rsidRPr="008F18F9" w:rsidRDefault="00F62522" w:rsidP="00786A9D">
            <w:pPr>
              <w:ind w:firstLineChars="50" w:firstLine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V+ Adj +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To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-/ -</w:t>
            </w:r>
            <w:proofErr w:type="spellStart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ing</w:t>
            </w:r>
            <w:proofErr w:type="spellEnd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clause</w:t>
            </w:r>
          </w:p>
        </w:tc>
      </w:tr>
      <w:tr w:rsidR="00F14C33" w:rsidRPr="008F18F9" w14:paraId="7C421904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048C20A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4248C1DD" w14:textId="1735DDD7" w:rsidR="00F62522" w:rsidRPr="008F18F9" w:rsidRDefault="00F62522" w:rsidP="00786A9D">
            <w:pPr>
              <w:ind w:leftChars="50" w:left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Millar was obstinately determined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 xml:space="preserve"> to change the content of education.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(pp. 716)</w:t>
            </w:r>
          </w:p>
        </w:tc>
      </w:tr>
      <w:tr w:rsidR="003C7259" w:rsidRPr="008F18F9" w14:paraId="06BB7125" w14:textId="77777777" w:rsidTr="004E5A57">
        <w:trPr>
          <w:gridBefore w:val="2"/>
          <w:gridAfter w:val="1"/>
          <w:wBefore w:w="382" w:type="dxa"/>
          <w:wAfter w:w="193" w:type="dxa"/>
          <w:trHeight w:val="97"/>
        </w:trPr>
        <w:tc>
          <w:tcPr>
            <w:tcW w:w="1461" w:type="dxa"/>
            <w:gridSpan w:val="9"/>
            <w:vMerge w:val="restart"/>
            <w:tcBorders>
              <w:top w:val="nil"/>
              <w:left w:val="nil"/>
              <w:right w:val="nil"/>
            </w:tcBorders>
          </w:tcPr>
          <w:p w14:paraId="59E990FE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6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2C5000" w14:textId="77777777" w:rsidR="00F62522" w:rsidRPr="008F18F9" w:rsidRDefault="00F62522" w:rsidP="00F62522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E618" w14:textId="17BCE1E2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1582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F53E" w14:textId="087DFE18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18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3327" w14:textId="1545B1E7" w:rsidR="00F62522" w:rsidRPr="008F18F9" w:rsidRDefault="00F62522" w:rsidP="00F6252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 of the governor</w:t>
            </w:r>
          </w:p>
        </w:tc>
        <w:tc>
          <w:tcPr>
            <w:tcW w:w="19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5310" w14:textId="4D61B2D7" w:rsidR="00F62522" w:rsidRPr="008F18F9" w:rsidRDefault="00F62522" w:rsidP="00F6252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3C7259" w:rsidRPr="008F18F9" w14:paraId="71FDFAC0" w14:textId="77777777" w:rsidTr="004E5A57">
        <w:trPr>
          <w:gridBefore w:val="2"/>
          <w:gridAfter w:val="1"/>
          <w:wBefore w:w="382" w:type="dxa"/>
          <w:wAfter w:w="193" w:type="dxa"/>
          <w:trHeight w:val="97"/>
        </w:trPr>
        <w:tc>
          <w:tcPr>
            <w:tcW w:w="1461" w:type="dxa"/>
            <w:gridSpan w:val="9"/>
            <w:vMerge/>
            <w:tcBorders>
              <w:left w:val="nil"/>
              <w:bottom w:val="nil"/>
              <w:right w:val="nil"/>
            </w:tcBorders>
          </w:tcPr>
          <w:p w14:paraId="422BE111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6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2A8CEB" w14:textId="77777777" w:rsidR="00F62522" w:rsidRPr="008F18F9" w:rsidRDefault="00F62522" w:rsidP="00F62522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12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FCA5" w14:textId="5E8ABE2D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to</w:t>
            </w:r>
          </w:p>
        </w:tc>
        <w:tc>
          <w:tcPr>
            <w:tcW w:w="1582" w:type="dxa"/>
            <w:gridSpan w:val="2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27B9" w14:textId="7229BFEE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determined</w:t>
            </w:r>
          </w:p>
        </w:tc>
        <w:tc>
          <w:tcPr>
            <w:tcW w:w="1843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BF9F" w14:textId="2C81A47A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JJ</w:t>
            </w:r>
          </w:p>
        </w:tc>
        <w:tc>
          <w:tcPr>
            <w:tcW w:w="198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274A" w14:textId="248BB4FE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prept2</w:t>
            </w:r>
          </w:p>
        </w:tc>
      </w:tr>
      <w:tr w:rsidR="00F14C33" w:rsidRPr="008F18F9" w14:paraId="1CD1DBC0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75C58EE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0CCC8332" w14:textId="749CA020" w:rsidR="00F62522" w:rsidRPr="008F18F9" w:rsidRDefault="00F62522" w:rsidP="00786A9D">
            <w:pPr>
              <w:ind w:firstLineChars="50" w:firstLine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V</w:t>
            </w:r>
            <w:r w:rsidR="004E5A57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+ Adj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+ prep + -</w:t>
            </w:r>
            <w:proofErr w:type="spellStart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ing</w:t>
            </w:r>
            <w:proofErr w:type="spellEnd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clause</w:t>
            </w:r>
          </w:p>
        </w:tc>
      </w:tr>
      <w:tr w:rsidR="00F14C33" w:rsidRPr="008F18F9" w14:paraId="65687846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D9D20CD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4000451E" w14:textId="5F6F76B5" w:rsidR="00F62522" w:rsidRPr="008F18F9" w:rsidRDefault="00F62522" w:rsidP="00786A9D">
            <w:pPr>
              <w:ind w:leftChars="50" w:left="105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The Prime Minister appeared confident 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 xml:space="preserve">of winning an overall majority.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(pp. 660)</w:t>
            </w:r>
          </w:p>
        </w:tc>
      </w:tr>
      <w:tr w:rsidR="003C7259" w:rsidRPr="008F18F9" w14:paraId="74063078" w14:textId="77777777" w:rsidTr="004E5A57">
        <w:trPr>
          <w:gridBefore w:val="2"/>
          <w:gridAfter w:val="1"/>
          <w:wBefore w:w="382" w:type="dxa"/>
          <w:wAfter w:w="193" w:type="dxa"/>
          <w:trHeight w:val="97"/>
        </w:trPr>
        <w:tc>
          <w:tcPr>
            <w:tcW w:w="1461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6E23F9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6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185A19" w14:textId="77777777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07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5AE2" w14:textId="06F34813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142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DC" w14:textId="04F07FA5" w:rsidR="00F62522" w:rsidRPr="008F18F9" w:rsidRDefault="00786A9D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19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B6E3" w14:textId="7EE81068" w:rsidR="00F62522" w:rsidRPr="008F18F9" w:rsidRDefault="00786A9D" w:rsidP="00F6252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 of the governor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E258" w14:textId="3C8A77A5" w:rsidR="00F62522" w:rsidRPr="008F18F9" w:rsidRDefault="00786A9D" w:rsidP="00F6252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3C7259" w:rsidRPr="008F18F9" w14:paraId="180EA651" w14:textId="77777777" w:rsidTr="004E5A57">
        <w:trPr>
          <w:gridBefore w:val="2"/>
          <w:gridAfter w:val="1"/>
          <w:wBefore w:w="382" w:type="dxa"/>
          <w:wAfter w:w="193" w:type="dxa"/>
          <w:trHeight w:val="97"/>
        </w:trPr>
        <w:tc>
          <w:tcPr>
            <w:tcW w:w="1461" w:type="dxa"/>
            <w:gridSpan w:val="9"/>
            <w:vMerge/>
            <w:tcBorders>
              <w:left w:val="nil"/>
              <w:bottom w:val="nil"/>
              <w:right w:val="nil"/>
            </w:tcBorders>
          </w:tcPr>
          <w:p w14:paraId="42AB8AEC" w14:textId="7777777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6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498DA2" w14:textId="77777777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073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5A4A" w14:textId="48900617" w:rsidR="00F62522" w:rsidRPr="008F18F9" w:rsidRDefault="00F62522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winning</w:t>
            </w:r>
          </w:p>
        </w:tc>
        <w:tc>
          <w:tcPr>
            <w:tcW w:w="142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ABEF" w14:textId="5EA12A6A" w:rsidR="00F62522" w:rsidRPr="008F18F9" w:rsidRDefault="00786A9D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confident</w:t>
            </w:r>
          </w:p>
        </w:tc>
        <w:tc>
          <w:tcPr>
            <w:tcW w:w="19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F4F8" w14:textId="09B9CF83" w:rsidR="00F62522" w:rsidRPr="008F18F9" w:rsidRDefault="00786A9D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JJ</w:t>
            </w:r>
          </w:p>
        </w:tc>
        <w:tc>
          <w:tcPr>
            <w:tcW w:w="19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5E12" w14:textId="7CB860CF" w:rsidR="00F62522" w:rsidRPr="008F18F9" w:rsidRDefault="00786A9D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xcomp</w:t>
            </w:r>
            <w:proofErr w:type="spellEnd"/>
          </w:p>
        </w:tc>
      </w:tr>
      <w:tr w:rsidR="00F14C33" w:rsidRPr="008F18F9" w14:paraId="371790D5" w14:textId="77777777" w:rsidTr="008D3F75">
        <w:trPr>
          <w:gridBefore w:val="1"/>
          <w:gridAfter w:val="1"/>
          <w:wBefore w:w="141" w:type="dxa"/>
          <w:wAfter w:w="193" w:type="dxa"/>
          <w:trHeight w:val="128"/>
        </w:trPr>
        <w:tc>
          <w:tcPr>
            <w:tcW w:w="141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37C1351" w14:textId="2904AFA7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extra</w:t>
            </w:r>
            <w:r w:rsidR="00E14037"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comp</w:t>
            </w:r>
            <w:proofErr w:type="spellEnd"/>
          </w:p>
        </w:tc>
        <w:tc>
          <w:tcPr>
            <w:tcW w:w="6975" w:type="dxa"/>
            <w:gridSpan w:val="64"/>
            <w:tcBorders>
              <w:top w:val="nil"/>
              <w:left w:val="nil"/>
              <w:bottom w:val="nil"/>
              <w:right w:val="nil"/>
            </w:tcBorders>
          </w:tcPr>
          <w:p w14:paraId="19FDC266" w14:textId="652AAB17" w:rsidR="001A6E34" w:rsidRPr="008F18F9" w:rsidRDefault="00F62522" w:rsidP="008D3F7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Extraposed complement clause</w:t>
            </w:r>
            <w:r w:rsidR="008D3F75"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s</w:t>
            </w:r>
          </w:p>
        </w:tc>
      </w:tr>
      <w:tr w:rsidR="008D3F75" w:rsidRPr="008F18F9" w14:paraId="6A03E4CC" w14:textId="77777777" w:rsidTr="008D3F75">
        <w:trPr>
          <w:gridBefore w:val="1"/>
          <w:gridAfter w:val="1"/>
          <w:wBefore w:w="141" w:type="dxa"/>
          <w:wAfter w:w="193" w:type="dxa"/>
          <w:trHeight w:val="128"/>
        </w:trPr>
        <w:tc>
          <w:tcPr>
            <w:tcW w:w="141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9E4402" w14:textId="77777777" w:rsidR="008D3F75" w:rsidRPr="008F18F9" w:rsidRDefault="008D3F75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975" w:type="dxa"/>
            <w:gridSpan w:val="64"/>
            <w:tcBorders>
              <w:top w:val="nil"/>
              <w:left w:val="nil"/>
              <w:bottom w:val="nil"/>
              <w:right w:val="nil"/>
            </w:tcBorders>
          </w:tcPr>
          <w:p w14:paraId="6CA3FBE8" w14:textId="326D4725" w:rsidR="008D3F75" w:rsidRPr="008F18F9" w:rsidRDefault="008D3F75" w:rsidP="008D3F75">
            <w:pPr>
              <w:ind w:firstLineChars="200" w:firstLine="42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that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clauses, </w:t>
            </w:r>
            <w:proofErr w:type="spellStart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wh</w:t>
            </w:r>
            <w:proofErr w:type="spellEnd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-clauses,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to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-clauses, and </w:t>
            </w:r>
            <w:proofErr w:type="spellStart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ing</w:t>
            </w:r>
            <w:proofErr w:type="spellEnd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-clauses can all be extraposed.</w:t>
            </w:r>
          </w:p>
        </w:tc>
      </w:tr>
      <w:tr w:rsidR="00F14C33" w:rsidRPr="008F18F9" w14:paraId="39E2F01E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233AFF3" w14:textId="77777777" w:rsidR="00786A9D" w:rsidRPr="008F18F9" w:rsidRDefault="00786A9D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13F1AF68" w14:textId="1366A79E" w:rsidR="001A6E34" w:rsidRPr="008F18F9" w:rsidRDefault="00BC07F9" w:rsidP="00430757">
            <w:pPr>
              <w:ind w:leftChars="50" w:left="10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Maybe it annoys them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 xml:space="preserve"> that you don’t fit their image of a fairy princess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. (pp. 676)</w:t>
            </w:r>
          </w:p>
        </w:tc>
      </w:tr>
      <w:tr w:rsidR="00253748" w:rsidRPr="008F18F9" w14:paraId="03D3DA21" w14:textId="77777777" w:rsidTr="004E5A57">
        <w:trPr>
          <w:gridBefore w:val="2"/>
          <w:gridAfter w:val="1"/>
          <w:wBefore w:w="382" w:type="dxa"/>
          <w:wAfter w:w="193" w:type="dxa"/>
          <w:trHeight w:val="97"/>
        </w:trPr>
        <w:tc>
          <w:tcPr>
            <w:tcW w:w="1461" w:type="dxa"/>
            <w:gridSpan w:val="9"/>
            <w:vMerge w:val="restart"/>
            <w:tcBorders>
              <w:top w:val="nil"/>
              <w:left w:val="nil"/>
              <w:right w:val="nil"/>
            </w:tcBorders>
          </w:tcPr>
          <w:p w14:paraId="6E46178D" w14:textId="77777777" w:rsidR="00430757" w:rsidRPr="008F18F9" w:rsidRDefault="00430757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6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B8A7DA" w14:textId="77777777" w:rsidR="00430757" w:rsidRPr="008F18F9" w:rsidRDefault="00430757" w:rsidP="00430757">
            <w:pPr>
              <w:ind w:leftChars="50" w:left="105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18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1E21" w14:textId="327F2FCF" w:rsidR="00430757" w:rsidRPr="008F18F9" w:rsidRDefault="00430757" w:rsidP="00430757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143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99DB" w14:textId="738EB45F" w:rsidR="00430757" w:rsidRPr="008F18F9" w:rsidRDefault="00430757" w:rsidP="00430757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305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7875" w14:textId="0E24B521" w:rsidR="00430757" w:rsidRPr="008F18F9" w:rsidRDefault="00430757" w:rsidP="0043075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253748" w:rsidRPr="008F18F9" w14:paraId="66C56098" w14:textId="77777777" w:rsidTr="004E5A57">
        <w:trPr>
          <w:gridBefore w:val="2"/>
          <w:gridAfter w:val="1"/>
          <w:wBefore w:w="382" w:type="dxa"/>
          <w:wAfter w:w="193" w:type="dxa"/>
          <w:trHeight w:val="97"/>
        </w:trPr>
        <w:tc>
          <w:tcPr>
            <w:tcW w:w="1461" w:type="dxa"/>
            <w:gridSpan w:val="9"/>
            <w:vMerge/>
            <w:tcBorders>
              <w:left w:val="nil"/>
              <w:bottom w:val="nil"/>
              <w:right w:val="nil"/>
            </w:tcBorders>
          </w:tcPr>
          <w:p w14:paraId="713F2834" w14:textId="77777777" w:rsidR="00430757" w:rsidRPr="008F18F9" w:rsidRDefault="00430757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6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D5ED04" w14:textId="77777777" w:rsidR="00430757" w:rsidRPr="008F18F9" w:rsidRDefault="00430757" w:rsidP="00430757">
            <w:pPr>
              <w:ind w:leftChars="50" w:left="105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1838" w:type="dxa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94B0" w14:textId="0EE3E15D" w:rsidR="00430757" w:rsidRPr="008F18F9" w:rsidRDefault="00430757" w:rsidP="00430757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fit</w:t>
            </w:r>
          </w:p>
        </w:tc>
        <w:tc>
          <w:tcPr>
            <w:tcW w:w="143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DC6E" w14:textId="4D1FB598" w:rsidR="00430757" w:rsidRPr="008F18F9" w:rsidRDefault="00430757" w:rsidP="00430757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annoys</w:t>
            </w:r>
          </w:p>
        </w:tc>
        <w:tc>
          <w:tcPr>
            <w:tcW w:w="3050" w:type="dxa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37BF" w14:textId="06F6E7FB" w:rsidR="00430757" w:rsidRPr="008F18F9" w:rsidRDefault="00430757" w:rsidP="00430757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extraposed</w:t>
            </w:r>
          </w:p>
        </w:tc>
      </w:tr>
      <w:tr w:rsidR="00C02336" w:rsidRPr="008F18F9" w14:paraId="114495EC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91FE496" w14:textId="77777777" w:rsidR="00430757" w:rsidRPr="008F18F9" w:rsidRDefault="00430757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92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14:paraId="7791039D" w14:textId="3148F4E2" w:rsidR="00430757" w:rsidRPr="008F18F9" w:rsidRDefault="00430757" w:rsidP="00430757">
            <w:pPr>
              <w:ind w:leftChars="50" w:left="105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It takes resources 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to counteract pollution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.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(pp. 714)</w:t>
            </w:r>
          </w:p>
        </w:tc>
      </w:tr>
      <w:tr w:rsidR="00253748" w:rsidRPr="008F18F9" w14:paraId="0A1002F8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vMerge w:val="restart"/>
            <w:tcBorders>
              <w:top w:val="nil"/>
              <w:left w:val="nil"/>
              <w:right w:val="nil"/>
            </w:tcBorders>
          </w:tcPr>
          <w:p w14:paraId="236A7091" w14:textId="77777777" w:rsidR="00430757" w:rsidRPr="008F18F9" w:rsidRDefault="00430757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6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A36E4C" w14:textId="77777777" w:rsidR="00430757" w:rsidRPr="008F18F9" w:rsidRDefault="00430757" w:rsidP="00430757">
            <w:pPr>
              <w:ind w:leftChars="50" w:left="105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18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3F0F" w14:textId="6DF7A411" w:rsidR="00430757" w:rsidRPr="008F18F9" w:rsidRDefault="00430757" w:rsidP="00430757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143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2068" w14:textId="1B48CB2D" w:rsidR="00430757" w:rsidRPr="008F18F9" w:rsidRDefault="00430757" w:rsidP="00430757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305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3827" w14:textId="10C8327C" w:rsidR="00430757" w:rsidRPr="008F18F9" w:rsidRDefault="00430757" w:rsidP="00430757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253748" w:rsidRPr="008F18F9" w14:paraId="2F5E1FA7" w14:textId="77777777" w:rsidTr="004E5A57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461" w:type="dxa"/>
            <w:gridSpan w:val="9"/>
            <w:vMerge/>
            <w:tcBorders>
              <w:left w:val="nil"/>
              <w:bottom w:val="nil"/>
              <w:right w:val="nil"/>
            </w:tcBorders>
          </w:tcPr>
          <w:p w14:paraId="31EF8A95" w14:textId="77777777" w:rsidR="00430757" w:rsidRPr="008F18F9" w:rsidRDefault="00430757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6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71B844" w14:textId="77777777" w:rsidR="00430757" w:rsidRPr="008F18F9" w:rsidRDefault="00430757" w:rsidP="00430757">
            <w:pPr>
              <w:ind w:leftChars="50" w:left="105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1838" w:type="dxa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EFE1" w14:textId="008BEE98" w:rsidR="00430757" w:rsidRPr="008F18F9" w:rsidRDefault="00430757" w:rsidP="00430757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to</w:t>
            </w:r>
          </w:p>
        </w:tc>
        <w:tc>
          <w:tcPr>
            <w:tcW w:w="143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6939" w14:textId="423B973B" w:rsidR="00430757" w:rsidRPr="008F18F9" w:rsidRDefault="00430757" w:rsidP="00430757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takes</w:t>
            </w:r>
          </w:p>
        </w:tc>
        <w:tc>
          <w:tcPr>
            <w:tcW w:w="3050" w:type="dxa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33A5" w14:textId="31A96072" w:rsidR="00430757" w:rsidRPr="008F18F9" w:rsidRDefault="00430757" w:rsidP="00430757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prept2</w:t>
            </w:r>
          </w:p>
        </w:tc>
      </w:tr>
      <w:tr w:rsidR="00421779" w:rsidRPr="008F18F9" w14:paraId="75C64D12" w14:textId="77777777" w:rsidTr="008D3F75">
        <w:trPr>
          <w:gridBefore w:val="1"/>
          <w:gridAfter w:val="1"/>
          <w:wBefore w:w="141" w:type="dxa"/>
          <w:wAfter w:w="193" w:type="dxa"/>
          <w:trHeight w:val="128"/>
        </w:trPr>
        <w:tc>
          <w:tcPr>
            <w:tcW w:w="12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5F6C36D" w14:textId="049C946A" w:rsidR="00F62522" w:rsidRPr="008F18F9" w:rsidRDefault="00F62522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nfrelcl</w:t>
            </w:r>
            <w:proofErr w:type="spellEnd"/>
          </w:p>
        </w:tc>
        <w:tc>
          <w:tcPr>
            <w:tcW w:w="7117" w:type="dxa"/>
            <w:gridSpan w:val="68"/>
            <w:tcBorders>
              <w:top w:val="nil"/>
              <w:left w:val="nil"/>
              <w:bottom w:val="nil"/>
              <w:right w:val="nil"/>
            </w:tcBorders>
          </w:tcPr>
          <w:p w14:paraId="76B4163E" w14:textId="12999D19" w:rsidR="00F62522" w:rsidRPr="008F18F9" w:rsidRDefault="00F62522" w:rsidP="00F6252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Nonfinite relative clauses</w:t>
            </w:r>
          </w:p>
        </w:tc>
      </w:tr>
      <w:tr w:rsidR="00C02336" w:rsidRPr="008F18F9" w14:paraId="1015B1BF" w14:textId="77777777" w:rsidTr="00B1142A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17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D528C11" w14:textId="77777777" w:rsidR="00430757" w:rsidRPr="008F18F9" w:rsidRDefault="00430757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975" w:type="dxa"/>
            <w:gridSpan w:val="64"/>
            <w:tcBorders>
              <w:top w:val="nil"/>
              <w:left w:val="nil"/>
              <w:bottom w:val="nil"/>
              <w:right w:val="nil"/>
            </w:tcBorders>
          </w:tcPr>
          <w:p w14:paraId="32D4282A" w14:textId="022C66D1" w:rsidR="00430757" w:rsidRPr="008F18F9" w:rsidRDefault="00430757" w:rsidP="008D3F75">
            <w:pPr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to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-clause, </w:t>
            </w:r>
            <w:proofErr w:type="spellStart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ing</w:t>
            </w:r>
            <w:proofErr w:type="spellEnd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-clause,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ed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-clause</w:t>
            </w:r>
            <w:r w:rsidR="009E250A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can all function as postmodifiers modifying the preceding head noun</w:t>
            </w:r>
          </w:p>
        </w:tc>
      </w:tr>
      <w:tr w:rsidR="00C02336" w:rsidRPr="008F18F9" w14:paraId="7B391C24" w14:textId="77777777" w:rsidTr="00B1142A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38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A2B1BF8" w14:textId="77777777" w:rsidR="009E250A" w:rsidRPr="008F18F9" w:rsidRDefault="009E250A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771" w:type="dxa"/>
            <w:gridSpan w:val="63"/>
            <w:tcBorders>
              <w:top w:val="nil"/>
              <w:left w:val="nil"/>
              <w:bottom w:val="nil"/>
              <w:right w:val="nil"/>
            </w:tcBorders>
          </w:tcPr>
          <w:p w14:paraId="52DCC9DE" w14:textId="3B2D9EE3" w:rsidR="009E250A" w:rsidRPr="008F18F9" w:rsidRDefault="009E250A" w:rsidP="00253748">
            <w:pPr>
              <w:ind w:firstLineChars="150" w:firstLine="31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 haven’t go</w:t>
            </w:r>
            <w:r w:rsidR="00C02336"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t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 friends 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to beat him up though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. (pp. 630)</w:t>
            </w:r>
          </w:p>
        </w:tc>
      </w:tr>
      <w:tr w:rsidR="00253748" w:rsidRPr="008F18F9" w14:paraId="7FDB80C1" w14:textId="77777777" w:rsidTr="00B1142A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382" w:type="dxa"/>
            <w:gridSpan w:val="8"/>
            <w:vMerge w:val="restart"/>
            <w:tcBorders>
              <w:top w:val="nil"/>
              <w:left w:val="nil"/>
              <w:right w:val="nil"/>
            </w:tcBorders>
          </w:tcPr>
          <w:p w14:paraId="1CF44975" w14:textId="77777777" w:rsidR="00253748" w:rsidRPr="008F18F9" w:rsidRDefault="00253748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44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2A1670" w14:textId="77777777" w:rsidR="00253748" w:rsidRPr="008F18F9" w:rsidRDefault="00253748" w:rsidP="00F62522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86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A9D2" w14:textId="13FF58C8" w:rsidR="00253748" w:rsidRPr="008F18F9" w:rsidRDefault="00253748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113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9CAD" w14:textId="44486EB5" w:rsidR="00253748" w:rsidRPr="008F18F9" w:rsidRDefault="00253748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184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8C4F" w14:textId="44EE9F0A" w:rsidR="00253748" w:rsidRPr="008F18F9" w:rsidRDefault="00253748" w:rsidP="00F6252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 of the governor</w:t>
            </w:r>
          </w:p>
        </w:tc>
        <w:tc>
          <w:tcPr>
            <w:tcW w:w="248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C925" w14:textId="2555572D" w:rsidR="00253748" w:rsidRPr="008F18F9" w:rsidRDefault="00253748" w:rsidP="00F6252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253748" w:rsidRPr="008F18F9" w14:paraId="00DA59BD" w14:textId="77777777" w:rsidTr="00B1142A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382" w:type="dxa"/>
            <w:gridSpan w:val="8"/>
            <w:vMerge/>
            <w:tcBorders>
              <w:left w:val="nil"/>
              <w:bottom w:val="nil"/>
              <w:right w:val="nil"/>
            </w:tcBorders>
          </w:tcPr>
          <w:p w14:paraId="30E2B96A" w14:textId="77777777" w:rsidR="00253748" w:rsidRPr="008F18F9" w:rsidRDefault="00253748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44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6FE359" w14:textId="77777777" w:rsidR="00253748" w:rsidRPr="008F18F9" w:rsidRDefault="00253748" w:rsidP="00F62522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86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88AD" w14:textId="1A4FC078" w:rsidR="00253748" w:rsidRPr="008F18F9" w:rsidRDefault="00253748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to</w:t>
            </w:r>
          </w:p>
        </w:tc>
        <w:tc>
          <w:tcPr>
            <w:tcW w:w="113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294A" w14:textId="6DD9B648" w:rsidR="00253748" w:rsidRPr="008F18F9" w:rsidRDefault="00253748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friends</w:t>
            </w:r>
          </w:p>
        </w:tc>
        <w:tc>
          <w:tcPr>
            <w:tcW w:w="1845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F0EC" w14:textId="38C80BD7" w:rsidR="00253748" w:rsidRPr="008F18F9" w:rsidRDefault="00253748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NNS</w:t>
            </w:r>
          </w:p>
        </w:tc>
        <w:tc>
          <w:tcPr>
            <w:tcW w:w="248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DC12" w14:textId="415EB2D3" w:rsidR="00253748" w:rsidRPr="008F18F9" w:rsidRDefault="00253748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prept2</w:t>
            </w:r>
          </w:p>
        </w:tc>
      </w:tr>
      <w:tr w:rsidR="00C02336" w:rsidRPr="008F18F9" w14:paraId="3A50A198" w14:textId="77777777" w:rsidTr="00B1142A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38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7448BD7" w14:textId="77777777" w:rsidR="009E250A" w:rsidRPr="008F18F9" w:rsidRDefault="009E250A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6771" w:type="dxa"/>
            <w:gridSpan w:val="63"/>
            <w:tcBorders>
              <w:top w:val="nil"/>
              <w:left w:val="nil"/>
              <w:bottom w:val="nil"/>
              <w:right w:val="nil"/>
            </w:tcBorders>
          </w:tcPr>
          <w:p w14:paraId="3BB56E2E" w14:textId="001CF7E6" w:rsidR="009E250A" w:rsidRPr="008F18F9" w:rsidRDefault="00253748" w:rsidP="003C7259">
            <w:pPr>
              <w:ind w:leftChars="150" w:left="315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A military jeep 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 xml:space="preserve">travelling down Beach Road at high </w:t>
            </w:r>
            <w:proofErr w:type="gramStart"/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speed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 </w:t>
            </w:r>
            <w:r w:rsidR="003C7259"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struck</w:t>
            </w:r>
            <w:proofErr w:type="gramEnd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 a youth crossing the street.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(pp. 630)</w:t>
            </w:r>
          </w:p>
        </w:tc>
      </w:tr>
      <w:tr w:rsidR="003C7259" w:rsidRPr="008F18F9" w14:paraId="6178E30E" w14:textId="77777777" w:rsidTr="00B1142A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382" w:type="dxa"/>
            <w:gridSpan w:val="8"/>
            <w:vMerge w:val="restart"/>
            <w:tcBorders>
              <w:top w:val="nil"/>
              <w:left w:val="nil"/>
              <w:right w:val="nil"/>
            </w:tcBorders>
          </w:tcPr>
          <w:p w14:paraId="75F5045B" w14:textId="77777777" w:rsidR="003C7259" w:rsidRPr="008F18F9" w:rsidRDefault="003C7259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47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FF9B78" w14:textId="77777777" w:rsidR="003C7259" w:rsidRPr="008F18F9" w:rsidRDefault="003C7259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7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30F2" w14:textId="10EC3DE8" w:rsidR="003C7259" w:rsidRPr="008F18F9" w:rsidRDefault="003C7259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99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9266" w14:textId="18F3D441" w:rsidR="003C7259" w:rsidRPr="008F18F9" w:rsidRDefault="003C7259" w:rsidP="00F6252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 of the word</w:t>
            </w:r>
          </w:p>
        </w:tc>
        <w:tc>
          <w:tcPr>
            <w:tcW w:w="113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2F38A7" w14:textId="39BCC2FA" w:rsidR="003C7259" w:rsidRPr="008F18F9" w:rsidRDefault="003C7259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1428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732EC5" w14:textId="4C89CCC5" w:rsidR="003C7259" w:rsidRPr="008F18F9" w:rsidRDefault="003C7259" w:rsidP="00D97EE3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 of the governor</w:t>
            </w:r>
          </w:p>
        </w:tc>
        <w:tc>
          <w:tcPr>
            <w:tcW w:w="1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FDC9" w14:textId="4B6CA9C8" w:rsidR="003C7259" w:rsidRPr="008F18F9" w:rsidRDefault="003C7259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3C7259" w:rsidRPr="008F18F9" w14:paraId="5206E6DA" w14:textId="77777777" w:rsidTr="00B1142A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382" w:type="dxa"/>
            <w:gridSpan w:val="8"/>
            <w:vMerge/>
            <w:tcBorders>
              <w:left w:val="nil"/>
              <w:bottom w:val="nil"/>
              <w:right w:val="nil"/>
            </w:tcBorders>
          </w:tcPr>
          <w:p w14:paraId="094C5F14" w14:textId="77777777" w:rsidR="003C7259" w:rsidRPr="008F18F9" w:rsidRDefault="003C7259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47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D0713" w14:textId="77777777" w:rsidR="003C7259" w:rsidRPr="008F18F9" w:rsidRDefault="003C7259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74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4E86" w14:textId="26CD78BF" w:rsidR="003C7259" w:rsidRPr="008F18F9" w:rsidRDefault="003C7259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travelling</w:t>
            </w:r>
          </w:p>
        </w:tc>
        <w:tc>
          <w:tcPr>
            <w:tcW w:w="99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56BA" w14:textId="7CD6B515" w:rsidR="003C7259" w:rsidRPr="008F18F9" w:rsidRDefault="003C7259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VBG</w:t>
            </w:r>
          </w:p>
        </w:tc>
        <w:tc>
          <w:tcPr>
            <w:tcW w:w="113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EE6E" w14:textId="478975F7" w:rsidR="003C7259" w:rsidRPr="008F18F9" w:rsidRDefault="003C7259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jeep</w:t>
            </w:r>
          </w:p>
        </w:tc>
        <w:tc>
          <w:tcPr>
            <w:tcW w:w="1428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F491" w14:textId="4BC6F22F" w:rsidR="003C7259" w:rsidRPr="008F18F9" w:rsidRDefault="003C7259" w:rsidP="00F6252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NN</w:t>
            </w:r>
          </w:p>
        </w:tc>
        <w:tc>
          <w:tcPr>
            <w:tcW w:w="1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2601" w14:textId="640C8646" w:rsidR="003C7259" w:rsidRPr="008F18F9" w:rsidRDefault="003C7259" w:rsidP="00F625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acl</w:t>
            </w:r>
            <w:proofErr w:type="spellEnd"/>
          </w:p>
        </w:tc>
      </w:tr>
      <w:tr w:rsidR="00C02336" w:rsidRPr="008F18F9" w14:paraId="34553612" w14:textId="77777777" w:rsidTr="00B1142A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38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168837" w14:textId="77777777" w:rsidR="00253748" w:rsidRPr="008F18F9" w:rsidRDefault="00253748" w:rsidP="00F62522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771" w:type="dxa"/>
            <w:gridSpan w:val="63"/>
            <w:tcBorders>
              <w:top w:val="nil"/>
              <w:left w:val="nil"/>
              <w:bottom w:val="nil"/>
              <w:right w:val="nil"/>
            </w:tcBorders>
          </w:tcPr>
          <w:p w14:paraId="0A748D16" w14:textId="0B5A9BEF" w:rsidR="00253748" w:rsidRPr="008F18F9" w:rsidRDefault="00253748" w:rsidP="003C7259">
            <w:pPr>
              <w:ind w:firstLineChars="150" w:firstLine="315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It can be derived using the assumptions 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given above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. (pp.631)</w:t>
            </w:r>
          </w:p>
        </w:tc>
      </w:tr>
      <w:tr w:rsidR="00421779" w:rsidRPr="008F18F9" w14:paraId="102CAAAA" w14:textId="77777777" w:rsidTr="00B1142A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382" w:type="dxa"/>
            <w:gridSpan w:val="8"/>
            <w:vMerge w:val="restart"/>
            <w:tcBorders>
              <w:top w:val="nil"/>
              <w:left w:val="nil"/>
              <w:right w:val="nil"/>
            </w:tcBorders>
          </w:tcPr>
          <w:p w14:paraId="6667F043" w14:textId="77777777" w:rsidR="003C7259" w:rsidRPr="008F18F9" w:rsidRDefault="003C7259" w:rsidP="003C725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47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BF716B" w14:textId="77777777" w:rsidR="003C7259" w:rsidRPr="008F18F9" w:rsidRDefault="003C7259" w:rsidP="003C725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1420" w14:textId="32B21A1B" w:rsidR="003C7259" w:rsidRPr="008F18F9" w:rsidRDefault="003C7259" w:rsidP="003C725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127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EBF0" w14:textId="37E4E455" w:rsidR="003C7259" w:rsidRPr="008F18F9" w:rsidRDefault="003C7259" w:rsidP="00D97EE3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 of the word</w:t>
            </w:r>
          </w:p>
        </w:tc>
        <w:tc>
          <w:tcPr>
            <w:tcW w:w="141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27A2" w14:textId="36BFCA10" w:rsidR="003C7259" w:rsidRPr="008F18F9" w:rsidRDefault="003C7259" w:rsidP="003C725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128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5CB3" w14:textId="6C82118F" w:rsidR="003C7259" w:rsidRPr="008F18F9" w:rsidRDefault="003C7259" w:rsidP="003C725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 of the governor</w:t>
            </w:r>
          </w:p>
        </w:tc>
        <w:tc>
          <w:tcPr>
            <w:tcW w:w="1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2FD4" w14:textId="2DDF06D7" w:rsidR="003C7259" w:rsidRPr="008F18F9" w:rsidRDefault="003C7259" w:rsidP="003C725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421779" w:rsidRPr="008F18F9" w14:paraId="5FBA4AD6" w14:textId="77777777" w:rsidTr="00B1142A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382" w:type="dxa"/>
            <w:gridSpan w:val="8"/>
            <w:vMerge/>
            <w:tcBorders>
              <w:left w:val="nil"/>
              <w:bottom w:val="nil"/>
              <w:right w:val="nil"/>
            </w:tcBorders>
          </w:tcPr>
          <w:p w14:paraId="43CCDD8D" w14:textId="77777777" w:rsidR="003C7259" w:rsidRPr="008F18F9" w:rsidRDefault="003C7259" w:rsidP="003C725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47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17CA86" w14:textId="77777777" w:rsidR="003C7259" w:rsidRPr="008F18F9" w:rsidRDefault="003C7259" w:rsidP="003C725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5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5F82" w14:textId="68BC49BE" w:rsidR="003C7259" w:rsidRPr="008F18F9" w:rsidRDefault="003C7259" w:rsidP="003C725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given</w:t>
            </w:r>
          </w:p>
        </w:tc>
        <w:tc>
          <w:tcPr>
            <w:tcW w:w="127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B620" w14:textId="665C6BE5" w:rsidR="003C7259" w:rsidRPr="008F18F9" w:rsidRDefault="003C7259" w:rsidP="003C725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VBN</w:t>
            </w:r>
          </w:p>
        </w:tc>
        <w:tc>
          <w:tcPr>
            <w:tcW w:w="1417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CB06F" w14:textId="10E6FA6D" w:rsidR="003C7259" w:rsidRPr="008F18F9" w:rsidRDefault="003C7259" w:rsidP="003C725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assumptions</w:t>
            </w:r>
          </w:p>
        </w:tc>
        <w:tc>
          <w:tcPr>
            <w:tcW w:w="128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95EC0" w14:textId="3B4EDA6B" w:rsidR="003C7259" w:rsidRPr="008F18F9" w:rsidRDefault="003C7259" w:rsidP="003C725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NNS</w:t>
            </w:r>
          </w:p>
        </w:tc>
        <w:tc>
          <w:tcPr>
            <w:tcW w:w="14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4470" w14:textId="0460C77F" w:rsidR="003C7259" w:rsidRPr="008F18F9" w:rsidRDefault="003C7259" w:rsidP="003C725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acl</w:t>
            </w:r>
            <w:proofErr w:type="spellEnd"/>
          </w:p>
        </w:tc>
      </w:tr>
      <w:tr w:rsidR="00421779" w:rsidRPr="008F18F9" w14:paraId="212FF012" w14:textId="77777777" w:rsidTr="00663ADC">
        <w:trPr>
          <w:gridBefore w:val="1"/>
          <w:gridAfter w:val="1"/>
          <w:wBefore w:w="141" w:type="dxa"/>
          <w:wAfter w:w="193" w:type="dxa"/>
          <w:trHeight w:val="128"/>
        </w:trPr>
        <w:tc>
          <w:tcPr>
            <w:tcW w:w="141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49C779B" w14:textId="62187B84" w:rsidR="003C7259" w:rsidRPr="008F18F9" w:rsidRDefault="00F11463" w:rsidP="003C725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</w:t>
            </w:r>
            <w:r w:rsidR="003C7259"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pnf</w:t>
            </w:r>
            <w:r w:rsidR="00517EBD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n</w:t>
            </w:r>
            <w:r w:rsidR="003C7259"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comp</w:t>
            </w:r>
            <w:proofErr w:type="spellEnd"/>
          </w:p>
        </w:tc>
        <w:tc>
          <w:tcPr>
            <w:tcW w:w="6975" w:type="dxa"/>
            <w:gridSpan w:val="64"/>
            <w:tcBorders>
              <w:top w:val="nil"/>
              <w:left w:val="nil"/>
              <w:bottom w:val="nil"/>
              <w:right w:val="nil"/>
            </w:tcBorders>
          </w:tcPr>
          <w:p w14:paraId="61A56566" w14:textId="1D0C85C5" w:rsidR="003C7259" w:rsidRPr="008F18F9" w:rsidRDefault="003C7259" w:rsidP="003C725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Preposition + nonfinite complement clauses</w:t>
            </w:r>
          </w:p>
        </w:tc>
      </w:tr>
      <w:tr w:rsidR="004A08DD" w:rsidRPr="008F18F9" w14:paraId="4D754447" w14:textId="77777777" w:rsidTr="00B1142A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17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2CA735B" w14:textId="77777777" w:rsidR="004A08DD" w:rsidRPr="008F18F9" w:rsidRDefault="004A08DD" w:rsidP="003C725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975" w:type="dxa"/>
            <w:gridSpan w:val="64"/>
            <w:tcBorders>
              <w:top w:val="nil"/>
              <w:left w:val="nil"/>
              <w:bottom w:val="nil"/>
              <w:right w:val="nil"/>
            </w:tcBorders>
          </w:tcPr>
          <w:p w14:paraId="5BB86E88" w14:textId="655608C6" w:rsidR="00F11463" w:rsidRPr="008F18F9" w:rsidRDefault="004A08DD" w:rsidP="00663ADC">
            <w:pPr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I</w:t>
            </w:r>
            <w:r w:rsidR="00F11463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n terms of the form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, the nonfinite complement clauses</w:t>
            </w:r>
            <w:r w:rsidR="001E2C59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in this</w:t>
            </w:r>
            <w:r w:rsidR="00663ADC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1E2C59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structure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are </w:t>
            </w:r>
            <w:proofErr w:type="spellStart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ing</w:t>
            </w:r>
            <w:proofErr w:type="spellEnd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-clauses</w:t>
            </w:r>
            <w:r w:rsidR="00421779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. </w:t>
            </w:r>
            <w:r w:rsidR="001E2C59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In addition, t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here is a head noun preceding the preposition</w:t>
            </w:r>
            <w:r w:rsidR="00421779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, and the preposition is always </w:t>
            </w:r>
            <w:r w:rsidR="00421779"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of</w:t>
            </w:r>
            <w:r w:rsidR="00421779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. 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Functionally, these </w:t>
            </w:r>
            <w:proofErr w:type="spellStart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ing</w:t>
            </w:r>
            <w:proofErr w:type="spellEnd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-clauses express the complete content of the preceding head </w:t>
            </w:r>
            <w:r w:rsidR="00F11463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noun</w:t>
            </w:r>
            <w:r w:rsidR="00421779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.</w:t>
            </w:r>
          </w:p>
        </w:tc>
      </w:tr>
      <w:tr w:rsidR="00F11463" w:rsidRPr="008F18F9" w14:paraId="51C37D9F" w14:textId="77777777" w:rsidTr="00B1142A">
        <w:trPr>
          <w:gridBefore w:val="2"/>
          <w:gridAfter w:val="1"/>
          <w:wBefore w:w="382" w:type="dxa"/>
          <w:wAfter w:w="193" w:type="dxa"/>
          <w:trHeight w:val="128"/>
        </w:trPr>
        <w:tc>
          <w:tcPr>
            <w:tcW w:w="171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AB71F91" w14:textId="77777777" w:rsidR="00F11463" w:rsidRPr="008F18F9" w:rsidRDefault="00F11463" w:rsidP="003C725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438" w:type="dxa"/>
            <w:gridSpan w:val="61"/>
            <w:tcBorders>
              <w:top w:val="nil"/>
              <w:left w:val="nil"/>
              <w:bottom w:val="nil"/>
              <w:right w:val="nil"/>
            </w:tcBorders>
          </w:tcPr>
          <w:p w14:paraId="2E42BFC4" w14:textId="3EAEF7A9" w:rsidR="00F11463" w:rsidRPr="008F18F9" w:rsidRDefault="00421779" w:rsidP="003C725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He had no intention 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of singing at anyone’s twenty-first birthday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.</w:t>
            </w:r>
          </w:p>
        </w:tc>
      </w:tr>
      <w:tr w:rsidR="00421779" w:rsidRPr="008F18F9" w14:paraId="1BABF5E3" w14:textId="77777777" w:rsidTr="004E5A57">
        <w:trPr>
          <w:gridAfter w:val="2"/>
          <w:wAfter w:w="237" w:type="dxa"/>
          <w:trHeight w:val="128"/>
        </w:trPr>
        <w:tc>
          <w:tcPr>
            <w:tcW w:w="14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6E9FE3" w14:textId="77777777" w:rsidR="00421779" w:rsidRPr="008F18F9" w:rsidRDefault="00421779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4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62DB92" w14:textId="77777777" w:rsidR="00421779" w:rsidRPr="008F18F9" w:rsidRDefault="00421779" w:rsidP="0042177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11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6646" w14:textId="01D637B8" w:rsidR="00421779" w:rsidRPr="008F18F9" w:rsidRDefault="00421779" w:rsidP="0042177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1334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7D65" w14:textId="38453337" w:rsidR="00421779" w:rsidRPr="008F18F9" w:rsidRDefault="00421779" w:rsidP="0042177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 of the word</w:t>
            </w:r>
          </w:p>
        </w:tc>
        <w:tc>
          <w:tcPr>
            <w:tcW w:w="118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7018" w14:textId="3E3FB9B0" w:rsidR="00421779" w:rsidRPr="008F18F9" w:rsidRDefault="00421779" w:rsidP="0042177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13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A31D8" w14:textId="7FFD3F8E" w:rsidR="00421779" w:rsidRPr="008F18F9" w:rsidRDefault="00421779" w:rsidP="0042177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 of the governor</w:t>
            </w:r>
          </w:p>
        </w:tc>
        <w:tc>
          <w:tcPr>
            <w:tcW w:w="1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8CBB7" w14:textId="2EDD68DF" w:rsidR="00421779" w:rsidRPr="008F18F9" w:rsidRDefault="00421779" w:rsidP="0042177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421779" w:rsidRPr="008F18F9" w14:paraId="7CF74330" w14:textId="77777777" w:rsidTr="004E5A57">
        <w:trPr>
          <w:gridAfter w:val="2"/>
          <w:wAfter w:w="237" w:type="dxa"/>
          <w:trHeight w:val="128"/>
        </w:trPr>
        <w:tc>
          <w:tcPr>
            <w:tcW w:w="14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DEDC6E" w14:textId="77777777" w:rsidR="00421779" w:rsidRPr="008F18F9" w:rsidRDefault="00421779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4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D370FB" w14:textId="77777777" w:rsidR="00421779" w:rsidRPr="008F18F9" w:rsidRDefault="00421779" w:rsidP="0042177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114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0F0B" w14:textId="1BCA07A9" w:rsidR="00421779" w:rsidRPr="008F18F9" w:rsidRDefault="00421779" w:rsidP="0042177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singing</w:t>
            </w:r>
          </w:p>
        </w:tc>
        <w:tc>
          <w:tcPr>
            <w:tcW w:w="1334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0C3C" w14:textId="16965269" w:rsidR="00421779" w:rsidRPr="008F18F9" w:rsidRDefault="00421779" w:rsidP="0042177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VBG</w:t>
            </w:r>
          </w:p>
        </w:tc>
        <w:tc>
          <w:tcPr>
            <w:tcW w:w="1189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4192" w14:textId="2466082B" w:rsidR="00421779" w:rsidRPr="008F18F9" w:rsidRDefault="00421779" w:rsidP="0042177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intention</w:t>
            </w:r>
          </w:p>
        </w:tc>
        <w:tc>
          <w:tcPr>
            <w:tcW w:w="13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6DD4" w14:textId="2397AA8E" w:rsidR="00421779" w:rsidRPr="008F18F9" w:rsidRDefault="001E2C59" w:rsidP="0042177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NN</w:t>
            </w:r>
          </w:p>
        </w:tc>
        <w:tc>
          <w:tcPr>
            <w:tcW w:w="163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56A2" w14:textId="2DA884D7" w:rsidR="00421779" w:rsidRPr="008F18F9" w:rsidRDefault="001E2C59" w:rsidP="0042177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xcomp</w:t>
            </w:r>
            <w:proofErr w:type="spellEnd"/>
          </w:p>
        </w:tc>
      </w:tr>
      <w:tr w:rsidR="00421779" w:rsidRPr="008F18F9" w14:paraId="4CF66B67" w14:textId="77777777" w:rsidTr="00B1142A">
        <w:trPr>
          <w:gridBefore w:val="1"/>
          <w:gridAfter w:val="2"/>
          <w:wBefore w:w="141" w:type="dxa"/>
          <w:wAfter w:w="237" w:type="dxa"/>
          <w:trHeight w:val="128"/>
        </w:trPr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A26692" w14:textId="4AFBEFB1" w:rsidR="00421779" w:rsidRPr="008F18F9" w:rsidRDefault="00421779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ncomp</w:t>
            </w:r>
            <w:proofErr w:type="spellEnd"/>
          </w:p>
        </w:tc>
        <w:tc>
          <w:tcPr>
            <w:tcW w:w="7356" w:type="dxa"/>
            <w:gridSpan w:val="69"/>
            <w:tcBorders>
              <w:top w:val="nil"/>
              <w:left w:val="nil"/>
              <w:bottom w:val="nil"/>
              <w:right w:val="nil"/>
            </w:tcBorders>
          </w:tcPr>
          <w:p w14:paraId="4B45B9D1" w14:textId="0B6EEE97" w:rsidR="00421779" w:rsidRPr="008F18F9" w:rsidRDefault="00421779" w:rsidP="0042177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Complement clauses controlled by nouns</w:t>
            </w:r>
          </w:p>
        </w:tc>
      </w:tr>
      <w:tr w:rsidR="001E2C59" w:rsidRPr="008F18F9" w14:paraId="42DADB0A" w14:textId="77777777" w:rsidTr="00B1142A">
        <w:trPr>
          <w:gridAfter w:val="2"/>
          <w:wAfter w:w="237" w:type="dxa"/>
          <w:trHeight w:val="128"/>
        </w:trPr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B0D783" w14:textId="77777777" w:rsidR="001E2C59" w:rsidRPr="008F18F9" w:rsidRDefault="001E2C59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7215" w:type="dxa"/>
            <w:gridSpan w:val="68"/>
            <w:tcBorders>
              <w:top w:val="nil"/>
              <w:left w:val="nil"/>
              <w:bottom w:val="nil"/>
              <w:right w:val="nil"/>
            </w:tcBorders>
          </w:tcPr>
          <w:p w14:paraId="2648686D" w14:textId="0CEF9DE3" w:rsidR="001E2C59" w:rsidRPr="008F18F9" w:rsidRDefault="001E2C59" w:rsidP="00B1142A">
            <w:pPr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In this structure, the noun-controlled complement clauses also express the complete content of the preceding head noun. The complement clauses here are </w:t>
            </w:r>
            <w:r w:rsidR="00080AC4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usually</w:t>
            </w:r>
            <w:r w:rsidR="00080AC4"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that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-clauses, </w:t>
            </w:r>
            <w:proofErr w:type="spellStart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wh</w:t>
            </w:r>
            <w:proofErr w:type="spellEnd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-clauses, and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 to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-clauses, as noun-controlled </w:t>
            </w:r>
            <w:proofErr w:type="spellStart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ing</w:t>
            </w:r>
            <w:proofErr w:type="spellEnd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-clauses </w:t>
            </w:r>
            <w:r w:rsidR="00080AC4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are often in the above-mentioned form of “</w:t>
            </w:r>
            <w:r w:rsidR="009A28FB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head </w:t>
            </w:r>
            <w:r w:rsidR="00080AC4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noun + of + </w:t>
            </w:r>
            <w:proofErr w:type="spellStart"/>
            <w:r w:rsidR="00080AC4"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ing</w:t>
            </w:r>
            <w:proofErr w:type="spellEnd"/>
            <w:r w:rsidR="00080AC4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-clauses”.</w:t>
            </w:r>
          </w:p>
        </w:tc>
      </w:tr>
      <w:tr w:rsidR="00080AC4" w:rsidRPr="008F18F9" w14:paraId="15A1A2E3" w14:textId="77777777" w:rsidTr="00B1142A">
        <w:trPr>
          <w:gridAfter w:val="2"/>
          <w:wAfter w:w="237" w:type="dxa"/>
          <w:trHeight w:val="128"/>
        </w:trPr>
        <w:tc>
          <w:tcPr>
            <w:tcW w:w="14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DE572C" w14:textId="77777777" w:rsidR="00080AC4" w:rsidRPr="008F18F9" w:rsidRDefault="00080AC4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995" w:type="dxa"/>
            <w:gridSpan w:val="66"/>
            <w:tcBorders>
              <w:top w:val="nil"/>
              <w:left w:val="nil"/>
              <w:bottom w:val="nil"/>
              <w:right w:val="nil"/>
            </w:tcBorders>
          </w:tcPr>
          <w:p w14:paraId="4DEEF0A3" w14:textId="57F6F0B1" w:rsidR="00080AC4" w:rsidRPr="008F18F9" w:rsidRDefault="00080AC4" w:rsidP="00080AC4">
            <w:pPr>
              <w:ind w:firstLineChars="100" w:firstLine="21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This clausal structure can occur in the following </w:t>
            </w:r>
            <w:r w:rsidR="00C02336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five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patterns:</w:t>
            </w:r>
          </w:p>
          <w:p w14:paraId="4BC3124B" w14:textId="5AB08035" w:rsidR="00080AC4" w:rsidRPr="008F18F9" w:rsidRDefault="00080AC4" w:rsidP="00080AC4">
            <w:pPr>
              <w:ind w:firstLineChars="100" w:firstLine="21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1) N+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that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-clauses</w:t>
            </w:r>
          </w:p>
        </w:tc>
      </w:tr>
      <w:tr w:rsidR="00080AC4" w:rsidRPr="008F18F9" w14:paraId="7C90D61E" w14:textId="77777777" w:rsidTr="00B1142A">
        <w:trPr>
          <w:gridAfter w:val="2"/>
          <w:wAfter w:w="237" w:type="dxa"/>
          <w:trHeight w:val="128"/>
        </w:trPr>
        <w:tc>
          <w:tcPr>
            <w:tcW w:w="14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15AD48" w14:textId="77777777" w:rsidR="00080AC4" w:rsidRPr="008F18F9" w:rsidRDefault="00080AC4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995" w:type="dxa"/>
            <w:gridSpan w:val="66"/>
            <w:tcBorders>
              <w:top w:val="nil"/>
              <w:left w:val="nil"/>
              <w:bottom w:val="nil"/>
              <w:right w:val="nil"/>
            </w:tcBorders>
          </w:tcPr>
          <w:p w14:paraId="19A57BF3" w14:textId="55D486BF" w:rsidR="00080AC4" w:rsidRPr="008F18F9" w:rsidRDefault="00080AC4" w:rsidP="00080AC4">
            <w:pPr>
              <w:ind w:leftChars="100" w:left="21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There were also rumors 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that Ford had now taken its stake up to the maximum 15 per cent allowed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. (pp. 645)</w:t>
            </w:r>
          </w:p>
        </w:tc>
      </w:tr>
      <w:tr w:rsidR="00C72031" w:rsidRPr="008F18F9" w14:paraId="7AE647F7" w14:textId="77777777" w:rsidTr="004E5A57">
        <w:trPr>
          <w:trHeight w:val="97"/>
        </w:trPr>
        <w:tc>
          <w:tcPr>
            <w:tcW w:w="1549" w:type="dxa"/>
            <w:gridSpan w:val="7"/>
            <w:vMerge w:val="restart"/>
            <w:tcBorders>
              <w:top w:val="nil"/>
              <w:left w:val="nil"/>
              <w:right w:val="nil"/>
            </w:tcBorders>
          </w:tcPr>
          <w:p w14:paraId="7CAF65C3" w14:textId="77777777" w:rsidR="00C72031" w:rsidRPr="008F18F9" w:rsidRDefault="00C72031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29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4816CC" w14:textId="77777777" w:rsidR="00C72031" w:rsidRPr="008F18F9" w:rsidRDefault="00C72031" w:rsidP="00080AC4">
            <w:pPr>
              <w:ind w:leftChars="100" w:left="210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10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7902" w14:textId="3463C5F9" w:rsidR="00C7203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11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326B" w14:textId="21AE1B8B" w:rsidR="00C7203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193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13E8" w14:textId="0FA829E5" w:rsidR="00C7203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 of the governor</w:t>
            </w:r>
          </w:p>
        </w:tc>
        <w:tc>
          <w:tcPr>
            <w:tcW w:w="27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E1CC" w14:textId="02E36863" w:rsidR="00C7203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C72031" w:rsidRPr="008F18F9" w14:paraId="404016B3" w14:textId="77777777" w:rsidTr="004E5A57">
        <w:trPr>
          <w:trHeight w:val="97"/>
        </w:trPr>
        <w:tc>
          <w:tcPr>
            <w:tcW w:w="1549" w:type="dxa"/>
            <w:gridSpan w:val="7"/>
            <w:vMerge/>
            <w:tcBorders>
              <w:left w:val="nil"/>
              <w:bottom w:val="nil"/>
              <w:right w:val="nil"/>
            </w:tcBorders>
          </w:tcPr>
          <w:p w14:paraId="74A5DE20" w14:textId="77777777" w:rsidR="00C72031" w:rsidRPr="008F18F9" w:rsidRDefault="00C72031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29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60FE47" w14:textId="77777777" w:rsidR="00C72031" w:rsidRPr="008F18F9" w:rsidRDefault="00C72031" w:rsidP="00080AC4">
            <w:pPr>
              <w:ind w:leftChars="100" w:left="210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10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B5FF" w14:textId="24339F55" w:rsidR="00C7203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taken</w:t>
            </w:r>
          </w:p>
        </w:tc>
        <w:tc>
          <w:tcPr>
            <w:tcW w:w="11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C711" w14:textId="1EF75430" w:rsidR="00C7203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rumors</w:t>
            </w:r>
          </w:p>
        </w:tc>
        <w:tc>
          <w:tcPr>
            <w:tcW w:w="193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78F8" w14:textId="1A44B110" w:rsidR="00C7203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NNS</w:t>
            </w:r>
          </w:p>
        </w:tc>
        <w:tc>
          <w:tcPr>
            <w:tcW w:w="2757" w:type="dxa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66D1" w14:textId="1D4D5B87" w:rsidR="00C7203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ccomp</w:t>
            </w:r>
            <w:proofErr w:type="spellEnd"/>
          </w:p>
        </w:tc>
      </w:tr>
      <w:tr w:rsidR="00080AC4" w:rsidRPr="008F18F9" w14:paraId="5A7F3652" w14:textId="77777777" w:rsidTr="008A63F2">
        <w:trPr>
          <w:trHeight w:val="128"/>
        </w:trPr>
        <w:tc>
          <w:tcPr>
            <w:tcW w:w="154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5AAE6DA" w14:textId="77777777" w:rsidR="00080AC4" w:rsidRPr="008F18F9" w:rsidRDefault="00080AC4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7179" w:type="dxa"/>
            <w:gridSpan w:val="67"/>
            <w:tcBorders>
              <w:top w:val="nil"/>
              <w:left w:val="nil"/>
              <w:bottom w:val="nil"/>
              <w:right w:val="nil"/>
            </w:tcBorders>
          </w:tcPr>
          <w:p w14:paraId="68673593" w14:textId="1A3FAFDF" w:rsidR="00080AC4" w:rsidRPr="008F18F9" w:rsidRDefault="00080AC4" w:rsidP="00080AC4">
            <w:pPr>
              <w:ind w:firstLineChars="100" w:firstLine="21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2) N + </w:t>
            </w:r>
            <w:proofErr w:type="spellStart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wh</w:t>
            </w:r>
            <w:proofErr w:type="spellEnd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-clauses</w:t>
            </w:r>
          </w:p>
        </w:tc>
      </w:tr>
      <w:tr w:rsidR="00080AC4" w:rsidRPr="008F18F9" w14:paraId="2BED9FD3" w14:textId="77777777" w:rsidTr="008A63F2">
        <w:trPr>
          <w:trHeight w:val="128"/>
        </w:trPr>
        <w:tc>
          <w:tcPr>
            <w:tcW w:w="154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BAAEC83" w14:textId="77777777" w:rsidR="00080AC4" w:rsidRPr="008F18F9" w:rsidRDefault="00080AC4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7179" w:type="dxa"/>
            <w:gridSpan w:val="67"/>
            <w:tcBorders>
              <w:top w:val="nil"/>
              <w:left w:val="nil"/>
              <w:bottom w:val="nil"/>
              <w:right w:val="nil"/>
            </w:tcBorders>
          </w:tcPr>
          <w:p w14:paraId="6740619D" w14:textId="15810582" w:rsidR="00080AC4" w:rsidRPr="008F18F9" w:rsidRDefault="00080AC4" w:rsidP="00080AC4">
            <w:pPr>
              <w:ind w:firstLineChars="100" w:firstLine="21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There was no question 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who was the star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. (pp. 645)</w:t>
            </w:r>
          </w:p>
        </w:tc>
      </w:tr>
      <w:tr w:rsidR="00801511" w:rsidRPr="008F18F9" w14:paraId="270B7289" w14:textId="77777777" w:rsidTr="004E5A57">
        <w:trPr>
          <w:trHeight w:val="97"/>
        </w:trPr>
        <w:tc>
          <w:tcPr>
            <w:tcW w:w="1549" w:type="dxa"/>
            <w:gridSpan w:val="7"/>
            <w:vMerge w:val="restart"/>
            <w:tcBorders>
              <w:top w:val="nil"/>
              <w:left w:val="nil"/>
              <w:right w:val="nil"/>
            </w:tcBorders>
          </w:tcPr>
          <w:p w14:paraId="05467527" w14:textId="77777777" w:rsidR="00801511" w:rsidRPr="008F18F9" w:rsidRDefault="00801511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29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881BB7" w14:textId="77777777" w:rsidR="00801511" w:rsidRPr="008F18F9" w:rsidRDefault="00801511" w:rsidP="00080AC4">
            <w:pPr>
              <w:ind w:firstLineChars="100" w:firstLine="210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10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F3AE" w14:textId="01AFE8CB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11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01686" w14:textId="13A27FF3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193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B59" w14:textId="6C217CB7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 of the governor</w:t>
            </w:r>
          </w:p>
        </w:tc>
        <w:tc>
          <w:tcPr>
            <w:tcW w:w="27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18DB" w14:textId="471AF624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801511" w:rsidRPr="008F18F9" w14:paraId="7C8B84E7" w14:textId="77777777" w:rsidTr="004E5A57">
        <w:trPr>
          <w:trHeight w:val="97"/>
        </w:trPr>
        <w:tc>
          <w:tcPr>
            <w:tcW w:w="1549" w:type="dxa"/>
            <w:gridSpan w:val="7"/>
            <w:vMerge/>
            <w:tcBorders>
              <w:left w:val="nil"/>
              <w:bottom w:val="nil"/>
              <w:right w:val="nil"/>
            </w:tcBorders>
          </w:tcPr>
          <w:p w14:paraId="3C9D8F71" w14:textId="77777777" w:rsidR="00801511" w:rsidRPr="008F18F9" w:rsidRDefault="00801511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29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DC7A5B" w14:textId="77777777" w:rsidR="00801511" w:rsidRPr="008F18F9" w:rsidRDefault="00801511" w:rsidP="00080AC4">
            <w:pPr>
              <w:ind w:firstLineChars="100" w:firstLine="210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10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CBE7" w14:textId="7AEDF2E8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was</w:t>
            </w:r>
          </w:p>
        </w:tc>
        <w:tc>
          <w:tcPr>
            <w:tcW w:w="11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2467" w14:textId="2ECAC081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question</w:t>
            </w:r>
          </w:p>
        </w:tc>
        <w:tc>
          <w:tcPr>
            <w:tcW w:w="193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41D6" w14:textId="65841044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NN</w:t>
            </w:r>
          </w:p>
        </w:tc>
        <w:tc>
          <w:tcPr>
            <w:tcW w:w="2757" w:type="dxa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BFB7" w14:textId="794D23AD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ccomp</w:t>
            </w:r>
            <w:proofErr w:type="spellEnd"/>
          </w:p>
        </w:tc>
      </w:tr>
      <w:tr w:rsidR="00080AC4" w:rsidRPr="008F18F9" w14:paraId="78F75998" w14:textId="77777777" w:rsidTr="008A63F2">
        <w:trPr>
          <w:trHeight w:val="128"/>
        </w:trPr>
        <w:tc>
          <w:tcPr>
            <w:tcW w:w="154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04F595" w14:textId="77777777" w:rsidR="00080AC4" w:rsidRPr="008F18F9" w:rsidRDefault="00080AC4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7179" w:type="dxa"/>
            <w:gridSpan w:val="67"/>
            <w:tcBorders>
              <w:top w:val="nil"/>
              <w:left w:val="nil"/>
              <w:bottom w:val="nil"/>
              <w:right w:val="nil"/>
            </w:tcBorders>
          </w:tcPr>
          <w:p w14:paraId="324E17E4" w14:textId="14467956" w:rsidR="00080AC4" w:rsidRPr="008F18F9" w:rsidRDefault="00080AC4" w:rsidP="00080AC4">
            <w:pPr>
              <w:ind w:firstLineChars="100" w:firstLine="21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3) N +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of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+ </w:t>
            </w:r>
            <w:proofErr w:type="spellStart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wh</w:t>
            </w:r>
            <w:proofErr w:type="spellEnd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-clauses</w:t>
            </w:r>
          </w:p>
        </w:tc>
      </w:tr>
      <w:tr w:rsidR="00080AC4" w:rsidRPr="008F18F9" w14:paraId="67F367F7" w14:textId="77777777" w:rsidTr="008A63F2">
        <w:trPr>
          <w:trHeight w:val="128"/>
        </w:trPr>
        <w:tc>
          <w:tcPr>
            <w:tcW w:w="154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72537B" w14:textId="77777777" w:rsidR="00080AC4" w:rsidRPr="008F18F9" w:rsidRDefault="00080AC4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7179" w:type="dxa"/>
            <w:gridSpan w:val="67"/>
            <w:tcBorders>
              <w:top w:val="nil"/>
              <w:left w:val="nil"/>
              <w:bottom w:val="nil"/>
              <w:right w:val="nil"/>
            </w:tcBorders>
          </w:tcPr>
          <w:p w14:paraId="51F9670E" w14:textId="048D29E4" w:rsidR="00080AC4" w:rsidRPr="008F18F9" w:rsidRDefault="00080AC4" w:rsidP="00080AC4">
            <w:pPr>
              <w:ind w:leftChars="100" w:left="21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We have only the most general notion 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of how the first continents formed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. (pp. 646)</w:t>
            </w:r>
          </w:p>
        </w:tc>
      </w:tr>
      <w:tr w:rsidR="00801511" w:rsidRPr="008F18F9" w14:paraId="16B99F73" w14:textId="77777777" w:rsidTr="004E5A57">
        <w:trPr>
          <w:trHeight w:val="97"/>
        </w:trPr>
        <w:tc>
          <w:tcPr>
            <w:tcW w:w="1549" w:type="dxa"/>
            <w:gridSpan w:val="7"/>
            <w:vMerge w:val="restart"/>
            <w:tcBorders>
              <w:top w:val="nil"/>
              <w:left w:val="nil"/>
              <w:right w:val="nil"/>
            </w:tcBorders>
          </w:tcPr>
          <w:p w14:paraId="0C4589F9" w14:textId="77777777" w:rsidR="00801511" w:rsidRPr="008F18F9" w:rsidRDefault="00801511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29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0536AA" w14:textId="77777777" w:rsidR="00801511" w:rsidRPr="008F18F9" w:rsidRDefault="00801511" w:rsidP="00080AC4">
            <w:pPr>
              <w:ind w:leftChars="100" w:left="210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11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ECDC9" w14:textId="16B6A1D0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11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4A13" w14:textId="21587D39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193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9246" w14:textId="78DD6B3E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 of the governor</w:t>
            </w:r>
          </w:p>
        </w:tc>
        <w:tc>
          <w:tcPr>
            <w:tcW w:w="26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BCCB" w14:textId="583DC9FE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801511" w:rsidRPr="008F18F9" w14:paraId="09EF1E70" w14:textId="77777777" w:rsidTr="004E5A57">
        <w:trPr>
          <w:trHeight w:val="97"/>
        </w:trPr>
        <w:tc>
          <w:tcPr>
            <w:tcW w:w="1549" w:type="dxa"/>
            <w:gridSpan w:val="7"/>
            <w:vMerge/>
            <w:tcBorders>
              <w:left w:val="nil"/>
              <w:bottom w:val="nil"/>
              <w:right w:val="nil"/>
            </w:tcBorders>
          </w:tcPr>
          <w:p w14:paraId="2A52390B" w14:textId="77777777" w:rsidR="00801511" w:rsidRPr="008F18F9" w:rsidRDefault="00801511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29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CDC52C" w14:textId="77777777" w:rsidR="00801511" w:rsidRPr="008F18F9" w:rsidRDefault="00801511" w:rsidP="00080AC4">
            <w:pPr>
              <w:ind w:leftChars="100" w:left="210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115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2751" w14:textId="58DC078F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formed</w:t>
            </w:r>
          </w:p>
        </w:tc>
        <w:tc>
          <w:tcPr>
            <w:tcW w:w="11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58" w14:textId="2D481AC5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notion</w:t>
            </w:r>
          </w:p>
        </w:tc>
        <w:tc>
          <w:tcPr>
            <w:tcW w:w="193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FC4C" w14:textId="6DD76916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NN</w:t>
            </w:r>
          </w:p>
        </w:tc>
        <w:tc>
          <w:tcPr>
            <w:tcW w:w="2609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2780" w14:textId="68BEC64C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ccomp</w:t>
            </w:r>
            <w:proofErr w:type="spellEnd"/>
          </w:p>
        </w:tc>
      </w:tr>
      <w:tr w:rsidR="00080AC4" w:rsidRPr="008F18F9" w14:paraId="1E3073DE" w14:textId="77777777" w:rsidTr="008A63F2">
        <w:trPr>
          <w:trHeight w:val="128"/>
        </w:trPr>
        <w:tc>
          <w:tcPr>
            <w:tcW w:w="154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755C73" w14:textId="77777777" w:rsidR="00080AC4" w:rsidRPr="008F18F9" w:rsidRDefault="00080AC4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7179" w:type="dxa"/>
            <w:gridSpan w:val="67"/>
            <w:tcBorders>
              <w:top w:val="nil"/>
              <w:left w:val="nil"/>
              <w:bottom w:val="nil"/>
              <w:right w:val="nil"/>
            </w:tcBorders>
          </w:tcPr>
          <w:p w14:paraId="0C6873D5" w14:textId="16E70D57" w:rsidR="00080AC4" w:rsidRPr="008F18F9" w:rsidRDefault="00080AC4" w:rsidP="00080AC4">
            <w:pPr>
              <w:ind w:firstLineChars="100" w:firstLine="21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4) N +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as to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+ </w:t>
            </w:r>
            <w:proofErr w:type="spellStart"/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wh</w:t>
            </w:r>
            <w:proofErr w:type="spellEnd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-clauses</w:t>
            </w:r>
          </w:p>
        </w:tc>
      </w:tr>
      <w:tr w:rsidR="00080AC4" w:rsidRPr="008F18F9" w14:paraId="59A7A4C1" w14:textId="77777777" w:rsidTr="008A63F2">
        <w:trPr>
          <w:trHeight w:val="128"/>
        </w:trPr>
        <w:tc>
          <w:tcPr>
            <w:tcW w:w="154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CD6760" w14:textId="77777777" w:rsidR="00080AC4" w:rsidRPr="008F18F9" w:rsidRDefault="00080AC4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7179" w:type="dxa"/>
            <w:gridSpan w:val="67"/>
            <w:tcBorders>
              <w:top w:val="nil"/>
              <w:left w:val="nil"/>
              <w:bottom w:val="nil"/>
              <w:right w:val="nil"/>
            </w:tcBorders>
          </w:tcPr>
          <w:p w14:paraId="5A03AA43" w14:textId="29BBF09D" w:rsidR="00080AC4" w:rsidRPr="008F18F9" w:rsidRDefault="00080AC4" w:rsidP="00C72031">
            <w:pPr>
              <w:ind w:leftChars="100" w:left="21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Recent studies have posed the question 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as to whether there is a link between film violence and real violence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.</w:t>
            </w:r>
            <w:r w:rsidR="00C72031"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(pp. 646)</w:t>
            </w:r>
          </w:p>
        </w:tc>
      </w:tr>
      <w:tr w:rsidR="00801511" w:rsidRPr="008F18F9" w14:paraId="6532B454" w14:textId="77777777" w:rsidTr="004E5A57">
        <w:trPr>
          <w:trHeight w:val="97"/>
        </w:trPr>
        <w:tc>
          <w:tcPr>
            <w:tcW w:w="1549" w:type="dxa"/>
            <w:gridSpan w:val="7"/>
            <w:vMerge w:val="restart"/>
            <w:tcBorders>
              <w:top w:val="nil"/>
              <w:left w:val="nil"/>
              <w:right w:val="nil"/>
            </w:tcBorders>
          </w:tcPr>
          <w:p w14:paraId="29C2593E" w14:textId="77777777" w:rsidR="00801511" w:rsidRPr="008F18F9" w:rsidRDefault="00801511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29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6B00AE" w14:textId="77777777" w:rsidR="00801511" w:rsidRPr="008F18F9" w:rsidRDefault="00801511" w:rsidP="00C72031">
            <w:pPr>
              <w:ind w:leftChars="100" w:left="210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11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FA8A" w14:textId="01E57077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11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461E" w14:textId="6E76ADCD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193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B966" w14:textId="4BAAABC5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 of the governor</w:t>
            </w:r>
          </w:p>
        </w:tc>
        <w:tc>
          <w:tcPr>
            <w:tcW w:w="26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680E" w14:textId="3706F08E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801511" w:rsidRPr="008F18F9" w14:paraId="25880EBA" w14:textId="77777777" w:rsidTr="004E5A57">
        <w:trPr>
          <w:trHeight w:val="97"/>
        </w:trPr>
        <w:tc>
          <w:tcPr>
            <w:tcW w:w="1549" w:type="dxa"/>
            <w:gridSpan w:val="7"/>
            <w:vMerge/>
            <w:tcBorders>
              <w:left w:val="nil"/>
              <w:bottom w:val="nil"/>
              <w:right w:val="nil"/>
            </w:tcBorders>
          </w:tcPr>
          <w:p w14:paraId="7D4F7862" w14:textId="77777777" w:rsidR="00801511" w:rsidRPr="008F18F9" w:rsidRDefault="00801511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29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629805" w14:textId="77777777" w:rsidR="00801511" w:rsidRPr="008F18F9" w:rsidRDefault="00801511" w:rsidP="00C72031">
            <w:pPr>
              <w:ind w:leftChars="100" w:left="210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115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CBF5" w14:textId="6D0257E9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is</w:t>
            </w:r>
          </w:p>
        </w:tc>
        <w:tc>
          <w:tcPr>
            <w:tcW w:w="11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7587" w14:textId="32126E52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question</w:t>
            </w:r>
          </w:p>
        </w:tc>
        <w:tc>
          <w:tcPr>
            <w:tcW w:w="193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C217" w14:textId="01B57F62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NN</w:t>
            </w:r>
          </w:p>
        </w:tc>
        <w:tc>
          <w:tcPr>
            <w:tcW w:w="2609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A3CB6" w14:textId="6BD6435C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ccomp</w:t>
            </w:r>
            <w:proofErr w:type="spellEnd"/>
          </w:p>
        </w:tc>
      </w:tr>
      <w:tr w:rsidR="00080AC4" w:rsidRPr="008F18F9" w14:paraId="7C4225D7" w14:textId="77777777" w:rsidTr="008A63F2">
        <w:trPr>
          <w:trHeight w:val="128"/>
        </w:trPr>
        <w:tc>
          <w:tcPr>
            <w:tcW w:w="154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82DCBC" w14:textId="77777777" w:rsidR="00080AC4" w:rsidRPr="008F18F9" w:rsidRDefault="00080AC4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7179" w:type="dxa"/>
            <w:gridSpan w:val="67"/>
            <w:tcBorders>
              <w:top w:val="nil"/>
              <w:left w:val="nil"/>
              <w:bottom w:val="nil"/>
              <w:right w:val="nil"/>
            </w:tcBorders>
          </w:tcPr>
          <w:p w14:paraId="145AD8F7" w14:textId="78DB688A" w:rsidR="00080AC4" w:rsidRPr="008F18F9" w:rsidRDefault="00080AC4" w:rsidP="00080AC4">
            <w:pPr>
              <w:ind w:firstLineChars="100" w:firstLine="21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5) N + </w:t>
            </w: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to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-clauses</w:t>
            </w:r>
          </w:p>
        </w:tc>
      </w:tr>
      <w:tr w:rsidR="00080AC4" w:rsidRPr="008F18F9" w14:paraId="10EA68F3" w14:textId="77777777" w:rsidTr="008A63F2">
        <w:trPr>
          <w:trHeight w:val="128"/>
        </w:trPr>
        <w:tc>
          <w:tcPr>
            <w:tcW w:w="154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88763F" w14:textId="77777777" w:rsidR="00080AC4" w:rsidRPr="008F18F9" w:rsidRDefault="00080AC4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7179" w:type="dxa"/>
            <w:gridSpan w:val="67"/>
            <w:tcBorders>
              <w:top w:val="nil"/>
              <w:left w:val="nil"/>
              <w:bottom w:val="nil"/>
              <w:right w:val="nil"/>
            </w:tcBorders>
          </w:tcPr>
          <w:p w14:paraId="702D322A" w14:textId="71B54B65" w:rsidR="00080AC4" w:rsidRPr="008F18F9" w:rsidRDefault="00080AC4" w:rsidP="00080AC4">
            <w:pPr>
              <w:ind w:firstLineChars="100" w:firstLine="21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You’ve been given permission </w:t>
            </w:r>
            <w:r w:rsidRPr="008F18F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to wear them</w:t>
            </w: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. (pp. 645)</w:t>
            </w:r>
          </w:p>
        </w:tc>
      </w:tr>
      <w:tr w:rsidR="00801511" w:rsidRPr="008F18F9" w14:paraId="5A0123A4" w14:textId="77777777" w:rsidTr="004E5A57">
        <w:trPr>
          <w:trHeight w:val="97"/>
        </w:trPr>
        <w:tc>
          <w:tcPr>
            <w:tcW w:w="1549" w:type="dxa"/>
            <w:gridSpan w:val="7"/>
            <w:vMerge w:val="restart"/>
            <w:tcBorders>
              <w:top w:val="nil"/>
              <w:left w:val="nil"/>
              <w:right w:val="nil"/>
            </w:tcBorders>
          </w:tcPr>
          <w:p w14:paraId="25AF43F7" w14:textId="77777777" w:rsidR="00801511" w:rsidRPr="008F18F9" w:rsidRDefault="00801511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29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0A8731" w14:textId="77777777" w:rsidR="00801511" w:rsidRPr="008F18F9" w:rsidRDefault="00801511" w:rsidP="00080AC4">
            <w:pPr>
              <w:ind w:firstLineChars="100" w:firstLine="210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11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173F" w14:textId="5BFDA890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word</w:t>
            </w:r>
          </w:p>
        </w:tc>
        <w:tc>
          <w:tcPr>
            <w:tcW w:w="148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D1CA" w14:textId="34570ACF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governor</w:t>
            </w:r>
          </w:p>
        </w:tc>
        <w:tc>
          <w:tcPr>
            <w:tcW w:w="193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D645" w14:textId="4ADF24C8" w:rsidR="00801511" w:rsidRPr="008F18F9" w:rsidRDefault="00C02336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part of speech of the governor</w:t>
            </w:r>
          </w:p>
        </w:tc>
        <w:tc>
          <w:tcPr>
            <w:tcW w:w="23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2D13" w14:textId="7D076165" w:rsidR="00801511" w:rsidRPr="008F18F9" w:rsidRDefault="00C02336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  <w:t>dependency relation</w:t>
            </w:r>
          </w:p>
        </w:tc>
      </w:tr>
      <w:tr w:rsidR="00801511" w:rsidRPr="008F18F9" w14:paraId="6584BB0E" w14:textId="77777777" w:rsidTr="004E5A57">
        <w:trPr>
          <w:trHeight w:val="97"/>
        </w:trPr>
        <w:tc>
          <w:tcPr>
            <w:tcW w:w="1549" w:type="dxa"/>
            <w:gridSpan w:val="7"/>
            <w:vMerge/>
            <w:tcBorders>
              <w:left w:val="nil"/>
              <w:bottom w:val="nil"/>
              <w:right w:val="nil"/>
            </w:tcBorders>
          </w:tcPr>
          <w:p w14:paraId="1B10D6FF" w14:textId="77777777" w:rsidR="00801511" w:rsidRPr="008F18F9" w:rsidRDefault="00801511" w:rsidP="00421779">
            <w:pPr>
              <w:pStyle w:val="a7"/>
              <w:ind w:firstLineChars="0" w:firstLine="0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29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61DECE" w14:textId="77777777" w:rsidR="00801511" w:rsidRPr="008F18F9" w:rsidRDefault="00801511" w:rsidP="00080AC4">
            <w:pPr>
              <w:ind w:firstLineChars="100" w:firstLine="210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115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8470" w14:textId="69A0CD45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to</w:t>
            </w:r>
          </w:p>
        </w:tc>
        <w:tc>
          <w:tcPr>
            <w:tcW w:w="148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EA36B" w14:textId="4A3D6041" w:rsidR="00801511" w:rsidRPr="008F18F9" w:rsidRDefault="00801511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permission</w:t>
            </w:r>
          </w:p>
        </w:tc>
        <w:tc>
          <w:tcPr>
            <w:tcW w:w="193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F478" w14:textId="0A861C77" w:rsidR="00801511" w:rsidRPr="008F18F9" w:rsidRDefault="00C02336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NN</w:t>
            </w:r>
          </w:p>
        </w:tc>
        <w:tc>
          <w:tcPr>
            <w:tcW w:w="2312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4B586" w14:textId="4B634A7E" w:rsidR="00801511" w:rsidRPr="008F18F9" w:rsidRDefault="00C02336" w:rsidP="0080151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8F18F9">
              <w:rPr>
                <w:rFonts w:ascii="Times New Roman" w:hAnsi="Times New Roman" w:cs="Times New Roman"/>
                <w:color w:val="000000" w:themeColor="text1"/>
                <w:szCs w:val="21"/>
              </w:rPr>
              <w:t>prept2</w:t>
            </w:r>
          </w:p>
        </w:tc>
      </w:tr>
      <w:tr w:rsidR="00801511" w:rsidRPr="008F18F9" w14:paraId="1FDA19CA" w14:textId="77777777" w:rsidTr="008A63F2">
        <w:trPr>
          <w:trHeight w:val="97"/>
        </w:trPr>
        <w:tc>
          <w:tcPr>
            <w:tcW w:w="8728" w:type="dxa"/>
            <w:gridSpan w:val="7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605643" w14:textId="7B310C8C" w:rsidR="00EA5E49" w:rsidRPr="008F18F9" w:rsidRDefault="00EA5E49" w:rsidP="00EA5E4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</w:p>
        </w:tc>
      </w:tr>
    </w:tbl>
    <w:p w14:paraId="3D182D49" w14:textId="77777777" w:rsidR="00351751" w:rsidRPr="008F18F9" w:rsidRDefault="00351751" w:rsidP="00517EBD">
      <w:pPr>
        <w:jc w:val="left"/>
        <w:rPr>
          <w:rFonts w:ascii="Times New Roman" w:hAnsi="Times New Roman" w:cs="Times New Roman"/>
          <w:szCs w:val="21"/>
        </w:rPr>
      </w:pPr>
    </w:p>
    <w:sectPr w:rsidR="00351751" w:rsidRPr="008F18F9" w:rsidSect="00517EBD">
      <w:headerReference w:type="even" r:id="rId8"/>
      <w:headerReference w:type="default" r:id="rId9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51F4A" w14:textId="77777777" w:rsidR="00635E2A" w:rsidRDefault="00635E2A" w:rsidP="00860B86">
      <w:r>
        <w:separator/>
      </w:r>
    </w:p>
  </w:endnote>
  <w:endnote w:type="continuationSeparator" w:id="0">
    <w:p w14:paraId="1F01B7B3" w14:textId="77777777" w:rsidR="00635E2A" w:rsidRDefault="00635E2A" w:rsidP="00860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39C1B" w14:textId="77777777" w:rsidR="00635E2A" w:rsidRDefault="00635E2A" w:rsidP="00860B86">
      <w:r>
        <w:separator/>
      </w:r>
    </w:p>
  </w:footnote>
  <w:footnote w:type="continuationSeparator" w:id="0">
    <w:p w14:paraId="2F99B4E8" w14:textId="77777777" w:rsidR="00635E2A" w:rsidRDefault="00635E2A" w:rsidP="00860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BFFCA" w14:textId="77777777" w:rsidR="00C52313" w:rsidRDefault="00C52313" w:rsidP="00C5231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6FCD4" w14:textId="77777777" w:rsidR="00C52313" w:rsidRDefault="00C52313" w:rsidP="00C5231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5E6"/>
    <w:multiLevelType w:val="hybridMultilevel"/>
    <w:tmpl w:val="9DC4CE24"/>
    <w:lvl w:ilvl="0" w:tplc="D01AEAA6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0C287C5C"/>
    <w:multiLevelType w:val="hybridMultilevel"/>
    <w:tmpl w:val="3AD0C720"/>
    <w:lvl w:ilvl="0" w:tplc="6398545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FC40F55"/>
    <w:multiLevelType w:val="hybridMultilevel"/>
    <w:tmpl w:val="FB966BBC"/>
    <w:lvl w:ilvl="0" w:tplc="6DEEA5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1F1B5E"/>
    <w:multiLevelType w:val="hybridMultilevel"/>
    <w:tmpl w:val="7F78A0BA"/>
    <w:lvl w:ilvl="0" w:tplc="A942C650">
      <w:start w:val="4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10954CBF"/>
    <w:multiLevelType w:val="multilevel"/>
    <w:tmpl w:val="7A3010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2BA2371"/>
    <w:multiLevelType w:val="hybridMultilevel"/>
    <w:tmpl w:val="651A337A"/>
    <w:lvl w:ilvl="0" w:tplc="4A46C7CC">
      <w:start w:val="1"/>
      <w:numFmt w:val="decimal"/>
      <w:lvlText w:val="%1)"/>
      <w:lvlJc w:val="left"/>
      <w:pPr>
        <w:ind w:left="84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9631F34"/>
    <w:multiLevelType w:val="hybridMultilevel"/>
    <w:tmpl w:val="1E3AE74C"/>
    <w:lvl w:ilvl="0" w:tplc="2E5281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7309E9"/>
    <w:multiLevelType w:val="hybridMultilevel"/>
    <w:tmpl w:val="C270EBF4"/>
    <w:lvl w:ilvl="0" w:tplc="ACE428E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F151809"/>
    <w:multiLevelType w:val="hybridMultilevel"/>
    <w:tmpl w:val="15526098"/>
    <w:lvl w:ilvl="0" w:tplc="4ED6D3A6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24C6909"/>
    <w:multiLevelType w:val="hybridMultilevel"/>
    <w:tmpl w:val="A6720454"/>
    <w:lvl w:ilvl="0" w:tplc="417A5754">
      <w:start w:val="1"/>
      <w:numFmt w:val="decimal"/>
      <w:lvlText w:val="%1)"/>
      <w:lvlJc w:val="left"/>
      <w:pPr>
        <w:ind w:left="10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98" w:hanging="420"/>
      </w:pPr>
    </w:lvl>
    <w:lvl w:ilvl="2" w:tplc="0409001B" w:tentative="1">
      <w:start w:val="1"/>
      <w:numFmt w:val="lowerRoman"/>
      <w:lvlText w:val="%3."/>
      <w:lvlJc w:val="right"/>
      <w:pPr>
        <w:ind w:left="1918" w:hanging="420"/>
      </w:pPr>
    </w:lvl>
    <w:lvl w:ilvl="3" w:tplc="0409000F" w:tentative="1">
      <w:start w:val="1"/>
      <w:numFmt w:val="decimal"/>
      <w:lvlText w:val="%4."/>
      <w:lvlJc w:val="left"/>
      <w:pPr>
        <w:ind w:left="2338" w:hanging="420"/>
      </w:pPr>
    </w:lvl>
    <w:lvl w:ilvl="4" w:tplc="04090019" w:tentative="1">
      <w:start w:val="1"/>
      <w:numFmt w:val="lowerLetter"/>
      <w:lvlText w:val="%5)"/>
      <w:lvlJc w:val="left"/>
      <w:pPr>
        <w:ind w:left="2758" w:hanging="420"/>
      </w:pPr>
    </w:lvl>
    <w:lvl w:ilvl="5" w:tplc="0409001B" w:tentative="1">
      <w:start w:val="1"/>
      <w:numFmt w:val="lowerRoman"/>
      <w:lvlText w:val="%6."/>
      <w:lvlJc w:val="right"/>
      <w:pPr>
        <w:ind w:left="3178" w:hanging="420"/>
      </w:pPr>
    </w:lvl>
    <w:lvl w:ilvl="6" w:tplc="0409000F" w:tentative="1">
      <w:start w:val="1"/>
      <w:numFmt w:val="decimal"/>
      <w:lvlText w:val="%7."/>
      <w:lvlJc w:val="left"/>
      <w:pPr>
        <w:ind w:left="3598" w:hanging="420"/>
      </w:pPr>
    </w:lvl>
    <w:lvl w:ilvl="7" w:tplc="04090019" w:tentative="1">
      <w:start w:val="1"/>
      <w:numFmt w:val="lowerLetter"/>
      <w:lvlText w:val="%8)"/>
      <w:lvlJc w:val="left"/>
      <w:pPr>
        <w:ind w:left="4018" w:hanging="420"/>
      </w:pPr>
    </w:lvl>
    <w:lvl w:ilvl="8" w:tplc="0409001B" w:tentative="1">
      <w:start w:val="1"/>
      <w:numFmt w:val="lowerRoman"/>
      <w:lvlText w:val="%9."/>
      <w:lvlJc w:val="right"/>
      <w:pPr>
        <w:ind w:left="4438" w:hanging="420"/>
      </w:pPr>
    </w:lvl>
  </w:abstractNum>
  <w:abstractNum w:abstractNumId="10" w15:restartNumberingAfterBreak="0">
    <w:nsid w:val="331913D3"/>
    <w:multiLevelType w:val="hybridMultilevel"/>
    <w:tmpl w:val="457C2034"/>
    <w:lvl w:ilvl="0" w:tplc="834EDE2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D3310E8"/>
    <w:multiLevelType w:val="hybridMultilevel"/>
    <w:tmpl w:val="9DF2B326"/>
    <w:lvl w:ilvl="0" w:tplc="A7CCC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D167FE"/>
    <w:multiLevelType w:val="hybridMultilevel"/>
    <w:tmpl w:val="71566828"/>
    <w:lvl w:ilvl="0" w:tplc="D556E1A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105030"/>
    <w:multiLevelType w:val="hybridMultilevel"/>
    <w:tmpl w:val="B7165EC0"/>
    <w:lvl w:ilvl="0" w:tplc="A142E542">
      <w:start w:val="1"/>
      <w:numFmt w:val="decimal"/>
      <w:lvlText w:val="%1)"/>
      <w:lvlJc w:val="left"/>
      <w:pPr>
        <w:ind w:left="1018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498" w:hanging="420"/>
      </w:pPr>
    </w:lvl>
    <w:lvl w:ilvl="2" w:tplc="0409001B" w:tentative="1">
      <w:start w:val="1"/>
      <w:numFmt w:val="lowerRoman"/>
      <w:lvlText w:val="%3."/>
      <w:lvlJc w:val="right"/>
      <w:pPr>
        <w:ind w:left="1918" w:hanging="420"/>
      </w:pPr>
    </w:lvl>
    <w:lvl w:ilvl="3" w:tplc="0409000F" w:tentative="1">
      <w:start w:val="1"/>
      <w:numFmt w:val="decimal"/>
      <w:lvlText w:val="%4."/>
      <w:lvlJc w:val="left"/>
      <w:pPr>
        <w:ind w:left="2338" w:hanging="420"/>
      </w:pPr>
    </w:lvl>
    <w:lvl w:ilvl="4" w:tplc="04090019" w:tentative="1">
      <w:start w:val="1"/>
      <w:numFmt w:val="lowerLetter"/>
      <w:lvlText w:val="%5)"/>
      <w:lvlJc w:val="left"/>
      <w:pPr>
        <w:ind w:left="2758" w:hanging="420"/>
      </w:pPr>
    </w:lvl>
    <w:lvl w:ilvl="5" w:tplc="0409001B" w:tentative="1">
      <w:start w:val="1"/>
      <w:numFmt w:val="lowerRoman"/>
      <w:lvlText w:val="%6."/>
      <w:lvlJc w:val="right"/>
      <w:pPr>
        <w:ind w:left="3178" w:hanging="420"/>
      </w:pPr>
    </w:lvl>
    <w:lvl w:ilvl="6" w:tplc="0409000F" w:tentative="1">
      <w:start w:val="1"/>
      <w:numFmt w:val="decimal"/>
      <w:lvlText w:val="%7."/>
      <w:lvlJc w:val="left"/>
      <w:pPr>
        <w:ind w:left="3598" w:hanging="420"/>
      </w:pPr>
    </w:lvl>
    <w:lvl w:ilvl="7" w:tplc="04090019" w:tentative="1">
      <w:start w:val="1"/>
      <w:numFmt w:val="lowerLetter"/>
      <w:lvlText w:val="%8)"/>
      <w:lvlJc w:val="left"/>
      <w:pPr>
        <w:ind w:left="4018" w:hanging="420"/>
      </w:pPr>
    </w:lvl>
    <w:lvl w:ilvl="8" w:tplc="0409001B" w:tentative="1">
      <w:start w:val="1"/>
      <w:numFmt w:val="lowerRoman"/>
      <w:lvlText w:val="%9."/>
      <w:lvlJc w:val="right"/>
      <w:pPr>
        <w:ind w:left="4438" w:hanging="420"/>
      </w:pPr>
    </w:lvl>
  </w:abstractNum>
  <w:abstractNum w:abstractNumId="14" w15:restartNumberingAfterBreak="0">
    <w:nsid w:val="7C5A59FA"/>
    <w:multiLevelType w:val="hybridMultilevel"/>
    <w:tmpl w:val="B420E644"/>
    <w:lvl w:ilvl="0" w:tplc="E8AC8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665619088">
    <w:abstractNumId w:val="4"/>
  </w:num>
  <w:num w:numId="2" w16cid:durableId="649216228">
    <w:abstractNumId w:val="5"/>
  </w:num>
  <w:num w:numId="3" w16cid:durableId="917321930">
    <w:abstractNumId w:val="11"/>
  </w:num>
  <w:num w:numId="4" w16cid:durableId="895704576">
    <w:abstractNumId w:val="14"/>
  </w:num>
  <w:num w:numId="5" w16cid:durableId="208540914">
    <w:abstractNumId w:val="10"/>
  </w:num>
  <w:num w:numId="6" w16cid:durableId="1471744963">
    <w:abstractNumId w:val="7"/>
  </w:num>
  <w:num w:numId="7" w16cid:durableId="858012774">
    <w:abstractNumId w:val="0"/>
  </w:num>
  <w:num w:numId="8" w16cid:durableId="1941909865">
    <w:abstractNumId w:val="2"/>
  </w:num>
  <w:num w:numId="9" w16cid:durableId="635645881">
    <w:abstractNumId w:val="6"/>
  </w:num>
  <w:num w:numId="10" w16cid:durableId="618145660">
    <w:abstractNumId w:val="12"/>
  </w:num>
  <w:num w:numId="11" w16cid:durableId="1947811507">
    <w:abstractNumId w:val="8"/>
  </w:num>
  <w:num w:numId="12" w16cid:durableId="1023703319">
    <w:abstractNumId w:val="1"/>
  </w:num>
  <w:num w:numId="13" w16cid:durableId="1510753703">
    <w:abstractNumId w:val="13"/>
  </w:num>
  <w:num w:numId="14" w16cid:durableId="1893493340">
    <w:abstractNumId w:val="9"/>
  </w:num>
  <w:num w:numId="15" w16cid:durableId="1766536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7ED"/>
    <w:rsid w:val="00000FDB"/>
    <w:rsid w:val="000119BE"/>
    <w:rsid w:val="0001588E"/>
    <w:rsid w:val="00033CB9"/>
    <w:rsid w:val="00035E8F"/>
    <w:rsid w:val="000419BA"/>
    <w:rsid w:val="00043C8E"/>
    <w:rsid w:val="0004405A"/>
    <w:rsid w:val="00046661"/>
    <w:rsid w:val="00061CF0"/>
    <w:rsid w:val="00067023"/>
    <w:rsid w:val="00072738"/>
    <w:rsid w:val="00072754"/>
    <w:rsid w:val="00073105"/>
    <w:rsid w:val="0007555A"/>
    <w:rsid w:val="00075E3A"/>
    <w:rsid w:val="0008000D"/>
    <w:rsid w:val="00080AC4"/>
    <w:rsid w:val="00085367"/>
    <w:rsid w:val="00097FD0"/>
    <w:rsid w:val="000A2919"/>
    <w:rsid w:val="000A61E1"/>
    <w:rsid w:val="000B3691"/>
    <w:rsid w:val="000B56D8"/>
    <w:rsid w:val="000C3D91"/>
    <w:rsid w:val="000D7B0C"/>
    <w:rsid w:val="000E1ACF"/>
    <w:rsid w:val="000F7390"/>
    <w:rsid w:val="000F7CE0"/>
    <w:rsid w:val="00107B41"/>
    <w:rsid w:val="001168E3"/>
    <w:rsid w:val="0011753A"/>
    <w:rsid w:val="001175C7"/>
    <w:rsid w:val="0012355D"/>
    <w:rsid w:val="001248FD"/>
    <w:rsid w:val="00126185"/>
    <w:rsid w:val="00126E19"/>
    <w:rsid w:val="00127F2B"/>
    <w:rsid w:val="0014189C"/>
    <w:rsid w:val="00141E4E"/>
    <w:rsid w:val="00142099"/>
    <w:rsid w:val="00145D0B"/>
    <w:rsid w:val="001567AB"/>
    <w:rsid w:val="001576A4"/>
    <w:rsid w:val="00166077"/>
    <w:rsid w:val="001712F5"/>
    <w:rsid w:val="00180F1D"/>
    <w:rsid w:val="00181805"/>
    <w:rsid w:val="00181D0F"/>
    <w:rsid w:val="00184A97"/>
    <w:rsid w:val="00185D41"/>
    <w:rsid w:val="00186A1B"/>
    <w:rsid w:val="00187A86"/>
    <w:rsid w:val="00192BBB"/>
    <w:rsid w:val="00193AAE"/>
    <w:rsid w:val="001A3341"/>
    <w:rsid w:val="001A6E34"/>
    <w:rsid w:val="001A779E"/>
    <w:rsid w:val="001B0C9B"/>
    <w:rsid w:val="001B21D3"/>
    <w:rsid w:val="001C6DD3"/>
    <w:rsid w:val="001D1F1C"/>
    <w:rsid w:val="001D3C20"/>
    <w:rsid w:val="001E2C59"/>
    <w:rsid w:val="001E659E"/>
    <w:rsid w:val="001F23DF"/>
    <w:rsid w:val="001F644A"/>
    <w:rsid w:val="001F7FC2"/>
    <w:rsid w:val="00210C9D"/>
    <w:rsid w:val="002119D1"/>
    <w:rsid w:val="002175D5"/>
    <w:rsid w:val="00217888"/>
    <w:rsid w:val="00217CD3"/>
    <w:rsid w:val="002221A7"/>
    <w:rsid w:val="002272BE"/>
    <w:rsid w:val="00235717"/>
    <w:rsid w:val="00253748"/>
    <w:rsid w:val="00256252"/>
    <w:rsid w:val="002620F1"/>
    <w:rsid w:val="0026347B"/>
    <w:rsid w:val="00265024"/>
    <w:rsid w:val="00265DCD"/>
    <w:rsid w:val="00273C15"/>
    <w:rsid w:val="00274A34"/>
    <w:rsid w:val="00274D32"/>
    <w:rsid w:val="002810B6"/>
    <w:rsid w:val="00281682"/>
    <w:rsid w:val="002959B6"/>
    <w:rsid w:val="0029749B"/>
    <w:rsid w:val="002B15B0"/>
    <w:rsid w:val="002B4777"/>
    <w:rsid w:val="002C1E22"/>
    <w:rsid w:val="002C311B"/>
    <w:rsid w:val="002C4738"/>
    <w:rsid w:val="002C47A6"/>
    <w:rsid w:val="002D2B7E"/>
    <w:rsid w:val="002D3106"/>
    <w:rsid w:val="002D39FF"/>
    <w:rsid w:val="002D407E"/>
    <w:rsid w:val="002E1965"/>
    <w:rsid w:val="002F002A"/>
    <w:rsid w:val="002F100D"/>
    <w:rsid w:val="002F7F13"/>
    <w:rsid w:val="00306395"/>
    <w:rsid w:val="003101BC"/>
    <w:rsid w:val="003116FB"/>
    <w:rsid w:val="003256C3"/>
    <w:rsid w:val="003277ED"/>
    <w:rsid w:val="0033488A"/>
    <w:rsid w:val="00351751"/>
    <w:rsid w:val="00354833"/>
    <w:rsid w:val="00361780"/>
    <w:rsid w:val="0036584E"/>
    <w:rsid w:val="00372652"/>
    <w:rsid w:val="003830B9"/>
    <w:rsid w:val="00392F9F"/>
    <w:rsid w:val="0039575C"/>
    <w:rsid w:val="00396364"/>
    <w:rsid w:val="003968EC"/>
    <w:rsid w:val="003A00D5"/>
    <w:rsid w:val="003A4E4A"/>
    <w:rsid w:val="003B00BF"/>
    <w:rsid w:val="003B07C1"/>
    <w:rsid w:val="003C07DC"/>
    <w:rsid w:val="003C1217"/>
    <w:rsid w:val="003C5FFD"/>
    <w:rsid w:val="003C7124"/>
    <w:rsid w:val="003C7259"/>
    <w:rsid w:val="003D2F63"/>
    <w:rsid w:val="003D4F5F"/>
    <w:rsid w:val="003D576F"/>
    <w:rsid w:val="003E034C"/>
    <w:rsid w:val="003E4A80"/>
    <w:rsid w:val="003F1168"/>
    <w:rsid w:val="003F36BF"/>
    <w:rsid w:val="00404061"/>
    <w:rsid w:val="004141C0"/>
    <w:rsid w:val="00416735"/>
    <w:rsid w:val="00421779"/>
    <w:rsid w:val="00421FC1"/>
    <w:rsid w:val="0042447B"/>
    <w:rsid w:val="00430757"/>
    <w:rsid w:val="00436396"/>
    <w:rsid w:val="00443F2D"/>
    <w:rsid w:val="00461415"/>
    <w:rsid w:val="00463C26"/>
    <w:rsid w:val="00463CF7"/>
    <w:rsid w:val="004709FD"/>
    <w:rsid w:val="00471B56"/>
    <w:rsid w:val="004847E7"/>
    <w:rsid w:val="00487C84"/>
    <w:rsid w:val="004919BF"/>
    <w:rsid w:val="00492F7C"/>
    <w:rsid w:val="004947CA"/>
    <w:rsid w:val="004A08DD"/>
    <w:rsid w:val="004A2BD4"/>
    <w:rsid w:val="004A462B"/>
    <w:rsid w:val="004A5055"/>
    <w:rsid w:val="004B1291"/>
    <w:rsid w:val="004B2ACE"/>
    <w:rsid w:val="004C2174"/>
    <w:rsid w:val="004C4B5E"/>
    <w:rsid w:val="004E4337"/>
    <w:rsid w:val="004E43EA"/>
    <w:rsid w:val="004E5A57"/>
    <w:rsid w:val="0050040A"/>
    <w:rsid w:val="005011B5"/>
    <w:rsid w:val="00507495"/>
    <w:rsid w:val="00511E02"/>
    <w:rsid w:val="00514B49"/>
    <w:rsid w:val="00517EBD"/>
    <w:rsid w:val="00520490"/>
    <w:rsid w:val="00521554"/>
    <w:rsid w:val="00522CEA"/>
    <w:rsid w:val="00532D9C"/>
    <w:rsid w:val="00537F55"/>
    <w:rsid w:val="00542987"/>
    <w:rsid w:val="00547441"/>
    <w:rsid w:val="00551FFE"/>
    <w:rsid w:val="0055372B"/>
    <w:rsid w:val="005577EC"/>
    <w:rsid w:val="00557C5A"/>
    <w:rsid w:val="005676E0"/>
    <w:rsid w:val="00570EBE"/>
    <w:rsid w:val="00572A80"/>
    <w:rsid w:val="00591777"/>
    <w:rsid w:val="005930BA"/>
    <w:rsid w:val="00593D5A"/>
    <w:rsid w:val="00594F28"/>
    <w:rsid w:val="0059754B"/>
    <w:rsid w:val="005A20A4"/>
    <w:rsid w:val="005A2293"/>
    <w:rsid w:val="005A3754"/>
    <w:rsid w:val="005A7627"/>
    <w:rsid w:val="005A76D6"/>
    <w:rsid w:val="005B297C"/>
    <w:rsid w:val="005B2A0B"/>
    <w:rsid w:val="005C148C"/>
    <w:rsid w:val="005C1B1A"/>
    <w:rsid w:val="005C36B1"/>
    <w:rsid w:val="005C3B5B"/>
    <w:rsid w:val="005E1234"/>
    <w:rsid w:val="005E4458"/>
    <w:rsid w:val="005F4D9F"/>
    <w:rsid w:val="005F5A9E"/>
    <w:rsid w:val="005F6F5C"/>
    <w:rsid w:val="00611C73"/>
    <w:rsid w:val="0061266B"/>
    <w:rsid w:val="00635E2A"/>
    <w:rsid w:val="00640B65"/>
    <w:rsid w:val="00653E67"/>
    <w:rsid w:val="00654127"/>
    <w:rsid w:val="0065496C"/>
    <w:rsid w:val="00656176"/>
    <w:rsid w:val="00657BA1"/>
    <w:rsid w:val="00663ADC"/>
    <w:rsid w:val="00665258"/>
    <w:rsid w:val="00665801"/>
    <w:rsid w:val="006724A7"/>
    <w:rsid w:val="006735D5"/>
    <w:rsid w:val="00676B81"/>
    <w:rsid w:val="00676C63"/>
    <w:rsid w:val="00677308"/>
    <w:rsid w:val="00694192"/>
    <w:rsid w:val="006944DF"/>
    <w:rsid w:val="006A4EFB"/>
    <w:rsid w:val="006B7714"/>
    <w:rsid w:val="006C5C50"/>
    <w:rsid w:val="006C5DFF"/>
    <w:rsid w:val="006D3714"/>
    <w:rsid w:val="006D436A"/>
    <w:rsid w:val="006E037C"/>
    <w:rsid w:val="006E4D16"/>
    <w:rsid w:val="006E7BD5"/>
    <w:rsid w:val="006F063A"/>
    <w:rsid w:val="006F28A4"/>
    <w:rsid w:val="0071081B"/>
    <w:rsid w:val="00715E73"/>
    <w:rsid w:val="00720480"/>
    <w:rsid w:val="00737A01"/>
    <w:rsid w:val="00737E54"/>
    <w:rsid w:val="00741E8B"/>
    <w:rsid w:val="007429A3"/>
    <w:rsid w:val="007434F8"/>
    <w:rsid w:val="007508C5"/>
    <w:rsid w:val="00751D6B"/>
    <w:rsid w:val="00752130"/>
    <w:rsid w:val="00753321"/>
    <w:rsid w:val="00753BFE"/>
    <w:rsid w:val="0075689B"/>
    <w:rsid w:val="00762F96"/>
    <w:rsid w:val="00764519"/>
    <w:rsid w:val="00767A54"/>
    <w:rsid w:val="0077334D"/>
    <w:rsid w:val="00776C5A"/>
    <w:rsid w:val="00782584"/>
    <w:rsid w:val="007840A1"/>
    <w:rsid w:val="007843D1"/>
    <w:rsid w:val="00786A9D"/>
    <w:rsid w:val="00787C5D"/>
    <w:rsid w:val="00791863"/>
    <w:rsid w:val="007A21F4"/>
    <w:rsid w:val="007A5457"/>
    <w:rsid w:val="007A5AE2"/>
    <w:rsid w:val="007C43AA"/>
    <w:rsid w:val="007C6659"/>
    <w:rsid w:val="007D06CF"/>
    <w:rsid w:val="007D37EB"/>
    <w:rsid w:val="007E1DDE"/>
    <w:rsid w:val="007F4453"/>
    <w:rsid w:val="007F47EB"/>
    <w:rsid w:val="00800769"/>
    <w:rsid w:val="00801511"/>
    <w:rsid w:val="00806ABF"/>
    <w:rsid w:val="00807C50"/>
    <w:rsid w:val="0081055F"/>
    <w:rsid w:val="00816DF6"/>
    <w:rsid w:val="00820D99"/>
    <w:rsid w:val="0082356D"/>
    <w:rsid w:val="00833DC1"/>
    <w:rsid w:val="00843B3C"/>
    <w:rsid w:val="00845A35"/>
    <w:rsid w:val="00860B86"/>
    <w:rsid w:val="00870055"/>
    <w:rsid w:val="008701CC"/>
    <w:rsid w:val="008743B3"/>
    <w:rsid w:val="008872EB"/>
    <w:rsid w:val="008A07FC"/>
    <w:rsid w:val="008A63F2"/>
    <w:rsid w:val="008C12AC"/>
    <w:rsid w:val="008C2D44"/>
    <w:rsid w:val="008C45D6"/>
    <w:rsid w:val="008C67B7"/>
    <w:rsid w:val="008D3F75"/>
    <w:rsid w:val="008D45E7"/>
    <w:rsid w:val="008F0925"/>
    <w:rsid w:val="008F18F9"/>
    <w:rsid w:val="008F1A68"/>
    <w:rsid w:val="00902113"/>
    <w:rsid w:val="00904172"/>
    <w:rsid w:val="0091190E"/>
    <w:rsid w:val="00915C9E"/>
    <w:rsid w:val="00916122"/>
    <w:rsid w:val="00945DB8"/>
    <w:rsid w:val="00955ED2"/>
    <w:rsid w:val="0096205E"/>
    <w:rsid w:val="00967D90"/>
    <w:rsid w:val="00973FB8"/>
    <w:rsid w:val="0098677E"/>
    <w:rsid w:val="00987260"/>
    <w:rsid w:val="009902B3"/>
    <w:rsid w:val="0099493B"/>
    <w:rsid w:val="00997827"/>
    <w:rsid w:val="009A1DAB"/>
    <w:rsid w:val="009A28FB"/>
    <w:rsid w:val="009A5371"/>
    <w:rsid w:val="009A5734"/>
    <w:rsid w:val="009B03D4"/>
    <w:rsid w:val="009C3E3C"/>
    <w:rsid w:val="009D3CB7"/>
    <w:rsid w:val="009D7A0B"/>
    <w:rsid w:val="009E250A"/>
    <w:rsid w:val="009E4D15"/>
    <w:rsid w:val="00A016B3"/>
    <w:rsid w:val="00A02235"/>
    <w:rsid w:val="00A03E82"/>
    <w:rsid w:val="00A04D55"/>
    <w:rsid w:val="00A331DF"/>
    <w:rsid w:val="00A35B44"/>
    <w:rsid w:val="00A406BF"/>
    <w:rsid w:val="00A4195E"/>
    <w:rsid w:val="00A41E3F"/>
    <w:rsid w:val="00A421FA"/>
    <w:rsid w:val="00A454D5"/>
    <w:rsid w:val="00A5269A"/>
    <w:rsid w:val="00A55897"/>
    <w:rsid w:val="00A63F01"/>
    <w:rsid w:val="00A70106"/>
    <w:rsid w:val="00A75529"/>
    <w:rsid w:val="00A80779"/>
    <w:rsid w:val="00A80FBD"/>
    <w:rsid w:val="00A83EE6"/>
    <w:rsid w:val="00A93366"/>
    <w:rsid w:val="00AA6945"/>
    <w:rsid w:val="00AB4D6A"/>
    <w:rsid w:val="00AB5244"/>
    <w:rsid w:val="00AC19BF"/>
    <w:rsid w:val="00AC3CE9"/>
    <w:rsid w:val="00AC59B0"/>
    <w:rsid w:val="00AD3ACA"/>
    <w:rsid w:val="00AD3AEB"/>
    <w:rsid w:val="00AD3FE1"/>
    <w:rsid w:val="00AD50E3"/>
    <w:rsid w:val="00AE0C28"/>
    <w:rsid w:val="00AE0E32"/>
    <w:rsid w:val="00AE310D"/>
    <w:rsid w:val="00AF2DB5"/>
    <w:rsid w:val="00AF2EA8"/>
    <w:rsid w:val="00AF508C"/>
    <w:rsid w:val="00AF6384"/>
    <w:rsid w:val="00B01A86"/>
    <w:rsid w:val="00B0669D"/>
    <w:rsid w:val="00B1142A"/>
    <w:rsid w:val="00B12B57"/>
    <w:rsid w:val="00B150AD"/>
    <w:rsid w:val="00B16C29"/>
    <w:rsid w:val="00B17A31"/>
    <w:rsid w:val="00B17C13"/>
    <w:rsid w:val="00B36E3F"/>
    <w:rsid w:val="00B4142E"/>
    <w:rsid w:val="00B44B03"/>
    <w:rsid w:val="00B63587"/>
    <w:rsid w:val="00B64973"/>
    <w:rsid w:val="00B702A5"/>
    <w:rsid w:val="00B7132E"/>
    <w:rsid w:val="00B73A31"/>
    <w:rsid w:val="00B76DA3"/>
    <w:rsid w:val="00B81520"/>
    <w:rsid w:val="00B84C0F"/>
    <w:rsid w:val="00B85BC8"/>
    <w:rsid w:val="00B910F2"/>
    <w:rsid w:val="00B959BF"/>
    <w:rsid w:val="00B9725F"/>
    <w:rsid w:val="00B972A1"/>
    <w:rsid w:val="00BA0292"/>
    <w:rsid w:val="00BA077F"/>
    <w:rsid w:val="00BA431D"/>
    <w:rsid w:val="00BA56F8"/>
    <w:rsid w:val="00BB2D85"/>
    <w:rsid w:val="00BB3D8D"/>
    <w:rsid w:val="00BB7520"/>
    <w:rsid w:val="00BC07F9"/>
    <w:rsid w:val="00BC326E"/>
    <w:rsid w:val="00BD0790"/>
    <w:rsid w:val="00BD7CEC"/>
    <w:rsid w:val="00BE18F9"/>
    <w:rsid w:val="00BE571C"/>
    <w:rsid w:val="00BF491B"/>
    <w:rsid w:val="00BF5810"/>
    <w:rsid w:val="00C02336"/>
    <w:rsid w:val="00C0649A"/>
    <w:rsid w:val="00C0752F"/>
    <w:rsid w:val="00C10EF9"/>
    <w:rsid w:val="00C1600F"/>
    <w:rsid w:val="00C16D16"/>
    <w:rsid w:val="00C1792E"/>
    <w:rsid w:val="00C20898"/>
    <w:rsid w:val="00C24688"/>
    <w:rsid w:val="00C52313"/>
    <w:rsid w:val="00C52601"/>
    <w:rsid w:val="00C56FF2"/>
    <w:rsid w:val="00C6002A"/>
    <w:rsid w:val="00C633BF"/>
    <w:rsid w:val="00C70CDB"/>
    <w:rsid w:val="00C72031"/>
    <w:rsid w:val="00C76017"/>
    <w:rsid w:val="00C85681"/>
    <w:rsid w:val="00C90757"/>
    <w:rsid w:val="00C933A2"/>
    <w:rsid w:val="00C9477A"/>
    <w:rsid w:val="00C94964"/>
    <w:rsid w:val="00C97020"/>
    <w:rsid w:val="00C97963"/>
    <w:rsid w:val="00CA0DDB"/>
    <w:rsid w:val="00CA4FE8"/>
    <w:rsid w:val="00CB7C5C"/>
    <w:rsid w:val="00CD21B4"/>
    <w:rsid w:val="00CD31F7"/>
    <w:rsid w:val="00CE6146"/>
    <w:rsid w:val="00CE6E44"/>
    <w:rsid w:val="00CF1236"/>
    <w:rsid w:val="00CF7215"/>
    <w:rsid w:val="00D07480"/>
    <w:rsid w:val="00D1511C"/>
    <w:rsid w:val="00D15965"/>
    <w:rsid w:val="00D20A19"/>
    <w:rsid w:val="00D25719"/>
    <w:rsid w:val="00D2644E"/>
    <w:rsid w:val="00D300A8"/>
    <w:rsid w:val="00D37CB0"/>
    <w:rsid w:val="00D37DC3"/>
    <w:rsid w:val="00D452BF"/>
    <w:rsid w:val="00D50CFD"/>
    <w:rsid w:val="00D52F6A"/>
    <w:rsid w:val="00D65113"/>
    <w:rsid w:val="00D71C8F"/>
    <w:rsid w:val="00D8403D"/>
    <w:rsid w:val="00D86161"/>
    <w:rsid w:val="00D97EE3"/>
    <w:rsid w:val="00DA624C"/>
    <w:rsid w:val="00DB1E94"/>
    <w:rsid w:val="00DC74B6"/>
    <w:rsid w:val="00DC78C0"/>
    <w:rsid w:val="00DD767B"/>
    <w:rsid w:val="00DE546E"/>
    <w:rsid w:val="00DF6BCA"/>
    <w:rsid w:val="00E00E62"/>
    <w:rsid w:val="00E04B93"/>
    <w:rsid w:val="00E06418"/>
    <w:rsid w:val="00E114B6"/>
    <w:rsid w:val="00E1311E"/>
    <w:rsid w:val="00E14037"/>
    <w:rsid w:val="00E14439"/>
    <w:rsid w:val="00E15C14"/>
    <w:rsid w:val="00E20F7C"/>
    <w:rsid w:val="00E218D1"/>
    <w:rsid w:val="00E25A5F"/>
    <w:rsid w:val="00E349AE"/>
    <w:rsid w:val="00E45888"/>
    <w:rsid w:val="00E5163D"/>
    <w:rsid w:val="00E519DA"/>
    <w:rsid w:val="00E56752"/>
    <w:rsid w:val="00E63EF7"/>
    <w:rsid w:val="00E64F4D"/>
    <w:rsid w:val="00E66C82"/>
    <w:rsid w:val="00E71A36"/>
    <w:rsid w:val="00E73273"/>
    <w:rsid w:val="00E74262"/>
    <w:rsid w:val="00E94646"/>
    <w:rsid w:val="00E959A4"/>
    <w:rsid w:val="00EA0327"/>
    <w:rsid w:val="00EA5E49"/>
    <w:rsid w:val="00EC2034"/>
    <w:rsid w:val="00EC555A"/>
    <w:rsid w:val="00ED0310"/>
    <w:rsid w:val="00ED3D2E"/>
    <w:rsid w:val="00ED6D39"/>
    <w:rsid w:val="00EE181A"/>
    <w:rsid w:val="00F01438"/>
    <w:rsid w:val="00F035F4"/>
    <w:rsid w:val="00F10284"/>
    <w:rsid w:val="00F11463"/>
    <w:rsid w:val="00F14C33"/>
    <w:rsid w:val="00F34F75"/>
    <w:rsid w:val="00F4750F"/>
    <w:rsid w:val="00F56FEF"/>
    <w:rsid w:val="00F5732A"/>
    <w:rsid w:val="00F60190"/>
    <w:rsid w:val="00F6135B"/>
    <w:rsid w:val="00F62522"/>
    <w:rsid w:val="00F63F1D"/>
    <w:rsid w:val="00F6412B"/>
    <w:rsid w:val="00F65CAA"/>
    <w:rsid w:val="00F66700"/>
    <w:rsid w:val="00F75D62"/>
    <w:rsid w:val="00F77561"/>
    <w:rsid w:val="00F87EEF"/>
    <w:rsid w:val="00F92971"/>
    <w:rsid w:val="00F9713D"/>
    <w:rsid w:val="00FA2D4C"/>
    <w:rsid w:val="00FA54A9"/>
    <w:rsid w:val="00FA69AC"/>
    <w:rsid w:val="00FA6E2F"/>
    <w:rsid w:val="00FC1274"/>
    <w:rsid w:val="00FC426C"/>
    <w:rsid w:val="00FC4FA1"/>
    <w:rsid w:val="00FC51B8"/>
    <w:rsid w:val="00FC7B49"/>
    <w:rsid w:val="00FD6476"/>
    <w:rsid w:val="00FD6569"/>
    <w:rsid w:val="00FE5F0F"/>
    <w:rsid w:val="00FE631C"/>
    <w:rsid w:val="00FE6FFE"/>
    <w:rsid w:val="00FF4CBC"/>
    <w:rsid w:val="00FF59E7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F963D"/>
  <w15:docId w15:val="{75282E6F-887A-4AC4-9F68-A7BA236C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0B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0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0B86"/>
    <w:rPr>
      <w:sz w:val="18"/>
      <w:szCs w:val="18"/>
    </w:rPr>
  </w:style>
  <w:style w:type="paragraph" w:styleId="a7">
    <w:name w:val="List Paragraph"/>
    <w:basedOn w:val="a"/>
    <w:uiPriority w:val="34"/>
    <w:qFormat/>
    <w:rsid w:val="00860B86"/>
    <w:pPr>
      <w:ind w:firstLineChars="200" w:firstLine="420"/>
    </w:pPr>
  </w:style>
  <w:style w:type="table" w:styleId="a8">
    <w:name w:val="Table Grid"/>
    <w:basedOn w:val="a1"/>
    <w:uiPriority w:val="59"/>
    <w:rsid w:val="002C1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60D4D-CE8F-42DA-8608-FA2EDE94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6575</TotalTime>
  <Pages>5</Pages>
  <Words>1504</Words>
  <Characters>8574</Characters>
  <Application>Microsoft Office Word</Application>
  <DocSecurity>0</DocSecurity>
  <Lines>71</Lines>
  <Paragraphs>20</Paragraphs>
  <ScaleCrop>false</ScaleCrop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ZJTL3046</dc:creator>
  <cp:keywords/>
  <dc:description/>
  <cp:lastModifiedBy>王 梦鸽</cp:lastModifiedBy>
  <cp:revision>60</cp:revision>
  <dcterms:created xsi:type="dcterms:W3CDTF">2022-09-29T06:58:00Z</dcterms:created>
  <dcterms:modified xsi:type="dcterms:W3CDTF">2023-04-06T04:31:00Z</dcterms:modified>
</cp:coreProperties>
</file>