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5176" w:type="pct"/>
        <w:tblCellSpacing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60"/>
      </w:tblGrid>
      <w:tr w14:paraId="55311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F158BF">
            <w:pPr>
              <w:pStyle w:val="10"/>
              <w:keepNext w:val="0"/>
              <w:keepLines w:val="0"/>
              <w:widowControl/>
              <w:suppressLineNumbers w:val="0"/>
              <w:rPr>
                <w:color w:val="C0C0C0"/>
              </w:rPr>
            </w:pPr>
            <w:r>
              <w:rPr>
                <w:sz w:val="24"/>
                <w:szCs w:val="24"/>
              </w:rPr>
              <w:pict>
                <v:rect id="_x0000_i1025" o:spt="1" style="height:0.75pt;width:432pt;" fillcolor="#C0C0C0" filled="t" stroked="f" coordsize="21600,21600" o:hr="t" o:hrstd="t" o:hrnoshade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5EDCA8B1">
            <w:pPr>
              <w:pStyle w:val="2"/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444444"/>
                <w:sz w:val="32"/>
                <w:szCs w:val="32"/>
              </w:rPr>
              <w:t>電子客票行程單</w:t>
            </w:r>
            <w:r>
              <w:rPr>
                <w:rFonts w:hint="default" w:ascii="Times New Roman" w:hAnsi="Times New Roman" w:eastAsia="新宋体" w:cs="Times New Roman"/>
                <w:b/>
                <w:bCs/>
                <w:color w:val="444444"/>
                <w:sz w:val="32"/>
                <w:szCs w:val="32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/>
                <w:bCs/>
                <w:color w:val="444444"/>
                <w:sz w:val="32"/>
                <w:szCs w:val="32"/>
              </w:rPr>
              <w:t xml:space="preserve">ITINERARY </w:t>
            </w:r>
          </w:p>
        </w:tc>
      </w:tr>
      <w:tr w14:paraId="149C6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B426539">
            <w:pPr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  <w:tr w14:paraId="48CF7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Style w:val="3"/>
              <w:tblW w:w="5000" w:type="pct"/>
              <w:tblCellSpacing w:w="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521"/>
              <w:gridCol w:w="4079"/>
            </w:tblGrid>
            <w:tr w14:paraId="5976AB3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ECE187D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航司記錄編號 AIR BOOKING REF：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#预订编号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358857E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訂座記錄編號 BOOKING REF</w:t>
                  </w:r>
                  <w:r>
                    <w:rPr>
                      <w:rFonts w:hint="eastAsia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#订座编号</w:t>
                  </w:r>
                </w:p>
              </w:tc>
            </w:tr>
            <w:tr w14:paraId="23EC6E5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533E386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top"/>
                    <w:rPr>
                      <w:rFonts w:hint="default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旅客姓名 NAME</w:t>
                  </w:r>
                  <w:r>
                    <w:rPr>
                      <w:rFonts w:hint="eastAsia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#姓名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04C500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票號 ETKT NBR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：#票号</w:t>
                  </w:r>
                </w:p>
              </w:tc>
            </w:tr>
            <w:tr w14:paraId="384FD77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689CE18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旅行證件號碼 ID NUMBER：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A5622F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聯票 CONJ NBR：</w:t>
                  </w:r>
                </w:p>
              </w:tc>
            </w:tr>
            <w:tr w14:paraId="1841542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5A95720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出票航空公司 ISSUING AIRLINE：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#航空公司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027751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出票時間 DATE OF ISSUE：</w:t>
                  </w:r>
                  <w:r>
                    <w:rPr>
                      <w:rFonts w:hint="eastAsia" w:ascii="Times New Roman" w:hAnsi="Times New Roman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#订票时间</w:t>
                  </w:r>
                </w:p>
              </w:tc>
            </w:tr>
            <w:tr w14:paraId="14F3E8F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2616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431C3A20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  <w:lang w:val="en-US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出票代理人 ISSUING AGENT：</w:t>
                  </w:r>
                </w:p>
              </w:tc>
              <w:tc>
                <w:tcPr>
                  <w:tcW w:w="2359" w:type="pct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top"/>
                </w:tcPr>
                <w:p w14:paraId="3BDD5A7C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21"/>
                      <w:szCs w:val="21"/>
                      <w:lang w:val="en-US" w:eastAsia="zh-CN" w:bidi="ar"/>
                    </w:rPr>
                    <w:t>航協代碼 IATA CODE：</w:t>
                  </w:r>
                </w:p>
              </w:tc>
            </w:tr>
            <w:tr w14:paraId="784152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0" w:type="auto"/>
                  <w:gridSpan w:val="2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8CB2134">
                  <w:pPr>
                    <w:pStyle w:val="10"/>
                    <w:keepNext w:val="0"/>
                    <w:keepLines w:val="0"/>
                    <w:widowControl/>
                    <w:suppressLineNumbers w:val="0"/>
                    <w:rPr>
                      <w:color w:val="CCCCCC"/>
                    </w:rPr>
                  </w:pPr>
                  <w:r>
                    <w:rPr>
                      <w:sz w:val="24"/>
                      <w:szCs w:val="24"/>
                    </w:rPr>
                    <w:pict>
                      <v:rect id="_x0000_i1026" o:spt="1" style="height:1.5pt;width:434.25pt;" fillcolor="#CCCCCC" filled="t" stroked="f" coordsize="21600,21600" o:hr="t" o:hrstd="t" o:hrnoshade="t" o:hralign="center">
                        <v:path/>
                        <v:fill on="t" focussize="0,0"/>
                        <v:stroke on="f"/>
                        <v:imagedata o:title=""/>
                        <o:lock v:ext="edit"/>
                        <w10:wrap type="none"/>
                        <w10:anchorlock/>
                      </v:rect>
                    </w:pict>
                  </w:r>
                </w:p>
              </w:tc>
            </w:tr>
          </w:tbl>
          <w:p w14:paraId="1703F670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  <w:tr w14:paraId="06945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Style w:val="3"/>
              <w:tblW w:w="5000" w:type="pct"/>
              <w:tblCellSpacing w:w="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730"/>
              <w:gridCol w:w="950"/>
              <w:gridCol w:w="1000"/>
              <w:gridCol w:w="1230"/>
              <w:gridCol w:w="760"/>
              <w:gridCol w:w="890"/>
              <w:gridCol w:w="980"/>
              <w:gridCol w:w="530"/>
              <w:gridCol w:w="530"/>
            </w:tblGrid>
            <w:tr w14:paraId="3CD79F3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DDBE88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始發地/目的地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047D55D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航班號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14CA668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艙位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C623014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日期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3140C2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起飛時間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69775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到達時間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51950F1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托運行李</w:t>
                  </w:r>
                </w:p>
              </w:tc>
              <w:tc>
                <w:tcPr>
                  <w:tcW w:w="1060" w:type="dxa"/>
                  <w:gridSpan w:val="2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15A5AA4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航站樓</w:t>
                  </w:r>
                </w:p>
              </w:tc>
            </w:tr>
            <w:tr w14:paraId="3C6CE5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09B7C7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ORIGIN/DES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C0DEE3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FLIGHT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91FA36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CLASS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5A16906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DATE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1B009EA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DEPTIME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2395E05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ARRTIME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9F9CAA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BAGGAGE</w:t>
                  </w:r>
                </w:p>
              </w:tc>
              <w:tc>
                <w:tcPr>
                  <w:tcW w:w="1060" w:type="dxa"/>
                  <w:gridSpan w:val="2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EB9C660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7"/>
                      <w:szCs w:val="17"/>
                      <w:lang w:val="en-US" w:eastAsia="zh-CN" w:bidi="ar"/>
                    </w:rPr>
                    <w:t>TERMINAL</w:t>
                  </w:r>
                </w:p>
              </w:tc>
            </w:tr>
            <w:tr w14:paraId="6D357A7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8600" w:type="dxa"/>
                  <w:gridSpan w:val="9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AD50646">
                  <w:pPr>
                    <w:pStyle w:val="10"/>
                    <w:keepNext w:val="0"/>
                    <w:keepLines w:val="0"/>
                    <w:widowControl/>
                    <w:suppressLineNumbers w:val="0"/>
                    <w:jc w:val="center"/>
                  </w:pPr>
                  <w:r>
                    <w:rPr>
                      <w:sz w:val="24"/>
                      <w:szCs w:val="24"/>
                    </w:rPr>
                    <w:pict>
                      <v:rect id="_x0000_i1027" o:spt="1" style="height:1.5pt;width:439.2pt;" fillcolor="#A0A0A0" filled="t" stroked="f" coordsize="21600,21600" o:hr="t" o:hrstd="t" o:hralign="center">
                        <v:path/>
                        <v:fill on="t" focussize="0,0"/>
                        <v:stroke on="f"/>
                        <v:imagedata o:title=""/>
                        <o:lock v:ext="edit"/>
                        <w10:wrap type="none"/>
                        <w10:anchorlock/>
                      </v:rect>
                    </w:pict>
                  </w:r>
                </w:p>
              </w:tc>
            </w:tr>
            <w:tr w14:paraId="51ACFE1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33496B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#出发机场</w:t>
                  </w:r>
                </w:p>
                <w:p w14:paraId="05E51EE3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#机场代码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776DCF3">
                  <w:pPr>
                    <w:ind w:firstLine="170" w:firstLineChars="100"/>
                    <w:jc w:val="both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#航班号</w:t>
                  </w: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EED7D1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</w:t>
                  </w:r>
                </w:p>
                <w:p w14:paraId="6B9E894F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#舱位英文</w:t>
                  </w: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160824E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</w:t>
                  </w:r>
                </w:p>
                <w:p w14:paraId="364CB4F8">
                  <w:pPr>
                    <w:tabs>
                      <w:tab w:val="left" w:pos="251"/>
                    </w:tabs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#出发日期英文</w:t>
                  </w: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007E943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#起飞时间</w:t>
                  </w: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6EEAC319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#到达时间</w:t>
                  </w: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D5913D4">
                  <w:pPr>
                    <w:jc w:val="center"/>
                    <w:rPr>
                      <w:rFonts w:hint="default" w:ascii="Times New Roman" w:hAnsi="Times New Roman" w:eastAsia="宋体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highlight w:val="none"/>
                      <w:lang w:val="en-US" w:eastAsia="zh-CN"/>
                    </w:rPr>
                    <w:t>#托运行李件数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EB46BE9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#出发航站楼</w:t>
                  </w: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0B9C5DD6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#到达航站楼</w:t>
                  </w:r>
                </w:p>
              </w:tc>
            </w:tr>
            <w:tr w14:paraId="43FE4D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17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A166DFC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#到达机场</w:t>
                  </w:r>
                </w:p>
                <w:p w14:paraId="02F4FD2B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cs="Times New Roman"/>
                      <w:color w:val="444444"/>
                      <w:sz w:val="17"/>
                      <w:szCs w:val="17"/>
                      <w:lang w:val="en-US" w:eastAsia="zh-CN"/>
                    </w:rPr>
                    <w:t>#机场代码</w:t>
                  </w:r>
                </w:p>
              </w:tc>
              <w:tc>
                <w:tcPr>
                  <w:tcW w:w="95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CB3C425">
                  <w:pPr>
                    <w:jc w:val="both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100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AE92BB2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</w:rPr>
                  </w:pPr>
                </w:p>
              </w:tc>
              <w:tc>
                <w:tcPr>
                  <w:tcW w:w="12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1308159">
                  <w:pPr>
                    <w:tabs>
                      <w:tab w:val="left" w:pos="251"/>
                    </w:tabs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76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3128EBBC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89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AFBAEAF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98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37168B9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5A9439A7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  <w:tc>
                <w:tcPr>
                  <w:tcW w:w="530" w:type="dxa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C1679F7">
                  <w:pPr>
                    <w:jc w:val="center"/>
                    <w:rPr>
                      <w:rFonts w:hint="default" w:ascii="Times New Roman" w:hAnsi="Times New Roman" w:eastAsia="新宋体" w:cs="Times New Roman"/>
                      <w:color w:val="444444"/>
                      <w:sz w:val="17"/>
                      <w:szCs w:val="17"/>
                      <w:lang w:val="en-US" w:eastAsia="zh-CN"/>
                    </w:rPr>
                  </w:pPr>
                </w:p>
              </w:tc>
            </w:tr>
            <w:tr w14:paraId="325D21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8600" w:type="dxa"/>
                  <w:gridSpan w:val="9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4F26F5A2">
                  <w:pPr>
                    <w:pStyle w:val="10"/>
                    <w:keepNext w:val="0"/>
                    <w:keepLines w:val="0"/>
                    <w:widowControl/>
                    <w:suppressLineNumbers w:val="0"/>
                    <w:rPr>
                      <w:color w:val="CCCCCC"/>
                    </w:rPr>
                  </w:pPr>
                  <w:r>
                    <w:rPr>
                      <w:sz w:val="24"/>
                      <w:szCs w:val="24"/>
                    </w:rPr>
                    <w:pict>
                      <v:rect id="_x0000_i1028" o:spt="1" style="height:1.5pt;width:439.2pt;" fillcolor="#CCCCCC" filled="t" stroked="f" coordsize="21600,21600" o:hr="t" o:hrstd="t" o:hrnoshade="t" o:hralign="center">
                        <v:path/>
                        <v:fill on="t" focussize="0,0"/>
                        <v:stroke on="f"/>
                        <v:imagedata o:title=""/>
                        <o:lock v:ext="edit"/>
                        <w10:wrap type="none"/>
                        <w10:anchorlock/>
                      </v:rect>
                    </w:pict>
                  </w:r>
                </w:p>
              </w:tc>
            </w:tr>
          </w:tbl>
          <w:p w14:paraId="567D8A74">
            <w:pPr>
              <w:keepNext w:val="0"/>
              <w:keepLines w:val="0"/>
              <w:widowControl/>
              <w:suppressLineNumbers w:val="0"/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  <w:tr w14:paraId="6CD57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0" w:type="dxa"/>
              <w:left w:w="150" w:type="dxa"/>
              <w:bottom w:w="90" w:type="dxa"/>
              <w:right w:w="30" w:type="dxa"/>
            </w:tcMar>
            <w:vAlign w:val="center"/>
          </w:tcPr>
          <w:p w14:paraId="4E5F30E5">
            <w:pPr>
              <w:rPr>
                <w:rFonts w:hint="default" w:ascii="Times New Roman" w:hAnsi="Times New Roman" w:eastAsia="新宋体" w:cs="Times New Roman"/>
                <w:color w:val="444444"/>
                <w:sz w:val="17"/>
                <w:szCs w:val="17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444444"/>
                <w:sz w:val="21"/>
                <w:szCs w:val="21"/>
                <w:highlight w:val="red"/>
                <w:lang w:val="en-US" w:eastAsia="zh-CN"/>
              </w:rPr>
              <w:t>TOTAL/總計金額（含稅）HKD:</w:t>
            </w:r>
            <w:r>
              <w:rPr>
                <w:rFonts w:hint="eastAsia" w:ascii="Times New Roman" w:hAnsi="Times New Roman" w:cs="Times New Roman"/>
                <w:color w:val="444444"/>
                <w:sz w:val="21"/>
                <w:szCs w:val="21"/>
                <w:highlight w:val="red"/>
                <w:lang w:val="en-US" w:eastAsia="zh-CN"/>
              </w:rPr>
              <w:t>#金额</w:t>
            </w:r>
            <w:bookmarkStart w:id="0" w:name="_GoBack"/>
            <w:bookmarkEnd w:id="0"/>
          </w:p>
        </w:tc>
      </w:tr>
      <w:tr w14:paraId="1D555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0" w:type="dxa"/>
        </w:trPr>
        <w:tc>
          <w:tcPr>
            <w:tcW w:w="5000" w:type="pct"/>
            <w:shd w:val="clear" w:color="auto" w:fill="FFFFFF"/>
            <w:noWrap w:val="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Style w:val="3"/>
              <w:tblW w:w="5000" w:type="pct"/>
              <w:tblCellSpacing w:w="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8600"/>
            </w:tblGrid>
            <w:tr w14:paraId="7C199F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noWrap w:val="0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</w:tcPr>
                <w:p w14:paraId="7289F2DA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</w:pP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9"/>
                      <w:szCs w:val="19"/>
                      <w:lang w:val="en-US" w:eastAsia="zh-CN" w:bidi="ar"/>
                    </w:rPr>
                    <w:t>須知 NOTICE：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kern w:val="0"/>
                      <w:sz w:val="18"/>
                      <w:szCs w:val="18"/>
                      <w:lang w:val="en-US" w:eastAsia="zh-CN" w:bidi="ar"/>
                    </w:rPr>
                    <w:t xml:space="preserve"> </w:t>
                  </w:r>
                </w:p>
                <w:p w14:paraId="2762F60D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請您再次核對航班資訊;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Please check the flight information again;</w:t>
                  </w:r>
                </w:p>
                <w:p w14:paraId="79EA564E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聯程客票須按順序使用，不得跳段使用;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The connecting ticket shall be used in sequence and shall not be used in skip section;</w:t>
                  </w:r>
                </w:p>
                <w:p w14:paraId="32EA3272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請確認您的護照有效期至少在半年以上;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Please confirm that your passport is valid for at least half a year;</w:t>
                  </w:r>
                </w:p>
                <w:p w14:paraId="06D6115F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國際航班請您至少在航班起飛前3小時到達機場，並且辦理乘機手續;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For international flights, please arrive at the airport at least 3 hours before departure and check in;</w:t>
                  </w:r>
                </w:p>
                <w:p w14:paraId="4A0D6676">
                  <w:pPr>
                    <w:keepNext w:val="0"/>
                    <w:keepLines w:val="0"/>
                    <w:widowControl/>
                    <w:suppressLineNumbers w:val="0"/>
                  </w:pPr>
                  <w:r>
                    <w:rPr>
                      <w:rFonts w:hint="default" w:ascii="Symbol" w:hAnsi="Symbol" w:eastAsia="宋体" w:cs="Symbol"/>
                      <w:sz w:val="24"/>
                    </w:rPr>
                    <w:t>·</w:t>
                  </w:r>
                  <w:r>
                    <w:rPr>
                      <w:rFonts w:hint="eastAsia" w:ascii="宋体" w:hAnsi="宋体" w:eastAsia="宋体" w:cs="宋体"/>
                      <w:sz w:val="24"/>
                    </w:rPr>
                    <w:t xml:space="preserve">  </w:t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請您在航班起飛前72小時再次確認您的行程;</w:t>
                  </w:r>
                  <w:r>
                    <w:rPr>
                      <w:rFonts w:hint="default" w:ascii="Times New Roman" w:hAnsi="Times New Roman" w:eastAsia="新宋体" w:cs="Times New Roman"/>
                      <w:color w:val="444444"/>
                      <w:sz w:val="18"/>
                      <w:szCs w:val="18"/>
                    </w:rPr>
                    <w:br w:type="textWrapping"/>
                  </w:r>
                  <w:r>
                    <w:rPr>
                      <w:rFonts w:hint="default" w:ascii="Times New Roman" w:hAnsi="Times New Roman" w:eastAsia="宋体" w:cs="Times New Roman"/>
                      <w:color w:val="444444"/>
                      <w:sz w:val="18"/>
                      <w:szCs w:val="18"/>
                    </w:rPr>
                    <w:t>Please reconfirm your itinerary 72 hours before departure;</w:t>
                  </w:r>
                </w:p>
              </w:tc>
            </w:tr>
          </w:tbl>
          <w:p w14:paraId="3927B9F3">
            <w:pPr>
              <w:rPr>
                <w:rFonts w:hint="default" w:ascii="Times New Roman" w:hAnsi="Times New Roman" w:eastAsia="新宋体" w:cs="Times New Roman"/>
                <w:color w:val="444444"/>
                <w:sz w:val="18"/>
                <w:szCs w:val="18"/>
              </w:rPr>
            </w:pPr>
          </w:p>
        </w:tc>
      </w:tr>
    </w:tbl>
    <w:p w14:paraId="5C271EC8"/>
    <w:sectPr>
      <w:pgSz w:w="11906" w:h="16838"/>
      <w:pgMar w:top="1327" w:right="1800" w:bottom="1327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865DC"/>
    <w:rsid w:val="01D84888"/>
    <w:rsid w:val="02862196"/>
    <w:rsid w:val="02BC508A"/>
    <w:rsid w:val="02CD1F13"/>
    <w:rsid w:val="02D54924"/>
    <w:rsid w:val="048D678B"/>
    <w:rsid w:val="05A156A4"/>
    <w:rsid w:val="05B178CA"/>
    <w:rsid w:val="05FD2B10"/>
    <w:rsid w:val="06786B8F"/>
    <w:rsid w:val="0768045D"/>
    <w:rsid w:val="08AC0E86"/>
    <w:rsid w:val="09440A55"/>
    <w:rsid w:val="0CB35CD6"/>
    <w:rsid w:val="0E107158"/>
    <w:rsid w:val="0F0608EF"/>
    <w:rsid w:val="106C2D6C"/>
    <w:rsid w:val="114A2A22"/>
    <w:rsid w:val="11851C0B"/>
    <w:rsid w:val="126F6B43"/>
    <w:rsid w:val="12B409FA"/>
    <w:rsid w:val="13263FDC"/>
    <w:rsid w:val="133D09EF"/>
    <w:rsid w:val="13E42C19"/>
    <w:rsid w:val="177D6928"/>
    <w:rsid w:val="18697B91"/>
    <w:rsid w:val="192C753C"/>
    <w:rsid w:val="19DB2D10"/>
    <w:rsid w:val="1A587EBD"/>
    <w:rsid w:val="1BE2595A"/>
    <w:rsid w:val="1C47468D"/>
    <w:rsid w:val="1D7414B2"/>
    <w:rsid w:val="1E4635A3"/>
    <w:rsid w:val="1F901EA7"/>
    <w:rsid w:val="1FCB0003"/>
    <w:rsid w:val="20E22BD6"/>
    <w:rsid w:val="23B87C1E"/>
    <w:rsid w:val="24C51A9A"/>
    <w:rsid w:val="25A91F14"/>
    <w:rsid w:val="25CF7214"/>
    <w:rsid w:val="26B80661"/>
    <w:rsid w:val="26E34FB2"/>
    <w:rsid w:val="274343DE"/>
    <w:rsid w:val="29784198"/>
    <w:rsid w:val="2A2C3111"/>
    <w:rsid w:val="2BE912BD"/>
    <w:rsid w:val="2EB57234"/>
    <w:rsid w:val="2EBF4792"/>
    <w:rsid w:val="2F4F7689"/>
    <w:rsid w:val="3220530C"/>
    <w:rsid w:val="32D57EA5"/>
    <w:rsid w:val="370E607B"/>
    <w:rsid w:val="39205BF2"/>
    <w:rsid w:val="3A255BB6"/>
    <w:rsid w:val="3A30455A"/>
    <w:rsid w:val="3A995C5C"/>
    <w:rsid w:val="3AE570F3"/>
    <w:rsid w:val="3B844B5E"/>
    <w:rsid w:val="3BA23236"/>
    <w:rsid w:val="3CFA0F20"/>
    <w:rsid w:val="3EC43044"/>
    <w:rsid w:val="3ECB3081"/>
    <w:rsid w:val="3F8C3D14"/>
    <w:rsid w:val="40FA31CC"/>
    <w:rsid w:val="41C9151C"/>
    <w:rsid w:val="43FD36FF"/>
    <w:rsid w:val="479F1710"/>
    <w:rsid w:val="487B1AE4"/>
    <w:rsid w:val="49BC05CA"/>
    <w:rsid w:val="4CFB09F8"/>
    <w:rsid w:val="4D137AF0"/>
    <w:rsid w:val="4DDC27B0"/>
    <w:rsid w:val="4EE47996"/>
    <w:rsid w:val="501E2838"/>
    <w:rsid w:val="513F5357"/>
    <w:rsid w:val="525C7843"/>
    <w:rsid w:val="54947A31"/>
    <w:rsid w:val="57672457"/>
    <w:rsid w:val="58276B45"/>
    <w:rsid w:val="58B77EC9"/>
    <w:rsid w:val="58D75EE9"/>
    <w:rsid w:val="590223B5"/>
    <w:rsid w:val="5C447CC6"/>
    <w:rsid w:val="5D4B5084"/>
    <w:rsid w:val="5DAF73C1"/>
    <w:rsid w:val="5E14191A"/>
    <w:rsid w:val="5F025C16"/>
    <w:rsid w:val="5F8762B2"/>
    <w:rsid w:val="5F910A0E"/>
    <w:rsid w:val="61A9775B"/>
    <w:rsid w:val="635C300D"/>
    <w:rsid w:val="63C139AA"/>
    <w:rsid w:val="649E624A"/>
    <w:rsid w:val="65091AAC"/>
    <w:rsid w:val="65392F89"/>
    <w:rsid w:val="65BF660F"/>
    <w:rsid w:val="661701F9"/>
    <w:rsid w:val="687731D1"/>
    <w:rsid w:val="6B7E03D2"/>
    <w:rsid w:val="6B962624"/>
    <w:rsid w:val="6BB016F4"/>
    <w:rsid w:val="6E2039C3"/>
    <w:rsid w:val="6EF8718F"/>
    <w:rsid w:val="6F71684D"/>
    <w:rsid w:val="706352FB"/>
    <w:rsid w:val="70E7072E"/>
    <w:rsid w:val="714D4ACF"/>
    <w:rsid w:val="7239468B"/>
    <w:rsid w:val="72DA4A88"/>
    <w:rsid w:val="72E721AF"/>
    <w:rsid w:val="7447614D"/>
    <w:rsid w:val="75AB7255"/>
    <w:rsid w:val="7A4A0025"/>
    <w:rsid w:val="7A9E283F"/>
    <w:rsid w:val="7B4F189F"/>
    <w:rsid w:val="7C444D20"/>
    <w:rsid w:val="7F4F4D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FollowedHyperlink"/>
    <w:basedOn w:val="4"/>
    <w:uiPriority w:val="0"/>
    <w:rPr>
      <w:color w:val="800080"/>
      <w:u w:val="none"/>
    </w:rPr>
  </w:style>
  <w:style w:type="character" w:styleId="6">
    <w:name w:val="Hyperlink"/>
    <w:basedOn w:val="4"/>
    <w:uiPriority w:val="0"/>
    <w:rPr>
      <w:color w:val="0000FF"/>
      <w:u w:val="none"/>
    </w:rPr>
  </w:style>
  <w:style w:type="paragraph" w:customStyle="1" w:styleId="7">
    <w:name w:val="hr"/>
    <w:basedOn w:val="1"/>
    <w:uiPriority w:val="0"/>
    <w:pPr>
      <w:pBdr>
        <w:top w:val="single" w:color="FAFAFA" w:sz="6" w:space="0"/>
        <w:left w:val="none" w:color="auto" w:sz="0" w:space="0"/>
        <w:bottom w:val="single" w:color="BE9116" w:sz="6" w:space="0"/>
        <w:right w:val="none" w:color="auto" w:sz="0" w:space="0"/>
      </w:pBdr>
      <w:spacing w:before="0" w:beforeAutospacing="0" w:after="0" w:afterAutospacing="0"/>
      <w:ind w:left="150" w:right="150"/>
      <w:jc w:val="left"/>
    </w:pPr>
    <w:rPr>
      <w:kern w:val="0"/>
      <w:lang w:val="en-US" w:eastAsia="zh-CN" w:bidi="ar"/>
    </w:rPr>
  </w:style>
  <w:style w:type="paragraph" w:customStyle="1" w:styleId="8">
    <w:name w:val="hr2"/>
    <w:basedOn w:val="1"/>
    <w:uiPriority w:val="0"/>
    <w:pPr>
      <w:pBdr>
        <w:top w:val="single" w:color="CCCCCC" w:sz="6" w:space="0"/>
      </w:pBdr>
      <w:spacing w:before="180" w:beforeAutospacing="0"/>
      <w:jc w:val="left"/>
    </w:pPr>
    <w:rPr>
      <w:kern w:val="0"/>
      <w:lang w:val="en-US" w:eastAsia="zh-CN" w:bidi="ar"/>
    </w:rPr>
  </w:style>
  <w:style w:type="paragraph" w:customStyle="1" w:styleId="9">
    <w:name w:val="hr4"/>
    <w:basedOn w:val="1"/>
    <w:qFormat/>
    <w:uiPriority w:val="0"/>
    <w:pPr>
      <w:pBdr>
        <w:top w:val="single" w:color="FAFAFA" w:sz="6" w:space="0"/>
        <w:left w:val="none" w:color="auto" w:sz="0" w:space="0"/>
        <w:bottom w:val="single" w:color="BE9116" w:sz="6" w:space="0"/>
        <w:right w:val="none" w:color="auto" w:sz="0" w:space="0"/>
      </w:pBdr>
      <w:spacing w:before="0" w:beforeAutospacing="0" w:after="0" w:afterAutospacing="0"/>
      <w:ind w:left="150" w:right="150"/>
      <w:jc w:val="left"/>
    </w:pPr>
    <w:rPr>
      <w:kern w:val="0"/>
      <w:lang w:val="en-US" w:eastAsia="zh-CN" w:bidi="ar"/>
    </w:rPr>
  </w:style>
  <w:style w:type="paragraph" w:customStyle="1" w:styleId="10">
    <w:name w:val="hr6"/>
    <w:basedOn w:val="1"/>
    <w:qFormat/>
    <w:uiPriority w:val="0"/>
    <w:pPr>
      <w:pBdr>
        <w:top w:val="single" w:color="CCCCCC" w:sz="6" w:space="0"/>
      </w:pBdr>
      <w:spacing w:before="180" w:beforeAutospacing="0"/>
      <w:jc w:val="left"/>
    </w:pPr>
    <w:rPr>
      <w:kern w:val="0"/>
      <w:lang w:val="en-US" w:eastAsia="zh-CN" w:bidi="ar"/>
    </w:rPr>
  </w:style>
  <w:style w:type="character" w:customStyle="1" w:styleId="11">
    <w:name w:val="hover6"/>
    <w:basedOn w:val="4"/>
    <w:qFormat/>
    <w:uiPriority w:val="0"/>
    <w:rPr>
      <w:u w:val="single"/>
    </w:rPr>
  </w:style>
  <w:style w:type="character" w:customStyle="1" w:styleId="12">
    <w:name w:val="hover7"/>
    <w:basedOn w:val="4"/>
    <w:qFormat/>
    <w:uiPriority w:val="0"/>
    <w:rPr>
      <w:u w:val="singl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754</Characters>
  <Lines>0</Lines>
  <Paragraphs>0</Paragraphs>
  <TotalTime>0</TotalTime>
  <ScaleCrop>false</ScaleCrop>
  <LinksUpToDate>false</LinksUpToDate>
  <CharactersWithSpaces>843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pc</dc:creator>
  <cp:lastModifiedBy>Administrator</cp:lastModifiedBy>
  <dcterms:modified xsi:type="dcterms:W3CDTF">2026-09-05T01:11:14Z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KSOTemplateDocerSaveRecord">
    <vt:lpwstr>eyJoZGlkIjoiMTk1M2QwMWU5YzAwOGNkMGFiNzRhNWFkYWJhYjVhNDIiLCJ1c2VySWQiOiI1MTI0NTc5MDYifQ==</vt:lpwstr>
  </property>
  <property fmtid="{D5CDD505-2E9C-101B-9397-08002B2CF9AE}" pid="4" name="ICV">
    <vt:lpwstr>F4B17BA721C845FBAA70F6366CB9E9CE_13</vt:lpwstr>
  </property>
</Properties>
</file>