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9,334,373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9,334,373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5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5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ICA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ICA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ICA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ICA tiene asignado en su presupuesto institucional de apertura un monto de S/ 9,334,373.00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ICA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ICA</w:t>
            </w:r>
          </w:p>
        </w:tc>
        <w:tc>
          <w:tcPr>
            <w:tcW w:type="dxa" w:w="3249"/>
          </w:tcPr>
          <w:p>
            <w:r>
              <w:t>5,250,962</w:t>
            </w:r>
          </w:p>
        </w:tc>
        <w:tc>
          <w:tcPr>
            <w:tcW w:type="dxa" w:w="3249"/>
          </w:tcPr>
          <w:p>
            <w:r>
              <w:t>3,976,242</w:t>
            </w:r>
          </w:p>
        </w:tc>
      </w:tr>
      <w:tr>
        <w:tc>
          <w:tcPr>
            <w:tcW w:type="dxa" w:w="3249"/>
          </w:tcPr>
          <w:p>
            <w:r>
              <w:t>301. EDUCACION CHINCHA</w:t>
            </w:r>
          </w:p>
        </w:tc>
        <w:tc>
          <w:tcPr>
            <w:tcW w:type="dxa" w:w="3249"/>
          </w:tcPr>
          <w:p>
            <w:r>
              <w:t>2,458,763</w:t>
            </w:r>
          </w:p>
        </w:tc>
        <w:tc>
          <w:tcPr>
            <w:tcW w:type="dxa" w:w="3249"/>
          </w:tcPr>
          <w:p>
            <w:r>
              <w:t>2,176,865</w:t>
            </w:r>
          </w:p>
        </w:tc>
      </w:tr>
      <w:tr>
        <w:tc>
          <w:tcPr>
            <w:tcW w:type="dxa" w:w="3249"/>
          </w:tcPr>
          <w:p>
            <w:r>
              <w:t>302. EDUCACION NASCA</w:t>
            </w:r>
          </w:p>
        </w:tc>
        <w:tc>
          <w:tcPr>
            <w:tcW w:type="dxa" w:w="3249"/>
          </w:tcPr>
          <w:p>
            <w:r>
              <w:t>1,156,941</w:t>
            </w:r>
          </w:p>
        </w:tc>
        <w:tc>
          <w:tcPr>
            <w:tcW w:type="dxa" w:w="3249"/>
          </w:tcPr>
          <w:p>
            <w:r>
              <w:t>1,043,532</w:t>
            </w:r>
          </w:p>
        </w:tc>
      </w:tr>
      <w:tr>
        <w:tc>
          <w:tcPr>
            <w:tcW w:type="dxa" w:w="3249"/>
          </w:tcPr>
          <w:p>
            <w:r>
              <w:t>303. EDUCACION PISCO</w:t>
            </w:r>
          </w:p>
        </w:tc>
        <w:tc>
          <w:tcPr>
            <w:tcW w:type="dxa" w:w="3249"/>
          </w:tcPr>
          <w:p>
            <w:r>
              <w:t>1,892,634</w:t>
            </w:r>
          </w:p>
        </w:tc>
        <w:tc>
          <w:tcPr>
            <w:tcW w:type="dxa" w:w="3249"/>
          </w:tcPr>
          <w:p>
            <w:r>
              <w:t>1,592,089</w:t>
            </w:r>
          </w:p>
        </w:tc>
      </w:tr>
      <w:tr>
        <w:tc>
          <w:tcPr>
            <w:tcW w:type="dxa" w:w="3249"/>
          </w:tcPr>
          <w:p>
            <w:r>
              <w:t>304. EDUCACION PALPA</w:t>
            </w:r>
          </w:p>
        </w:tc>
        <w:tc>
          <w:tcPr>
            <w:tcW w:type="dxa" w:w="3249"/>
          </w:tcPr>
          <w:p>
            <w:r>
              <w:t>640,383</w:t>
            </w:r>
          </w:p>
        </w:tc>
        <w:tc>
          <w:tcPr>
            <w:tcW w:type="dxa" w:w="3249"/>
          </w:tcPr>
          <w:p>
            <w:r>
              <w:t>545,645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11,399,683</w:t>
            </w:r>
          </w:p>
        </w:tc>
        <w:tc>
          <w:tcPr>
            <w:tcW w:type="dxa" w:w="3249"/>
          </w:tcPr>
          <w:p>
            <w:r>
              <w:t>9,334,373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ICA ha recibido un monto S/ 2,527,000.00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ICA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ICA</w:t>
            </w:r>
          </w:p>
        </w:tc>
        <w:tc>
          <w:tcPr>
            <w:tcW w:type="dxa" w:w="1949"/>
          </w:tcPr>
          <w:p>
            <w:r>
              <w:t>3,976,242</w:t>
            </w:r>
          </w:p>
        </w:tc>
        <w:tc>
          <w:tcPr>
            <w:tcW w:type="dxa" w:w="1949"/>
          </w:tcPr>
          <w:p>
            <w:r>
              <w:t>228,000</w:t>
            </w:r>
          </w:p>
        </w:tc>
        <w:tc>
          <w:tcPr>
            <w:tcW w:type="dxa" w:w="1949"/>
          </w:tcPr>
          <w:p>
            <w:r>
              <w:t>570,000</w:t>
            </w:r>
          </w:p>
        </w:tc>
        <w:tc>
          <w:tcPr>
            <w:tcW w:type="dxa" w:w="1949"/>
          </w:tcPr>
          <w:p>
            <w:r>
              <w:t>798,000</w:t>
            </w:r>
          </w:p>
        </w:tc>
      </w:tr>
      <w:tr>
        <w:tc>
          <w:tcPr>
            <w:tcW w:type="dxa" w:w="1949"/>
          </w:tcPr>
          <w:p>
            <w:r>
              <w:t>301. EDUCACION CHINCHA</w:t>
            </w:r>
          </w:p>
        </w:tc>
        <w:tc>
          <w:tcPr>
            <w:tcW w:type="dxa" w:w="1949"/>
          </w:tcPr>
          <w:p>
            <w:r>
              <w:t>2,176,865</w:t>
            </w:r>
          </w:p>
        </w:tc>
        <w:tc>
          <w:tcPr>
            <w:tcW w:type="dxa" w:w="1949"/>
          </w:tcPr>
          <w:p>
            <w:r>
              <w:t>148,000</w:t>
            </w:r>
          </w:p>
        </w:tc>
        <w:tc>
          <w:tcPr>
            <w:tcW w:type="dxa" w:w="1949"/>
          </w:tcPr>
          <w:p>
            <w:r>
              <w:t>370,000</w:t>
            </w:r>
          </w:p>
        </w:tc>
        <w:tc>
          <w:tcPr>
            <w:tcW w:type="dxa" w:w="1949"/>
          </w:tcPr>
          <w:p>
            <w:r>
              <w:t>518,000</w:t>
            </w:r>
          </w:p>
        </w:tc>
      </w:tr>
      <w:tr>
        <w:tc>
          <w:tcPr>
            <w:tcW w:type="dxa" w:w="1949"/>
          </w:tcPr>
          <w:p>
            <w:r>
              <w:t>302. EDUCACION NASCA</w:t>
            </w:r>
          </w:p>
        </w:tc>
        <w:tc>
          <w:tcPr>
            <w:tcW w:type="dxa" w:w="1949"/>
          </w:tcPr>
          <w:p>
            <w:r>
              <w:t>1,043,532</w:t>
            </w:r>
          </w:p>
        </w:tc>
        <w:tc>
          <w:tcPr>
            <w:tcW w:type="dxa" w:w="1949"/>
          </w:tcPr>
          <w:p>
            <w:r>
              <w:t>126,000</w:t>
            </w:r>
          </w:p>
        </w:tc>
        <w:tc>
          <w:tcPr>
            <w:tcW w:type="dxa" w:w="1949"/>
          </w:tcPr>
          <w:p>
            <w:r>
              <w:t>315,000</w:t>
            </w:r>
          </w:p>
        </w:tc>
        <w:tc>
          <w:tcPr>
            <w:tcW w:type="dxa" w:w="1949"/>
          </w:tcPr>
          <w:p>
            <w:r>
              <w:t>441,000</w:t>
            </w:r>
          </w:p>
        </w:tc>
      </w:tr>
      <w:tr>
        <w:tc>
          <w:tcPr>
            <w:tcW w:type="dxa" w:w="1949"/>
          </w:tcPr>
          <w:p>
            <w:r>
              <w:t>303. EDUCACION PISCO</w:t>
            </w:r>
          </w:p>
        </w:tc>
        <w:tc>
          <w:tcPr>
            <w:tcW w:type="dxa" w:w="1949"/>
          </w:tcPr>
          <w:p>
            <w:r>
              <w:t>1,592,089</w:t>
            </w:r>
          </w:p>
        </w:tc>
        <w:tc>
          <w:tcPr>
            <w:tcW w:type="dxa" w:w="1949"/>
          </w:tcPr>
          <w:p>
            <w:r>
              <w:t>150,000</w:t>
            </w:r>
          </w:p>
        </w:tc>
        <w:tc>
          <w:tcPr>
            <w:tcW w:type="dxa" w:w="1949"/>
          </w:tcPr>
          <w:p>
            <w:r>
              <w:t>375,000</w:t>
            </w:r>
          </w:p>
        </w:tc>
        <w:tc>
          <w:tcPr>
            <w:tcW w:type="dxa" w:w="1949"/>
          </w:tcPr>
          <w:p>
            <w:r>
              <w:t>525,000</w:t>
            </w:r>
          </w:p>
        </w:tc>
      </w:tr>
      <w:tr>
        <w:tc>
          <w:tcPr>
            <w:tcW w:type="dxa" w:w="1949"/>
          </w:tcPr>
          <w:p>
            <w:r>
              <w:t>304. EDUCACION PALPA</w:t>
            </w:r>
          </w:p>
        </w:tc>
        <w:tc>
          <w:tcPr>
            <w:tcW w:type="dxa" w:w="1949"/>
          </w:tcPr>
          <w:p>
            <w:r>
              <w:t>545,645</w:t>
            </w:r>
          </w:p>
        </w:tc>
        <w:tc>
          <w:tcPr>
            <w:tcW w:type="dxa" w:w="1949"/>
          </w:tcPr>
          <w:p>
            <w:r>
              <w:t>70,000</w:t>
            </w:r>
          </w:p>
        </w:tc>
        <w:tc>
          <w:tcPr>
            <w:tcW w:type="dxa" w:w="1949"/>
          </w:tcPr>
          <w:p>
            <w:r>
              <w:t>175,000</w:t>
            </w:r>
          </w:p>
        </w:tc>
        <w:tc>
          <w:tcPr>
            <w:tcW w:type="dxa" w:w="1949"/>
          </w:tcPr>
          <w:p>
            <w:r>
              <w:t>245,000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9,334,373</w:t>
            </w:r>
          </w:p>
        </w:tc>
        <w:tc>
          <w:tcPr>
            <w:tcW w:type="dxa" w:w="1949"/>
          </w:tcPr>
          <w:p>
            <w:r>
              <w:t>722,000</w:t>
            </w:r>
          </w:p>
        </w:tc>
        <w:tc>
          <w:tcPr>
            <w:tcW w:type="dxa" w:w="1949"/>
          </w:tcPr>
          <w:p>
            <w:r>
              <w:t>1,805,000</w:t>
            </w:r>
          </w:p>
        </w:tc>
        <w:tc>
          <w:tcPr>
            <w:tcW w:type="dxa" w:w="1949"/>
          </w:tcPr>
          <w:p>
            <w:r>
              <w:t>2,527,000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ICA ha ejecutado un monto total de S/ 436,689, lo que representa el 4.7%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ICA implementa un total de 18 de intervenciones y acciones pedagógicas para el Año 2023. Las cinco intervenciones que han recibido mayores recursos en el PIM al 22 de febrero del 2023 son: PRONOEI (2.79 millones), Jornada escolar completa (2.47 millones),  Convivencia escolar  (0.74 millones), Supervisión de IIEE privadas  (0.66 millones) y CAS UGEL  (0.54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ICA</w:t>
            </w:r>
          </w:p>
        </w:tc>
        <w:tc>
          <w:tcPr>
            <w:tcW w:type="dxa" w:w="3249"/>
          </w:tcPr>
          <w:p>
            <w:r>
              <w:t>5,250,962</w:t>
            </w:r>
          </w:p>
        </w:tc>
        <w:tc>
          <w:tcPr>
            <w:tcW w:type="dxa" w:w="3249"/>
          </w:tcPr>
          <w:p>
            <w:r>
              <w:t>3,976,242</w:t>
            </w:r>
          </w:p>
        </w:tc>
      </w:tr>
      <w:tr>
        <w:tc>
          <w:tcPr>
            <w:tcW w:type="dxa" w:w="3249"/>
          </w:tcPr>
          <w:p>
            <w:r>
              <w:t>301. EDUCACION CHINCHA</w:t>
            </w:r>
          </w:p>
        </w:tc>
        <w:tc>
          <w:tcPr>
            <w:tcW w:type="dxa" w:w="3249"/>
          </w:tcPr>
          <w:p>
            <w:r>
              <w:t>2,458,763</w:t>
            </w:r>
          </w:p>
        </w:tc>
        <w:tc>
          <w:tcPr>
            <w:tcW w:type="dxa" w:w="3249"/>
          </w:tcPr>
          <w:p>
            <w:r>
              <w:t>2,176,865</w:t>
            </w:r>
          </w:p>
        </w:tc>
      </w:tr>
      <w:tr>
        <w:tc>
          <w:tcPr>
            <w:tcW w:type="dxa" w:w="3249"/>
          </w:tcPr>
          <w:p>
            <w:r>
              <w:t>302. EDUCACION NASCA</w:t>
            </w:r>
          </w:p>
        </w:tc>
        <w:tc>
          <w:tcPr>
            <w:tcW w:type="dxa" w:w="3249"/>
          </w:tcPr>
          <w:p>
            <w:r>
              <w:t>1,156,941</w:t>
            </w:r>
          </w:p>
        </w:tc>
        <w:tc>
          <w:tcPr>
            <w:tcW w:type="dxa" w:w="3249"/>
          </w:tcPr>
          <w:p>
            <w:r>
              <w:t>1,043,532</w:t>
            </w:r>
          </w:p>
        </w:tc>
      </w:tr>
      <w:tr>
        <w:tc>
          <w:tcPr>
            <w:tcW w:type="dxa" w:w="3249"/>
          </w:tcPr>
          <w:p>
            <w:r>
              <w:t>303. EDUCACION PISCO</w:t>
            </w:r>
          </w:p>
        </w:tc>
        <w:tc>
          <w:tcPr>
            <w:tcW w:type="dxa" w:w="3249"/>
          </w:tcPr>
          <w:p>
            <w:r>
              <w:t>1,892,634</w:t>
            </w:r>
          </w:p>
        </w:tc>
        <w:tc>
          <w:tcPr>
            <w:tcW w:type="dxa" w:w="3249"/>
          </w:tcPr>
          <w:p>
            <w:r>
              <w:t>1,592,089</w:t>
            </w:r>
          </w:p>
        </w:tc>
      </w:tr>
      <w:tr>
        <w:tc>
          <w:tcPr>
            <w:tcW w:type="dxa" w:w="3249"/>
          </w:tcPr>
          <w:p>
            <w:r>
              <w:t>304. EDUCACION PALPA</w:t>
            </w:r>
          </w:p>
        </w:tc>
        <w:tc>
          <w:tcPr>
            <w:tcW w:type="dxa" w:w="3249"/>
          </w:tcPr>
          <w:p>
            <w:r>
              <w:t>640,383</w:t>
            </w:r>
          </w:p>
        </w:tc>
        <w:tc>
          <w:tcPr>
            <w:tcW w:type="dxa" w:w="3249"/>
          </w:tcPr>
          <w:p>
            <w:r>
              <w:t>545,645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11,399,683</w:t>
            </w:r>
          </w:p>
        </w:tc>
        <w:tc>
          <w:tcPr>
            <w:tcW w:type="dxa" w:w="3249"/>
          </w:tcPr>
          <w:p>
            <w:r>
              <w:t>9,334,373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Acciones comunes PP 0106, Acciones comunes PP 0107 , Servicio hospitalario - SEHO, Fortalecimiento PP 0107, Supervisión de IIEE privadas, Convivencia escolar, Jornada escolar completa, Limpieza y mantenimiento, Fortalecimiento PP 0106, CAS UGEL, Absorción de matrícula, Talleres deportivo recreativos - Wiñaq. Es importante resaltar que PP 0147 IEST, PRONOEI, Plan de mejoras PP 0107, Expresarte, Distribución de materiales educativos,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38,940</w:t>
            </w:r>
          </w:p>
        </w:tc>
        <w:tc>
          <w:tcPr>
            <w:tcW w:type="dxa" w:w="2436"/>
          </w:tcPr>
          <w:p>
            <w:r>
              <w:t>6,400</w:t>
            </w:r>
          </w:p>
        </w:tc>
        <w:tc>
          <w:tcPr>
            <w:tcW w:type="dxa" w:w="2436"/>
          </w:tcPr>
          <w:p>
            <w:r>
              <w:t>16.4%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5,586</w:t>
            </w:r>
          </w:p>
        </w:tc>
        <w:tc>
          <w:tcPr>
            <w:tcW w:type="dxa" w:w="2436"/>
          </w:tcPr>
          <w:p>
            <w:r>
              <w:t>16.4%</w:t>
            </w:r>
          </w:p>
        </w:tc>
      </w:tr>
      <w:tr>
        <w:tc>
          <w:tcPr>
            <w:tcW w:type="dxa" w:w="2436"/>
          </w:tcPr>
          <w:p>
            <w:r>
              <w:t>Servicio hospitalario - SEHO</w:t>
            </w:r>
          </w:p>
        </w:tc>
        <w:tc>
          <w:tcPr>
            <w:tcW w:type="dxa" w:w="2436"/>
          </w:tcPr>
          <w:p>
            <w:r>
              <w:t>219,948</w:t>
            </w:r>
          </w:p>
        </w:tc>
        <w:tc>
          <w:tcPr>
            <w:tcW w:type="dxa" w:w="2436"/>
          </w:tcPr>
          <w:p>
            <w:r>
              <w:t>30,604</w:t>
            </w:r>
          </w:p>
        </w:tc>
        <w:tc>
          <w:tcPr>
            <w:tcW w:type="dxa" w:w="2436"/>
          </w:tcPr>
          <w:p>
            <w:r>
              <w:t>13.9%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187,776</w:t>
            </w:r>
          </w:p>
        </w:tc>
        <w:tc>
          <w:tcPr>
            <w:tcW w:type="dxa" w:w="2436"/>
          </w:tcPr>
          <w:p>
            <w:r>
              <w:t>25,164</w:t>
            </w:r>
          </w:p>
        </w:tc>
        <w:tc>
          <w:tcPr>
            <w:tcW w:type="dxa" w:w="2436"/>
          </w:tcPr>
          <w:p>
            <w:r>
              <w:t>13.4%</w:t>
            </w:r>
          </w:p>
        </w:tc>
      </w:tr>
      <w:tr>
        <w:tc>
          <w:tcPr>
            <w:tcW w:type="dxa" w:w="2436"/>
          </w:tcPr>
          <w:p>
            <w:r>
              <w:t>Supervisión de IIEE privadas</w:t>
            </w:r>
          </w:p>
        </w:tc>
        <w:tc>
          <w:tcPr>
            <w:tcW w:type="dxa" w:w="2436"/>
          </w:tcPr>
          <w:p>
            <w:r>
              <w:t>663,183</w:t>
            </w:r>
          </w:p>
        </w:tc>
        <w:tc>
          <w:tcPr>
            <w:tcW w:type="dxa" w:w="2436"/>
          </w:tcPr>
          <w:p>
            <w:r>
              <w:t>87,180</w:t>
            </w:r>
          </w:p>
        </w:tc>
        <w:tc>
          <w:tcPr>
            <w:tcW w:type="dxa" w:w="2436"/>
          </w:tcPr>
          <w:p>
            <w:r>
              <w:t>13.1%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738,259</w:t>
            </w:r>
          </w:p>
        </w:tc>
        <w:tc>
          <w:tcPr>
            <w:tcW w:type="dxa" w:w="2436"/>
          </w:tcPr>
          <w:p>
            <w:r>
              <w:t>53,788</w:t>
            </w:r>
          </w:p>
        </w:tc>
        <w:tc>
          <w:tcPr>
            <w:tcW w:type="dxa" w:w="2436"/>
          </w:tcPr>
          <w:p>
            <w:r>
              <w:t>7.3%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2,466,963</w:t>
            </w:r>
          </w:p>
        </w:tc>
        <w:tc>
          <w:tcPr>
            <w:tcW w:type="dxa" w:w="2436"/>
          </w:tcPr>
          <w:p>
            <w:r>
              <w:t>170,449</w:t>
            </w:r>
          </w:p>
        </w:tc>
        <w:tc>
          <w:tcPr>
            <w:tcW w:type="dxa" w:w="2436"/>
          </w:tcPr>
          <w:p>
            <w:r>
              <w:t>6.9%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187,245</w:t>
            </w:r>
          </w:p>
        </w:tc>
        <w:tc>
          <w:tcPr>
            <w:tcW w:type="dxa" w:w="2436"/>
          </w:tcPr>
          <w:p>
            <w:r>
              <w:t>8,431</w:t>
            </w:r>
          </w:p>
        </w:tc>
        <w:tc>
          <w:tcPr>
            <w:tcW w:type="dxa" w:w="2436"/>
          </w:tcPr>
          <w:p>
            <w:r>
              <w:t>4.5%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443,822</w:t>
            </w:r>
          </w:p>
        </w:tc>
        <w:tc>
          <w:tcPr>
            <w:tcW w:type="dxa" w:w="2436"/>
          </w:tcPr>
          <w:p>
            <w:r>
              <w:t>17,294</w:t>
            </w:r>
          </w:p>
        </w:tc>
        <w:tc>
          <w:tcPr>
            <w:tcW w:type="dxa" w:w="2436"/>
          </w:tcPr>
          <w:p>
            <w:r>
              <w:t>3.9%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537,795</w:t>
            </w:r>
          </w:p>
        </w:tc>
        <w:tc>
          <w:tcPr>
            <w:tcW w:type="dxa" w:w="2436"/>
          </w:tcPr>
          <w:p>
            <w:r>
              <w:t>19,444</w:t>
            </w:r>
          </w:p>
        </w:tc>
        <w:tc>
          <w:tcPr>
            <w:tcW w:type="dxa" w:w="2436"/>
          </w:tcPr>
          <w:p>
            <w:r>
              <w:t>3.6%</w:t>
            </w:r>
          </w:p>
        </w:tc>
      </w:tr>
      <w:tr>
        <w:tc>
          <w:tcPr>
            <w:tcW w:type="dxa" w:w="2436"/>
          </w:tcPr>
          <w:p>
            <w:r>
              <w:t>Absorción de matrícula</w:t>
            </w:r>
          </w:p>
        </w:tc>
        <w:tc>
          <w:tcPr>
            <w:tcW w:type="dxa" w:w="2436"/>
          </w:tcPr>
          <w:p>
            <w:r>
              <w:t>194,202</w:t>
            </w:r>
          </w:p>
        </w:tc>
        <w:tc>
          <w:tcPr>
            <w:tcW w:type="dxa" w:w="2436"/>
          </w:tcPr>
          <w:p>
            <w:r>
              <w:t>6,903</w:t>
            </w:r>
          </w:p>
        </w:tc>
        <w:tc>
          <w:tcPr>
            <w:tcW w:type="dxa" w:w="2436"/>
          </w:tcPr>
          <w:p>
            <w:r>
              <w:t>3.6%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427,731</w:t>
            </w:r>
          </w:p>
        </w:tc>
        <w:tc>
          <w:tcPr>
            <w:tcW w:type="dxa" w:w="2436"/>
          </w:tcPr>
          <w:p>
            <w:r>
              <w:t>5,446</w:t>
            </w:r>
          </w:p>
        </w:tc>
        <w:tc>
          <w:tcPr>
            <w:tcW w:type="dxa" w:w="2436"/>
          </w:tcPr>
          <w:p>
            <w:r>
              <w:t>1.3%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2,789,080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Expresarte</w:t>
            </w:r>
          </w:p>
        </w:tc>
        <w:tc>
          <w:tcPr>
            <w:tcW w:type="dxa" w:w="2436"/>
          </w:tcPr>
          <w:p>
            <w:r>
              <w:t>38,890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318,223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48,176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9,334,373</w:t>
            </w:r>
          </w:p>
        </w:tc>
        <w:tc>
          <w:tcPr>
            <w:tcW w:type="dxa" w:w="2436"/>
          </w:tcPr>
          <w:p>
            <w:r>
              <w:t>436,689</w:t>
            </w:r>
          </w:p>
        </w:tc>
        <w:tc>
          <w:tcPr>
            <w:tcW w:type="dxa" w:w="2436"/>
          </w:tcPr>
          <w:p>
            <w:r>
              <w:t>104.3%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ICA tiene un total de 293 PEAS Programadas,  para las 5 Unidades Ejecutoras que la conforman. En total, el costo estimado anual de las contrataciones es de S/ 7.39 millones de soles. </w:t>
      </w:r>
    </w:p>
    <w:p>
      <w:pPr>
        <w:jc w:val="center"/>
      </w:pPr>
      <w:r>
        <w:rPr>
          <w:b/>
        </w:rPr>
        <w:t>Tabla N° 05 PEAS asignadas y costo anual de contratación- ICA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ICA</w:t>
            </w:r>
          </w:p>
        </w:tc>
        <w:tc>
          <w:tcPr>
            <w:tcW w:type="dxa" w:w="3249"/>
          </w:tcPr>
          <w:p>
            <w:r>
              <w:t>121</w:t>
            </w:r>
          </w:p>
        </w:tc>
        <w:tc>
          <w:tcPr>
            <w:tcW w:type="dxa" w:w="3249"/>
          </w:tcPr>
          <w:p>
            <w:r>
              <w:t>3,100,460</w:t>
            </w:r>
          </w:p>
        </w:tc>
      </w:tr>
      <w:tr>
        <w:tc>
          <w:tcPr>
            <w:tcW w:type="dxa" w:w="3249"/>
          </w:tcPr>
          <w:p>
            <w:r>
              <w:t>301. EDUCACION CHINCHA</w:t>
            </w:r>
          </w:p>
        </w:tc>
        <w:tc>
          <w:tcPr>
            <w:tcW w:type="dxa" w:w="3249"/>
          </w:tcPr>
          <w:p>
            <w:r>
              <w:t>52</w:t>
            </w:r>
          </w:p>
        </w:tc>
        <w:tc>
          <w:tcPr>
            <w:tcW w:type="dxa" w:w="3249"/>
          </w:tcPr>
          <w:p>
            <w:r>
              <w:t>1,467,406</w:t>
            </w:r>
          </w:p>
        </w:tc>
      </w:tr>
      <w:tr>
        <w:tc>
          <w:tcPr>
            <w:tcW w:type="dxa" w:w="3249"/>
          </w:tcPr>
          <w:p>
            <w:r>
              <w:t>302. EDUCACION NASCA</w:t>
            </w:r>
          </w:p>
        </w:tc>
        <w:tc>
          <w:tcPr>
            <w:tcW w:type="dxa" w:w="3249"/>
          </w:tcPr>
          <w:p>
            <w:r>
              <w:t>34</w:t>
            </w:r>
          </w:p>
        </w:tc>
        <w:tc>
          <w:tcPr>
            <w:tcW w:type="dxa" w:w="3249"/>
          </w:tcPr>
          <w:p>
            <w:r>
              <w:t>834,588</w:t>
            </w:r>
          </w:p>
        </w:tc>
      </w:tr>
      <w:tr>
        <w:tc>
          <w:tcPr>
            <w:tcW w:type="dxa" w:w="3249"/>
          </w:tcPr>
          <w:p>
            <w:r>
              <w:t>303. EDUCACION PISCO</w:t>
            </w:r>
          </w:p>
        </w:tc>
        <w:tc>
          <w:tcPr>
            <w:tcW w:type="dxa" w:w="3249"/>
          </w:tcPr>
          <w:p>
            <w:r>
              <w:t>68</w:t>
            </w:r>
          </w:p>
        </w:tc>
        <w:tc>
          <w:tcPr>
            <w:tcW w:type="dxa" w:w="3249"/>
          </w:tcPr>
          <w:p>
            <w:r>
              <w:t>1,541,876</w:t>
            </w:r>
          </w:p>
        </w:tc>
      </w:tr>
      <w:tr>
        <w:tc>
          <w:tcPr>
            <w:tcW w:type="dxa" w:w="3249"/>
          </w:tcPr>
          <w:p>
            <w:r>
              <w:t>304. EDUCACION PALPA</w:t>
            </w:r>
          </w:p>
        </w:tc>
        <w:tc>
          <w:tcPr>
            <w:tcW w:type="dxa" w:w="3249"/>
          </w:tcPr>
          <w:p>
            <w:r>
              <w:t>18</w:t>
            </w:r>
          </w:p>
        </w:tc>
        <w:tc>
          <w:tcPr>
            <w:tcW w:type="dxa" w:w="3249"/>
          </w:tcPr>
          <w:p>
            <w:r>
              <w:t>442,314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293</w:t>
            </w:r>
          </w:p>
        </w:tc>
        <w:tc>
          <w:tcPr>
            <w:tcW w:type="dxa" w:w="3249"/>
          </w:tcPr>
          <w:p>
            <w:r>
              <w:t>7,386,644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