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MADRE DE DIOS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MADRE DE DIOS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MADRE DE DIOS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MADRE DE DIOS</w:t>
            </w:r>
          </w:p>
        </w:tc>
        <w:tc>
          <w:tcPr>
            <w:tcW w:type="dxa" w:w="2880"/>
          </w:tcPr>
          <w:p>
            <w:r>
              <w:t>4,580,680</w:t>
            </w:r>
          </w:p>
        </w:tc>
        <w:tc>
          <w:tcPr>
            <w:tcW w:type="dxa" w:w="2880"/>
          </w:tcPr>
          <w:p>
            <w:r>
              <w:t>3,113,869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4,580,680</w:t>
            </w:r>
          </w:p>
        </w:tc>
        <w:tc>
          <w:tcPr>
            <w:tcW w:type="dxa" w:w="2880"/>
          </w:tcPr>
          <w:p>
            <w:r>
              <w:t>3,113,869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