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9F08E" w14:textId="5F984B6C" w:rsidR="002C6410" w:rsidRDefault="006041DE">
      <w:r>
        <w:rPr>
          <w:rFonts w:hint="eastAsia"/>
        </w:rPr>
        <w:t>Q</w:t>
      </w:r>
      <w:r>
        <w:t>AQAQAQAQAQAQAQ</w:t>
      </w:r>
      <w:bookmarkStart w:id="0" w:name="_GoBack"/>
      <w:bookmarkEnd w:id="0"/>
    </w:p>
    <w:sectPr w:rsidR="002C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E7"/>
    <w:rsid w:val="002C6410"/>
    <w:rsid w:val="006041DE"/>
    <w:rsid w:val="006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5FB"/>
  <w15:chartTrackingRefBased/>
  <w15:docId w15:val="{7A09D7CB-77DA-417B-AEBA-C3B2D416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changni</dc:creator>
  <cp:keywords/>
  <dc:description/>
  <cp:lastModifiedBy>li changni</cp:lastModifiedBy>
  <cp:revision>2</cp:revision>
  <dcterms:created xsi:type="dcterms:W3CDTF">2019-12-02T12:57:00Z</dcterms:created>
  <dcterms:modified xsi:type="dcterms:W3CDTF">2019-12-02T12:57:00Z</dcterms:modified>
</cp:coreProperties>
</file>