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86BF" w14:textId="0B466D7A" w:rsidR="00E04297" w:rsidRDefault="007F7FAC" w:rsidP="007F7FAC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7F7FAC">
        <w:rPr>
          <w:lang w:val="en-US"/>
        </w:rPr>
        <w:t>Question: After analyzing the graphs of the downloaded time series, comment on the covariance-stationarity properties of both prices and returns. Do prices look like a stationary process? Why?</w:t>
      </w:r>
      <w:r>
        <w:rPr>
          <w:lang w:val="en-US"/>
        </w:rPr>
        <w:t xml:space="preserve"> </w:t>
      </w:r>
      <w:r w:rsidRPr="007F7FAC">
        <w:rPr>
          <w:lang w:val="en-US"/>
        </w:rPr>
        <w:t>What about the returns? Why?</w:t>
      </w:r>
      <w:r w:rsidRPr="007F7FAC">
        <w:rPr>
          <w:lang w:val="en-US"/>
        </w:rPr>
        <w:cr/>
      </w:r>
    </w:p>
    <w:p w14:paraId="18BE581D" w14:textId="1DCDBFED" w:rsidR="007C2B49" w:rsidRDefault="0095571A" w:rsidP="00776F67">
      <w:pPr>
        <w:pStyle w:val="PargrafodaLista"/>
        <w:jc w:val="both"/>
        <w:rPr>
          <w:i/>
          <w:iCs/>
          <w:lang w:val="en-US"/>
        </w:rPr>
      </w:pPr>
      <w:r>
        <w:rPr>
          <w:i/>
          <w:iCs/>
          <w:lang w:val="en-US"/>
        </w:rPr>
        <w:t>T</w:t>
      </w:r>
      <w:r w:rsidR="00776F67" w:rsidRPr="00C51665">
        <w:rPr>
          <w:i/>
          <w:iCs/>
          <w:lang w:val="en-US"/>
        </w:rPr>
        <w:t xml:space="preserve">he prices </w:t>
      </w:r>
      <w:r w:rsidR="00ED457E" w:rsidRPr="00C51665">
        <w:rPr>
          <w:i/>
          <w:iCs/>
          <w:lang w:val="en-US"/>
        </w:rPr>
        <w:t>do</w:t>
      </w:r>
      <w:r w:rsidR="00776F67" w:rsidRPr="00C51665">
        <w:rPr>
          <w:i/>
          <w:iCs/>
          <w:lang w:val="en-US"/>
        </w:rPr>
        <w:t xml:space="preserve"> not look like</w:t>
      </w:r>
      <w:r w:rsidR="00837DCE">
        <w:rPr>
          <w:i/>
          <w:iCs/>
          <w:lang w:val="en-US"/>
        </w:rPr>
        <w:t xml:space="preserve"> have</w:t>
      </w:r>
      <w:r w:rsidR="00776F67" w:rsidRPr="00C51665">
        <w:rPr>
          <w:i/>
          <w:iCs/>
          <w:lang w:val="en-US"/>
        </w:rPr>
        <w:t xml:space="preserve"> a stationary process because don’t have a constant variance in long of the time</w:t>
      </w:r>
      <w:r w:rsidR="00837DCE">
        <w:rPr>
          <w:i/>
          <w:iCs/>
          <w:lang w:val="en-US"/>
        </w:rPr>
        <w:t xml:space="preserve">. It indicates follow an explosive process due its unitary root certainly is larger than one, taking its no-contemporaneous covariances are different of zero. </w:t>
      </w:r>
      <w:r w:rsidR="00F77A38" w:rsidRPr="00C51665">
        <w:rPr>
          <w:i/>
          <w:iCs/>
          <w:lang w:val="en-US"/>
        </w:rPr>
        <w:t>While t</w:t>
      </w:r>
      <w:r w:rsidR="007C2B49" w:rsidRPr="00C51665">
        <w:rPr>
          <w:i/>
          <w:iCs/>
          <w:lang w:val="en-US"/>
        </w:rPr>
        <w:t>he returns apparently are stationary processes, once it has constant variance about of the mean.</w:t>
      </w:r>
    </w:p>
    <w:p w14:paraId="7948B399" w14:textId="751EDFE0" w:rsidR="00380A45" w:rsidRDefault="00380A45" w:rsidP="00776F67">
      <w:pPr>
        <w:pStyle w:val="PargrafodaLista"/>
        <w:jc w:val="both"/>
        <w:rPr>
          <w:i/>
          <w:iCs/>
          <w:lang w:val="en-US"/>
        </w:rPr>
      </w:pPr>
    </w:p>
    <w:p w14:paraId="3C7F98C6" w14:textId="0A82D8DA" w:rsidR="00380A45" w:rsidRPr="00C51665" w:rsidRDefault="00380A45" w:rsidP="00380A45">
      <w:pPr>
        <w:pStyle w:val="PargrafodaLista"/>
        <w:jc w:val="center"/>
        <w:rPr>
          <w:i/>
          <w:iCs/>
          <w:lang w:val="en-US"/>
        </w:rPr>
      </w:pPr>
      <w:r w:rsidRPr="00380A45">
        <w:drawing>
          <wp:inline distT="0" distB="0" distL="0" distR="0" wp14:anchorId="37AD8A4C" wp14:editId="49CA32CA">
            <wp:extent cx="4320000" cy="2260583"/>
            <wp:effectExtent l="0" t="0" r="444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A45">
        <w:drawing>
          <wp:inline distT="0" distB="0" distL="0" distR="0" wp14:anchorId="58C5D805" wp14:editId="07A47707">
            <wp:extent cx="4320000" cy="2260584"/>
            <wp:effectExtent l="0" t="0" r="444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7156" w14:textId="3636D7F2" w:rsidR="00C51665" w:rsidRDefault="00C51665" w:rsidP="00776F67">
      <w:pPr>
        <w:pStyle w:val="PargrafodaLista"/>
        <w:jc w:val="both"/>
        <w:rPr>
          <w:lang w:val="en-US"/>
        </w:rPr>
      </w:pPr>
    </w:p>
    <w:p w14:paraId="7107215F" w14:textId="35440552" w:rsidR="00C51665" w:rsidRDefault="001055F5" w:rsidP="001055F5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1055F5">
        <w:rPr>
          <w:lang w:val="en-US"/>
        </w:rPr>
        <w:t>Then, based on a 5% level test, can you conclude that prices are</w:t>
      </w:r>
      <w:r>
        <w:rPr>
          <w:lang w:val="en-US"/>
        </w:rPr>
        <w:t xml:space="preserve"> </w:t>
      </w:r>
      <w:r w:rsidRPr="001055F5">
        <w:rPr>
          <w:lang w:val="en-US"/>
        </w:rPr>
        <w:t>stationary processes?</w:t>
      </w:r>
      <w:r>
        <w:rPr>
          <w:lang w:val="en-US"/>
        </w:rPr>
        <w:t xml:space="preserve"> </w:t>
      </w:r>
      <w:r w:rsidRPr="001055F5">
        <w:rPr>
          <w:lang w:val="en-US"/>
        </w:rPr>
        <w:t>Are exchange rate returns stationary?</w:t>
      </w:r>
      <w:r w:rsidRPr="001055F5">
        <w:rPr>
          <w:lang w:val="en-US"/>
        </w:rPr>
        <w:cr/>
      </w:r>
    </w:p>
    <w:p w14:paraId="6B619FC1" w14:textId="2B53A217" w:rsidR="009031A6" w:rsidRDefault="008559B6" w:rsidP="009031A6">
      <w:pPr>
        <w:pStyle w:val="PargrafodaLista"/>
        <w:jc w:val="both"/>
        <w:rPr>
          <w:i/>
          <w:iCs/>
          <w:lang w:val="en-US"/>
        </w:rPr>
      </w:pPr>
      <w:r>
        <w:rPr>
          <w:i/>
          <w:iCs/>
          <w:lang w:val="en-US"/>
        </w:rPr>
        <w:t>E</w:t>
      </w:r>
      <w:r w:rsidRPr="008559B6">
        <w:rPr>
          <w:i/>
          <w:iCs/>
          <w:lang w:val="en-US"/>
        </w:rPr>
        <w:t>valuating the results</w:t>
      </w:r>
      <w:r>
        <w:rPr>
          <w:i/>
          <w:iCs/>
          <w:lang w:val="en-US"/>
        </w:rPr>
        <w:t xml:space="preserve">, we can see that prices aren’t stationary processes while the returns are because </w:t>
      </w:r>
      <w:r w:rsidR="009031A6">
        <w:rPr>
          <w:i/>
          <w:iCs/>
          <w:lang w:val="en-US"/>
        </w:rPr>
        <w:t>their</w:t>
      </w:r>
      <w:r>
        <w:rPr>
          <w:i/>
          <w:iCs/>
          <w:lang w:val="en-US"/>
        </w:rPr>
        <w:t xml:space="preserve"> probabilit</w:t>
      </w:r>
      <w:r w:rsidR="009031A6">
        <w:rPr>
          <w:i/>
          <w:iCs/>
          <w:lang w:val="en-US"/>
        </w:rPr>
        <w:t>ies</w:t>
      </w:r>
      <w:r>
        <w:rPr>
          <w:i/>
          <w:iCs/>
          <w:lang w:val="en-US"/>
        </w:rPr>
        <w:t xml:space="preserve"> are 99%</w:t>
      </w:r>
      <w:r w:rsidR="009031A6">
        <w:rPr>
          <w:i/>
          <w:iCs/>
          <w:lang w:val="en-US"/>
        </w:rPr>
        <w:t xml:space="preserve"> as shown in the table below:</w:t>
      </w:r>
    </w:p>
    <w:p w14:paraId="3E5E847C" w14:textId="1E3CEF2C" w:rsidR="00D22477" w:rsidRPr="00D22477" w:rsidRDefault="00D22477" w:rsidP="00D22477">
      <w:pPr>
        <w:jc w:val="both"/>
        <w:rPr>
          <w:lang w:val="en-US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22477" w:rsidRPr="001F1EA4" w14:paraId="21FB8D53" w14:textId="77777777" w:rsidTr="00D22477">
        <w:tc>
          <w:tcPr>
            <w:tcW w:w="7774" w:type="dxa"/>
          </w:tcPr>
          <w:p w14:paraId="5E273A7C" w14:textId="1517D8A2" w:rsidR="00D22477" w:rsidRPr="006A14DF" w:rsidRDefault="00D22477" w:rsidP="00D22477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data_er.aud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non-stationary process because it has P-valor 0.61 &gt;5%</w:t>
            </w:r>
          </w:p>
        </w:tc>
      </w:tr>
      <w:tr w:rsidR="00D22477" w:rsidRPr="001F1EA4" w14:paraId="4C79FFF4" w14:textId="77777777" w:rsidTr="00D22477">
        <w:tc>
          <w:tcPr>
            <w:tcW w:w="7774" w:type="dxa"/>
          </w:tcPr>
          <w:p w14:paraId="4A6980AB" w14:textId="79C3BC17" w:rsidR="00D22477" w:rsidRPr="006A14DF" w:rsidRDefault="00D22477" w:rsidP="00D22477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data_er.gbp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non-stationary process because it has P-valor 0.18 &gt;5%</w:t>
            </w:r>
          </w:p>
        </w:tc>
      </w:tr>
      <w:tr w:rsidR="00D22477" w:rsidRPr="001F1EA4" w14:paraId="31AF8447" w14:textId="77777777" w:rsidTr="00D22477">
        <w:tc>
          <w:tcPr>
            <w:tcW w:w="7774" w:type="dxa"/>
          </w:tcPr>
          <w:p w14:paraId="7F5D19B0" w14:textId="337711FF" w:rsidR="00D22477" w:rsidRPr="006A14DF" w:rsidRDefault="00D22477" w:rsidP="00D22477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data_er_ret.aud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Stationary process with probability 99%</w:t>
            </w:r>
            <w:r w:rsidR="00E83E3E" w:rsidRPr="006A14DF">
              <w:rPr>
                <w:sz w:val="18"/>
                <w:szCs w:val="18"/>
                <w:lang w:val="en-US"/>
              </w:rPr>
              <w:t xml:space="preserve"> (P-valor &lt; 1%)</w:t>
            </w:r>
          </w:p>
        </w:tc>
      </w:tr>
      <w:tr w:rsidR="00D22477" w:rsidRPr="001F1EA4" w14:paraId="7F8187EC" w14:textId="77777777" w:rsidTr="00D22477">
        <w:tc>
          <w:tcPr>
            <w:tcW w:w="7774" w:type="dxa"/>
          </w:tcPr>
          <w:p w14:paraId="35725DB4" w14:textId="46431491" w:rsidR="00D22477" w:rsidRPr="006A14DF" w:rsidRDefault="00D22477" w:rsidP="00D22477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data_er_ret.gbp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Stationary process with probability 99%</w:t>
            </w:r>
            <w:r w:rsidR="00E83E3E" w:rsidRPr="006A14DF">
              <w:rPr>
                <w:sz w:val="18"/>
                <w:szCs w:val="18"/>
                <w:lang w:val="en-US"/>
              </w:rPr>
              <w:t xml:space="preserve"> (P-valor &lt; 1%)</w:t>
            </w:r>
          </w:p>
        </w:tc>
      </w:tr>
    </w:tbl>
    <w:p w14:paraId="6315EE9B" w14:textId="3A585AA1" w:rsidR="006A14DF" w:rsidRDefault="006A14DF" w:rsidP="00D22477">
      <w:pPr>
        <w:pStyle w:val="PargrafodaLista"/>
        <w:jc w:val="both"/>
        <w:rPr>
          <w:lang w:val="en-US"/>
        </w:rPr>
      </w:pPr>
    </w:p>
    <w:p w14:paraId="6A99934D" w14:textId="77777777" w:rsidR="006A14DF" w:rsidRDefault="006A14DF" w:rsidP="00D22477">
      <w:pPr>
        <w:pStyle w:val="PargrafodaLista"/>
        <w:jc w:val="both"/>
        <w:rPr>
          <w:lang w:val="en-US"/>
        </w:rPr>
      </w:pPr>
    </w:p>
    <w:p w14:paraId="64E7D960" w14:textId="0C48FE9C" w:rsidR="006A14DF" w:rsidRDefault="009610AD" w:rsidP="0086397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9610AD">
        <w:rPr>
          <w:lang w:val="en-US"/>
        </w:rPr>
        <w:t>Is there cointegration at the 5% level? Which test statistic has superior power in a</w:t>
      </w:r>
      <w:r>
        <w:rPr>
          <w:lang w:val="en-US"/>
        </w:rPr>
        <w:t xml:space="preserve"> </w:t>
      </w:r>
      <w:r w:rsidRPr="009610AD">
        <w:rPr>
          <w:lang w:val="en-US"/>
        </w:rPr>
        <w:t>small sample? and why?</w:t>
      </w:r>
    </w:p>
    <w:p w14:paraId="675C4D68" w14:textId="0B99EF7C" w:rsidR="001F1EA4" w:rsidRDefault="001F1EA4" w:rsidP="001F1EA4">
      <w:pPr>
        <w:jc w:val="both"/>
        <w:rPr>
          <w:lang w:val="en-US"/>
        </w:rPr>
      </w:pPr>
    </w:p>
    <w:p w14:paraId="2B851801" w14:textId="4B76FA0B" w:rsidR="001F1EA4" w:rsidRDefault="001F1EA4" w:rsidP="001F1EA4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Yes. Is there cointegration at 1% level conforming the trace statistic and </w:t>
      </w:r>
      <w:r w:rsidRPr="001F1EA4">
        <w:rPr>
          <w:i/>
          <w:iCs/>
          <w:lang w:val="en-US"/>
        </w:rPr>
        <w:t>the maximum eigenvalue</w:t>
      </w:r>
      <w:r>
        <w:rPr>
          <w:i/>
          <w:iCs/>
          <w:lang w:val="en-US"/>
        </w:rPr>
        <w:t xml:space="preserve"> </w:t>
      </w:r>
      <w:r w:rsidRPr="001F1EA4">
        <w:rPr>
          <w:i/>
          <w:iCs/>
          <w:lang w:val="en-US"/>
        </w:rPr>
        <w:t>statistic</w:t>
      </w:r>
      <w:r>
        <w:rPr>
          <w:i/>
          <w:iCs/>
          <w:lang w:val="en-US"/>
        </w:rPr>
        <w:t>.</w:t>
      </w:r>
    </w:p>
    <w:p w14:paraId="2E63622C" w14:textId="35B9F439" w:rsidR="00380A45" w:rsidRDefault="00380A45" w:rsidP="001F1EA4">
      <w:pPr>
        <w:ind w:left="708"/>
        <w:jc w:val="both"/>
        <w:rPr>
          <w:i/>
          <w:iCs/>
          <w:lang w:val="en-US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822"/>
        <w:gridCol w:w="822"/>
        <w:gridCol w:w="1141"/>
        <w:gridCol w:w="1210"/>
        <w:gridCol w:w="1439"/>
        <w:gridCol w:w="1142"/>
        <w:gridCol w:w="1061"/>
      </w:tblGrid>
      <w:tr w:rsidR="00380A45" w:rsidRPr="00380A45" w14:paraId="0FA0BE10" w14:textId="77777777" w:rsidTr="007A6D77">
        <w:tc>
          <w:tcPr>
            <w:tcW w:w="822" w:type="dxa"/>
          </w:tcPr>
          <w:p w14:paraId="3D4295E0" w14:textId="77777777" w:rsidR="00380A45" w:rsidRPr="00380A45" w:rsidRDefault="00380A45" w:rsidP="001F1EA4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22" w:type="dxa"/>
          </w:tcPr>
          <w:p w14:paraId="3E7C7716" w14:textId="525BFA52" w:rsidR="00380A45" w:rsidRPr="00380A45" w:rsidRDefault="00380A45" w:rsidP="001F1EA4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80A45">
              <w:rPr>
                <w:b/>
                <w:bCs/>
                <w:sz w:val="16"/>
                <w:szCs w:val="16"/>
                <w:lang w:val="en-US"/>
              </w:rPr>
              <w:t>r</w:t>
            </w:r>
          </w:p>
        </w:tc>
        <w:tc>
          <w:tcPr>
            <w:tcW w:w="1141" w:type="dxa"/>
          </w:tcPr>
          <w:p w14:paraId="47F1501F" w14:textId="1C967039" w:rsidR="00380A45" w:rsidRPr="00380A45" w:rsidRDefault="00380A45" w:rsidP="001F1EA4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80A45">
              <w:rPr>
                <w:b/>
                <w:bCs/>
                <w:sz w:val="16"/>
                <w:szCs w:val="16"/>
                <w:lang w:val="en-US"/>
              </w:rPr>
              <w:t>trace</w:t>
            </w:r>
          </w:p>
        </w:tc>
        <w:tc>
          <w:tcPr>
            <w:tcW w:w="1210" w:type="dxa"/>
          </w:tcPr>
          <w:p w14:paraId="0F9B99E5" w14:textId="7BDFDBF1" w:rsidR="00380A45" w:rsidRPr="00380A45" w:rsidRDefault="00380A45" w:rsidP="001F1EA4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380A45">
              <w:rPr>
                <w:b/>
                <w:bCs/>
                <w:sz w:val="16"/>
                <w:szCs w:val="16"/>
                <w:lang w:val="en-US"/>
              </w:rPr>
              <w:t>Trace_pval</w:t>
            </w:r>
            <w:proofErr w:type="spellEnd"/>
          </w:p>
        </w:tc>
        <w:tc>
          <w:tcPr>
            <w:tcW w:w="1439" w:type="dxa"/>
          </w:tcPr>
          <w:p w14:paraId="5F6B977E" w14:textId="58D55AB1" w:rsidR="00380A45" w:rsidRPr="00380A45" w:rsidRDefault="00380A45" w:rsidP="001F1EA4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380A45">
              <w:rPr>
                <w:b/>
                <w:bCs/>
                <w:sz w:val="16"/>
                <w:szCs w:val="16"/>
                <w:lang w:val="en-US"/>
              </w:rPr>
              <w:t>Trace_pval</w:t>
            </w:r>
            <w:r w:rsidRPr="00380A45">
              <w:rPr>
                <w:b/>
                <w:bCs/>
                <w:sz w:val="16"/>
                <w:szCs w:val="16"/>
                <w:lang w:val="en-US"/>
              </w:rPr>
              <w:t>_T</w:t>
            </w:r>
            <w:proofErr w:type="spellEnd"/>
          </w:p>
        </w:tc>
        <w:tc>
          <w:tcPr>
            <w:tcW w:w="1142" w:type="dxa"/>
          </w:tcPr>
          <w:p w14:paraId="3D9FAA8B" w14:textId="6DCEC333" w:rsidR="00380A45" w:rsidRPr="00380A45" w:rsidRDefault="00380A45" w:rsidP="001F1EA4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80A45">
              <w:rPr>
                <w:b/>
                <w:bCs/>
                <w:sz w:val="16"/>
                <w:szCs w:val="16"/>
                <w:lang w:val="en-US"/>
              </w:rPr>
              <w:t>Eigen</w:t>
            </w:r>
          </w:p>
        </w:tc>
        <w:tc>
          <w:tcPr>
            <w:tcW w:w="508" w:type="dxa"/>
          </w:tcPr>
          <w:p w14:paraId="315E744F" w14:textId="4C5068FA" w:rsidR="00380A45" w:rsidRPr="00380A45" w:rsidRDefault="00380A45" w:rsidP="001F1EA4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380A45">
              <w:rPr>
                <w:b/>
                <w:bCs/>
                <w:sz w:val="16"/>
                <w:szCs w:val="16"/>
                <w:lang w:val="en-US"/>
              </w:rPr>
              <w:t>Eigen_pval</w:t>
            </w:r>
            <w:proofErr w:type="spellEnd"/>
          </w:p>
        </w:tc>
      </w:tr>
      <w:tr w:rsidR="00380A45" w:rsidRPr="00380A45" w14:paraId="3E37100E" w14:textId="77777777" w:rsidTr="007A6D77">
        <w:tc>
          <w:tcPr>
            <w:tcW w:w="822" w:type="dxa"/>
          </w:tcPr>
          <w:p w14:paraId="0CAA7794" w14:textId="43D828FE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22" w:type="dxa"/>
          </w:tcPr>
          <w:p w14:paraId="02BA1820" w14:textId="3FC1DABB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41" w:type="dxa"/>
          </w:tcPr>
          <w:p w14:paraId="383C2F4F" w14:textId="7EAF9CF1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 xml:space="preserve">468.9158    </w:t>
            </w:r>
          </w:p>
        </w:tc>
        <w:tc>
          <w:tcPr>
            <w:tcW w:w="1210" w:type="dxa"/>
          </w:tcPr>
          <w:p w14:paraId="77EFBF91" w14:textId="5575D6E9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439" w:type="dxa"/>
          </w:tcPr>
          <w:p w14:paraId="439514A9" w14:textId="269274A4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142" w:type="dxa"/>
          </w:tcPr>
          <w:p w14:paraId="49468251" w14:textId="57F3F268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 xml:space="preserve">259.2702    </w:t>
            </w:r>
          </w:p>
        </w:tc>
        <w:tc>
          <w:tcPr>
            <w:tcW w:w="508" w:type="dxa"/>
          </w:tcPr>
          <w:p w14:paraId="31023EFC" w14:textId="5B9171F2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</w:tr>
      <w:tr w:rsidR="00380A45" w:rsidRPr="00380A45" w14:paraId="02A193DE" w14:textId="77777777" w:rsidTr="007A6D77">
        <w:tc>
          <w:tcPr>
            <w:tcW w:w="822" w:type="dxa"/>
          </w:tcPr>
          <w:p w14:paraId="24A82A9B" w14:textId="56A980DF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22" w:type="dxa"/>
          </w:tcPr>
          <w:p w14:paraId="62773806" w14:textId="0AF10B1C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41" w:type="dxa"/>
          </w:tcPr>
          <w:p w14:paraId="12AD3578" w14:textId="37525091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 xml:space="preserve">209.6456    </w:t>
            </w:r>
          </w:p>
        </w:tc>
        <w:tc>
          <w:tcPr>
            <w:tcW w:w="1210" w:type="dxa"/>
          </w:tcPr>
          <w:p w14:paraId="19E8F6AA" w14:textId="6245CC3F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439" w:type="dxa"/>
          </w:tcPr>
          <w:p w14:paraId="194BA8D5" w14:textId="2AB96CDF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142" w:type="dxa"/>
          </w:tcPr>
          <w:p w14:paraId="0698BB64" w14:textId="71A39819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 xml:space="preserve">209.6456    </w:t>
            </w:r>
          </w:p>
        </w:tc>
        <w:tc>
          <w:tcPr>
            <w:tcW w:w="508" w:type="dxa"/>
          </w:tcPr>
          <w:p w14:paraId="2C598DCC" w14:textId="75CD3DDB" w:rsidR="00380A45" w:rsidRPr="00380A45" w:rsidRDefault="00380A45" w:rsidP="001F1EA4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</w:tr>
    </w:tbl>
    <w:p w14:paraId="39DAF810" w14:textId="2C0EF975" w:rsidR="00380A45" w:rsidRDefault="00380A45" w:rsidP="001F1EA4">
      <w:pPr>
        <w:ind w:left="708"/>
        <w:jc w:val="both"/>
        <w:rPr>
          <w:lang w:val="en-US"/>
        </w:rPr>
      </w:pPr>
    </w:p>
    <w:p w14:paraId="5584D971" w14:textId="64969904" w:rsidR="00380A45" w:rsidRDefault="00380A45" w:rsidP="001F1EA4">
      <w:pPr>
        <w:ind w:left="708"/>
        <w:jc w:val="both"/>
        <w:rPr>
          <w:lang w:val="en-US"/>
        </w:rPr>
      </w:pPr>
    </w:p>
    <w:p w14:paraId="00792DE9" w14:textId="72FED431" w:rsidR="00380A45" w:rsidRDefault="006F7294" w:rsidP="006F7294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6F7294">
        <w:rPr>
          <w:lang w:val="en-US"/>
        </w:rPr>
        <w:t>Forecasting and Trading Models.</w:t>
      </w:r>
    </w:p>
    <w:p w14:paraId="351F49CC" w14:textId="1A766EE3" w:rsidR="006F7294" w:rsidRDefault="006F7294" w:rsidP="006F7294">
      <w:pPr>
        <w:jc w:val="both"/>
        <w:rPr>
          <w:lang w:val="en-US"/>
        </w:rPr>
      </w:pPr>
    </w:p>
    <w:p w14:paraId="648311D7" w14:textId="39D71DF1" w:rsidR="006F7294" w:rsidRDefault="006F7294" w:rsidP="006F7294">
      <w:pPr>
        <w:ind w:left="708"/>
        <w:jc w:val="center"/>
        <w:rPr>
          <w:lang w:val="en-US"/>
        </w:rPr>
      </w:pPr>
      <w:r w:rsidRPr="006F7294">
        <w:drawing>
          <wp:inline distT="0" distB="0" distL="0" distR="0" wp14:anchorId="7CBA087F" wp14:editId="3BAEBEB6">
            <wp:extent cx="4320000" cy="2260583"/>
            <wp:effectExtent l="0" t="0" r="444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84" w14:textId="28320DD5" w:rsidR="006F7294" w:rsidRDefault="006F7294" w:rsidP="006F7294">
      <w:pPr>
        <w:ind w:left="708"/>
        <w:jc w:val="center"/>
        <w:rPr>
          <w:lang w:val="en-US"/>
        </w:rPr>
      </w:pPr>
    </w:p>
    <w:p w14:paraId="23497CA6" w14:textId="553F9EBB" w:rsidR="006F7294" w:rsidRDefault="006F7294" w:rsidP="006F7294">
      <w:pPr>
        <w:ind w:left="708"/>
        <w:jc w:val="center"/>
        <w:rPr>
          <w:lang w:val="en-US"/>
        </w:rPr>
      </w:pPr>
    </w:p>
    <w:p w14:paraId="04B94F25" w14:textId="7625B070" w:rsidR="006F7294" w:rsidRDefault="006F7294" w:rsidP="006F7294">
      <w:pPr>
        <w:ind w:left="708"/>
        <w:jc w:val="center"/>
        <w:rPr>
          <w:lang w:val="en-US"/>
        </w:rPr>
      </w:pPr>
      <w:r w:rsidRPr="006F7294">
        <w:drawing>
          <wp:inline distT="0" distB="0" distL="0" distR="0" wp14:anchorId="3674FB95" wp14:editId="59F0637E">
            <wp:extent cx="4320000" cy="2260583"/>
            <wp:effectExtent l="0" t="0" r="444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676" w14:textId="00DA5846" w:rsidR="006F7294" w:rsidRDefault="006F7294" w:rsidP="006F7294">
      <w:pPr>
        <w:ind w:left="708"/>
        <w:jc w:val="center"/>
        <w:rPr>
          <w:lang w:val="en-US"/>
        </w:rPr>
      </w:pPr>
    </w:p>
    <w:p w14:paraId="53791C77" w14:textId="6845F36C" w:rsidR="006F7294" w:rsidRDefault="006F7294" w:rsidP="006F7294">
      <w:pPr>
        <w:ind w:left="708"/>
        <w:jc w:val="center"/>
        <w:rPr>
          <w:lang w:val="en-US"/>
        </w:rPr>
      </w:pPr>
    </w:p>
    <w:p w14:paraId="5E9854A4" w14:textId="42379035" w:rsidR="006F7294" w:rsidRDefault="006F7294" w:rsidP="006F7294">
      <w:pPr>
        <w:ind w:left="708"/>
        <w:jc w:val="center"/>
        <w:rPr>
          <w:lang w:val="en-US"/>
        </w:rPr>
      </w:pPr>
      <w:r w:rsidRPr="006F7294">
        <w:lastRenderedPageBreak/>
        <w:drawing>
          <wp:inline distT="0" distB="0" distL="0" distR="0" wp14:anchorId="182FCCB5" wp14:editId="53717237">
            <wp:extent cx="4320000" cy="2260583"/>
            <wp:effectExtent l="0" t="0" r="444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0E21" w14:textId="49838A74" w:rsidR="006F7294" w:rsidRDefault="006F7294" w:rsidP="006F7294">
      <w:pPr>
        <w:ind w:left="708"/>
        <w:jc w:val="center"/>
        <w:rPr>
          <w:lang w:val="en-US"/>
        </w:rPr>
      </w:pPr>
    </w:p>
    <w:p w14:paraId="56637368" w14:textId="404F52DE" w:rsidR="006F7294" w:rsidRDefault="006F7294" w:rsidP="006F7294">
      <w:pPr>
        <w:ind w:left="708"/>
        <w:jc w:val="center"/>
        <w:rPr>
          <w:lang w:val="en-US"/>
        </w:rPr>
      </w:pPr>
    </w:p>
    <w:p w14:paraId="3E2AF2AE" w14:textId="10ACC37F" w:rsidR="006F7294" w:rsidRDefault="006F7294" w:rsidP="006F7294">
      <w:pPr>
        <w:ind w:left="708"/>
        <w:jc w:val="center"/>
        <w:rPr>
          <w:lang w:val="en-US"/>
        </w:rPr>
      </w:pPr>
    </w:p>
    <w:p w14:paraId="4ED4A126" w14:textId="4E37099E" w:rsidR="006F7294" w:rsidRDefault="006F7294" w:rsidP="006F7294">
      <w:pPr>
        <w:ind w:left="708"/>
        <w:jc w:val="center"/>
        <w:rPr>
          <w:lang w:val="en-US"/>
        </w:rPr>
      </w:pPr>
    </w:p>
    <w:p w14:paraId="3078D1EF" w14:textId="60D54C7C" w:rsidR="006F7294" w:rsidRPr="006F7294" w:rsidRDefault="006F7294" w:rsidP="006F7294">
      <w:pPr>
        <w:ind w:left="708"/>
        <w:jc w:val="center"/>
        <w:rPr>
          <w:lang w:val="en-US"/>
        </w:rPr>
      </w:pPr>
      <w:r w:rsidRPr="006F7294">
        <w:drawing>
          <wp:inline distT="0" distB="0" distL="0" distR="0" wp14:anchorId="71E419CB" wp14:editId="160DA189">
            <wp:extent cx="5400040" cy="28263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294" w:rsidRPr="006F7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455"/>
    <w:multiLevelType w:val="hybridMultilevel"/>
    <w:tmpl w:val="EACA0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72"/>
    <w:rsid w:val="001055F5"/>
    <w:rsid w:val="001F1EA4"/>
    <w:rsid w:val="002368A0"/>
    <w:rsid w:val="00263672"/>
    <w:rsid w:val="00380A45"/>
    <w:rsid w:val="00495334"/>
    <w:rsid w:val="0053717F"/>
    <w:rsid w:val="006A14DF"/>
    <w:rsid w:val="006F7294"/>
    <w:rsid w:val="00776F67"/>
    <w:rsid w:val="007A6D77"/>
    <w:rsid w:val="007C2B49"/>
    <w:rsid w:val="007F7FAC"/>
    <w:rsid w:val="00837DCE"/>
    <w:rsid w:val="008559B6"/>
    <w:rsid w:val="009031A6"/>
    <w:rsid w:val="0095571A"/>
    <w:rsid w:val="009610AD"/>
    <w:rsid w:val="00BE229A"/>
    <w:rsid w:val="00C51665"/>
    <w:rsid w:val="00C55106"/>
    <w:rsid w:val="00D22477"/>
    <w:rsid w:val="00E04297"/>
    <w:rsid w:val="00E83E3E"/>
    <w:rsid w:val="00ED457E"/>
    <w:rsid w:val="00F77A38"/>
    <w:rsid w:val="00F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EA2A"/>
  <w15:chartTrackingRefBased/>
  <w15:docId w15:val="{3FFFD714-9976-45C0-8474-59A6BDAA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672"/>
  </w:style>
  <w:style w:type="paragraph" w:styleId="Ttulo1">
    <w:name w:val="heading 1"/>
    <w:basedOn w:val="Normal"/>
    <w:next w:val="Normal"/>
    <w:link w:val="Ttulo1Char"/>
    <w:uiPriority w:val="9"/>
    <w:qFormat/>
    <w:rsid w:val="002636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6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6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6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6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6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6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6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6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6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67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67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67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67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67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67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67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6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2636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67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6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67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263672"/>
    <w:rPr>
      <w:b/>
      <w:bCs/>
    </w:rPr>
  </w:style>
  <w:style w:type="character" w:styleId="nfase">
    <w:name w:val="Emphasis"/>
    <w:basedOn w:val="Fontepargpadro"/>
    <w:uiPriority w:val="20"/>
    <w:qFormat/>
    <w:rsid w:val="00263672"/>
    <w:rPr>
      <w:i/>
      <w:iCs/>
    </w:rPr>
  </w:style>
  <w:style w:type="paragraph" w:styleId="SemEspaamento">
    <w:name w:val="No Spacing"/>
    <w:uiPriority w:val="1"/>
    <w:qFormat/>
    <w:rsid w:val="0026367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636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67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67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6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6367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6367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6367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63672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6367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3672"/>
    <w:pPr>
      <w:outlineLvl w:val="9"/>
    </w:pPr>
  </w:style>
  <w:style w:type="paragraph" w:styleId="PargrafodaLista">
    <w:name w:val="List Paragraph"/>
    <w:basedOn w:val="Normal"/>
    <w:uiPriority w:val="34"/>
    <w:qFormat/>
    <w:rsid w:val="007F7FAC"/>
    <w:pPr>
      <w:ind w:left="720"/>
      <w:contextualSpacing/>
    </w:pPr>
  </w:style>
  <w:style w:type="table" w:styleId="Tabelacomgrade">
    <w:name w:val="Table Grid"/>
    <w:basedOn w:val="Tabelanormal"/>
    <w:uiPriority w:val="39"/>
    <w:rsid w:val="00D2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14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Calibri Ligh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Fernandes</dc:creator>
  <cp:keywords/>
  <dc:description/>
  <cp:lastModifiedBy>Luiz Eduardo Fernandes</cp:lastModifiedBy>
  <cp:revision>24</cp:revision>
  <dcterms:created xsi:type="dcterms:W3CDTF">2021-10-07T16:16:00Z</dcterms:created>
  <dcterms:modified xsi:type="dcterms:W3CDTF">2021-10-14T20:28:00Z</dcterms:modified>
</cp:coreProperties>
</file>