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Pulina团队的文章概述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2010 【An abstraction-refinement approach to verification of artificial neural networks】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2012 【Challenging SMT solvers to verify neural networks】被Reluplex多次引用[30]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 【Automated verification of neural networks: Advances, challenges and perspectives】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 【Verification and repair of neural networks: a progress report on convolutional models】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 【Verification of Neural Networks: Enhancing Scalability through Pruning】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rPr>
          <w:rFonts w:ascii="Martel-Regular" w:hAnsi="Martel-Regular" w:eastAsia="Martel-Regular" w:cs="Martel-Regular"/>
          <w:color w:val="000000"/>
          <w:kern w:val="0"/>
          <w:sz w:val="26"/>
          <w:szCs w:val="26"/>
          <w:lang w:val="en-US" w:eastAsia="zh-CN" w:bidi="ar"/>
        </w:rPr>
        <w:t>Challenging SMT solvers to verify neural networks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摘要：本文评估了当前先进的SMT求解器在应对MLP验证的问题。验证技术的成熟与否是MLP是否能被应用在安全相关应用的关键，在先前的贡献中，我们已经证明了MLP的安全问题可以使用求解线性算术约束来解决</w:t>
      </w:r>
      <w:r>
        <w:rPr>
          <w:rFonts w:hint="eastAsia"/>
          <w:color w:val="0000FF"/>
          <w:lang w:val="en-US" w:eastAsia="zh-CN"/>
        </w:rPr>
        <w:t>（文中没有提到是哪篇文章证明的，我对这个还比较感兴趣）</w:t>
      </w:r>
      <w:r>
        <w:rPr>
          <w:rFonts w:hint="eastAsia"/>
          <w:lang w:val="en-US" w:eastAsia="zh-CN"/>
        </w:rPr>
        <w:t>。然而MLP生成的encoding对于目前最先进的SMTsolver来说依然是复杂的。因此，在此提出的试验结果是为了向社区提出一个开放挑战和愿景。</w:t>
      </w:r>
      <w:r>
        <w:rPr>
          <w:rFonts w:hint="eastAsia"/>
          <w:color w:val="0000FF"/>
          <w:lang w:val="en-US" w:eastAsia="zh-CN"/>
        </w:rPr>
        <w:t>（所以这里只是做了一下试验，证明目前的solver性能不够，从而希望有人一起搞这件事？）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NimbusRomNo9L-Regu" w:hAnsi="NimbusRomNo9L-Regu" w:eastAsia="NimbusRomNo9L-Regu" w:cs="NimbusRomNo9L-Regu"/>
          <w:color w:val="0000FF"/>
          <w:kern w:val="0"/>
          <w:sz w:val="17"/>
          <w:szCs w:val="17"/>
          <w:lang w:val="en-US" w:eastAsia="zh-CN" w:bidi="ar"/>
        </w:rPr>
      </w:pPr>
      <w:r>
        <w:rPr>
          <w:rFonts w:hint="eastAsia"/>
          <w:color w:val="0000FF"/>
          <w:lang w:val="en-US" w:eastAsia="zh-CN"/>
        </w:rPr>
        <w:t>上面提到他们证明了神经网络的验证，至少是MLP，是可以用SMT解决的。可能涉及这个的文章有：第五篇文献</w:t>
      </w:r>
      <w:r>
        <w:rPr>
          <w:rFonts w:ascii="NimbusRomNo9L-Regu" w:hAnsi="NimbusRomNo9L-Regu" w:eastAsia="NimbusRomNo9L-Regu" w:cs="NimbusRomNo9L-Regu"/>
          <w:color w:val="0000FF"/>
          <w:kern w:val="0"/>
          <w:sz w:val="17"/>
          <w:szCs w:val="17"/>
          <w:lang w:val="en-US" w:eastAsia="zh-CN" w:bidi="ar"/>
        </w:rPr>
        <w:t>Neural networks and their applications</w:t>
      </w:r>
      <w:r>
        <w:rPr>
          <w:rFonts w:hint="eastAsia" w:ascii="NimbusRomNo9L-Regu" w:hAnsi="NimbusRomNo9L-Regu" w:eastAsia="NimbusRomNo9L-Regu" w:cs="NimbusRomNo9L-Regu"/>
          <w:color w:val="0000FF"/>
          <w:kern w:val="0"/>
          <w:sz w:val="17"/>
          <w:szCs w:val="17"/>
          <w:lang w:val="en-US" w:eastAsia="zh-CN" w:bidi="ar"/>
        </w:rPr>
        <w:t>，第20、21篇文献。第20篇文献介绍了证明全局安全，第21篇文章证明局部安全。</w:t>
      </w:r>
      <w:bookmarkStart w:id="0" w:name="_GoBack"/>
      <w:bookmarkEnd w:id="0"/>
    </w:p>
    <w:p>
      <w:pPr>
        <w:rPr>
          <w:rFonts w:hint="eastAsia" w:ascii="NimbusRomNo9L-Regu" w:hAnsi="NimbusRomNo9L-Regu" w:eastAsia="NimbusRomNo9L-Regu" w:cs="NimbusRomNo9L-Regu"/>
          <w:color w:val="0000FF"/>
          <w:kern w:val="0"/>
          <w:sz w:val="17"/>
          <w:szCs w:val="17"/>
          <w:lang w:val="en-US" w:eastAsia="zh-CN" w:bidi="ar"/>
        </w:rPr>
      </w:pPr>
    </w:p>
    <w:p>
      <w:pPr>
        <w:rPr>
          <w:rFonts w:hint="default" w:ascii="NimbusRomNo9L-Regu" w:hAnsi="NimbusRomNo9L-Regu" w:eastAsia="NimbusRomNo9L-Regu" w:cs="NimbusRomNo9L-Regu"/>
          <w:color w:val="0000FF"/>
          <w:kern w:val="0"/>
          <w:sz w:val="17"/>
          <w:szCs w:val="17"/>
          <w:lang w:val="en-US" w:eastAsia="zh-CN" w:bidi="ar"/>
        </w:rPr>
      </w:pPr>
    </w:p>
    <w:p>
      <w:pPr>
        <w:rPr>
          <w:rFonts w:hint="default" w:ascii="NimbusRomNo9L-Regu" w:hAnsi="NimbusRomNo9L-Regu" w:eastAsia="NimbusRomNo9L-Regu" w:cs="NimbusRomNo9L-Regu"/>
          <w:color w:val="0000FF"/>
          <w:kern w:val="0"/>
          <w:sz w:val="17"/>
          <w:szCs w:val="17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rtel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7EDF7"/>
    <w:multiLevelType w:val="singleLevel"/>
    <w:tmpl w:val="13C7EDF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B077E"/>
    <w:rsid w:val="0D4D399F"/>
    <w:rsid w:val="104B06BD"/>
    <w:rsid w:val="19C54AC0"/>
    <w:rsid w:val="468F16B1"/>
    <w:rsid w:val="55287BE3"/>
    <w:rsid w:val="5B1F5BA8"/>
    <w:rsid w:val="6AE316B5"/>
    <w:rsid w:val="77692351"/>
    <w:rsid w:val="7E70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2020-10-19T03:26:00Z</dcterms:created>
  <dc:creator>liwenchi</dc:creator>
  <cp:lastModifiedBy>liwenchi</cp:lastModifiedBy>
  <dcterms:modified xsi:type="dcterms:W3CDTF">2020-10-20T03:08:18Z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