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FAE87" w14:textId="19560A91" w:rsidR="00B17E79" w:rsidRDefault="00B17E79">
      <w:r>
        <w:t>A</w:t>
      </w:r>
      <w:r>
        <w:rPr>
          <w:rFonts w:hint="eastAsia"/>
        </w:rPr>
        <w:t>bstract</w:t>
      </w:r>
    </w:p>
    <w:p w14:paraId="1740A587" w14:textId="77777777" w:rsidR="00D66C39" w:rsidRDefault="00D66C39" w:rsidP="00D66C39">
      <w:r>
        <w:tab/>
      </w:r>
      <w:r>
        <w:rPr>
          <w:rFonts w:hint="eastAsia"/>
        </w:rPr>
        <w:t>我们提出了一种前馈神经网络的验证方法，其中所有节点都具有分段线性激活函数。这样的网络经常用于深度学习，并且已经证明很难验证现代可满足性模理论（</w:t>
      </w:r>
      <w:r>
        <w:t>SMT）和整数线性规划（ILP）求解器。</w:t>
      </w:r>
    </w:p>
    <w:p w14:paraId="3011ADF1" w14:textId="107194A4" w:rsidR="00B17E79" w:rsidRDefault="00D66C39" w:rsidP="00A874E9">
      <w:pPr>
        <w:ind w:firstLine="420"/>
      </w:pPr>
      <w:r>
        <w:rPr>
          <w:rFonts w:hint="eastAsia"/>
        </w:rPr>
        <w:t>我们方法的出发点是将整个网络行为的全局线性近似添加到验证问题</w:t>
      </w:r>
      <w:r w:rsidR="006B5689">
        <w:rPr>
          <w:rFonts w:hint="eastAsia"/>
        </w:rPr>
        <w:t>中</w:t>
      </w:r>
      <w:r>
        <w:rPr>
          <w:rFonts w:hint="eastAsia"/>
        </w:rPr>
        <w:t>，这有助于对网络行为进行类似于</w:t>
      </w:r>
      <w:r>
        <w:t>SMT的推理。我们提出了一种特殊的验证算法，该算法在搜索过程中采用了这种近似方法，在该算法中，它根据部分节点的相位</w:t>
      </w:r>
      <w:r w:rsidR="00C4541D">
        <w:rPr>
          <w:rFonts w:hint="eastAsia"/>
        </w:rPr>
        <w:t>（phase）</w:t>
      </w:r>
      <w:r>
        <w:t>分配来推断网络中非线性节点的其他节点相位</w:t>
      </w:r>
      <w:r w:rsidR="00324A1A">
        <w:rPr>
          <w:rFonts w:hint="eastAsia"/>
        </w:rPr>
        <w:t>（phase）</w:t>
      </w:r>
      <w:r>
        <w:t>，类似于经典SAT求解中的单位传播。我们还将展示如何根据搜索过程中执行的分析步骤的结果来推断其他冲突条款和安全节点固定装置。在避免碰撞和手写数字识别案例研究中评估了生成的方法</w:t>
      </w:r>
    </w:p>
    <w:p w14:paraId="70601025" w14:textId="305860F7" w:rsidR="00F902ED" w:rsidRDefault="00F902ED" w:rsidP="00A874E9">
      <w:pPr>
        <w:ind w:firstLine="420"/>
      </w:pPr>
    </w:p>
    <w:p w14:paraId="35857067" w14:textId="77777777" w:rsidR="00F902ED" w:rsidRDefault="00F902ED" w:rsidP="00F902ED">
      <w:r>
        <w:t>I</w:t>
      </w:r>
      <w:r>
        <w:rPr>
          <w:rFonts w:hint="eastAsia"/>
        </w:rPr>
        <w:t>ntroduction</w:t>
      </w:r>
    </w:p>
    <w:p w14:paraId="498CB195" w14:textId="77777777" w:rsidR="00F902ED" w:rsidRDefault="00F902ED" w:rsidP="00A874E9">
      <w:pPr>
        <w:ind w:firstLine="420"/>
        <w:rPr>
          <w:rFonts w:hint="eastAsia"/>
        </w:rPr>
      </w:pPr>
    </w:p>
    <w:p w14:paraId="12230B3C" w14:textId="24CC9793" w:rsidR="000D76C8" w:rsidRDefault="00D22F8C" w:rsidP="00A874E9">
      <w:pPr>
        <w:ind w:firstLine="420"/>
      </w:pPr>
      <w:r w:rsidRPr="00D22F8C">
        <w:rPr>
          <w:rFonts w:hint="eastAsia"/>
        </w:rPr>
        <w:t>在本文中，我们提出了一种针对</w:t>
      </w:r>
      <w:proofErr w:type="gramStart"/>
      <w:r w:rsidRPr="00D22F8C">
        <w:rPr>
          <w:rFonts w:hint="eastAsia"/>
        </w:rPr>
        <w:t>凸</w:t>
      </w:r>
      <w:proofErr w:type="gramEnd"/>
      <w:r w:rsidRPr="00D22F8C">
        <w:rPr>
          <w:rFonts w:hint="eastAsia"/>
        </w:rPr>
        <w:t>规范验证具有分段线性激活函数的神经网络的方法。该方法</w:t>
      </w:r>
      <w:proofErr w:type="gramStart"/>
      <w:r w:rsidRPr="00D22F8C">
        <w:rPr>
          <w:rFonts w:hint="eastAsia"/>
        </w:rPr>
        <w:t>支持仅</w:t>
      </w:r>
      <w:proofErr w:type="gramEnd"/>
      <w:r w:rsidRPr="00D22F8C">
        <w:rPr>
          <w:rFonts w:hint="eastAsia"/>
        </w:rPr>
        <w:t>采用分段线性激活功能的现代网络网络体系结构中使用的所有节点类型（例如</w:t>
      </w:r>
      <w:proofErr w:type="spellStart"/>
      <w:r w:rsidRPr="00D22F8C">
        <w:t>MaxPool</w:t>
      </w:r>
      <w:proofErr w:type="spellEnd"/>
      <w:r w:rsidRPr="00D22F8C">
        <w:t>和</w:t>
      </w:r>
      <w:proofErr w:type="spellStart"/>
      <w:r w:rsidRPr="00D22F8C">
        <w:t>ReLU</w:t>
      </w:r>
      <w:proofErr w:type="spellEnd"/>
      <w:r w:rsidRPr="00D22F8C">
        <w:t>节点）。该方法基于可满足性（SAT）解决方案和线性规划的组合，并采用了整个网络行为的新颖线性近似。这种近似使得该方法可以快速排除在验证过程中不考虑节点阶段的较大搜索空间部分。虽然近似值还可以用作SMT解算中的附加约束，并可以改善SMT解算器的计算时间，但我们将其应用到定制的解算器中，该解算器使用来自[CD91]的弹性滤波算法，以在</w:t>
      </w:r>
      <w:r w:rsidRPr="00D22F8C">
        <w:rPr>
          <w:rFonts w:hint="eastAsia"/>
        </w:rPr>
        <w:t>出现以下情况时最小化不可行的线性约束集：冲突，并将其与用于推断隐含节点阶段的专用过程结合起来。这些组件在一起可以大大缩短验证时间。我们将该方法应用于两个案例研究中，即避免碰撞和字符识别，并报告实验结果。我们还将提供最终的求解器和完整的工具链，以使用深度学习框架</w:t>
      </w:r>
      <w:r w:rsidRPr="00D22F8C">
        <w:t>Caffe [JSD + 14]作为开源软件来生成可验证的模型</w:t>
      </w:r>
    </w:p>
    <w:p w14:paraId="0F62CA47" w14:textId="77777777" w:rsidR="00A874E9" w:rsidRDefault="00A874E9">
      <w:pPr>
        <w:rPr>
          <w:rFonts w:hint="eastAsia"/>
        </w:rPr>
      </w:pPr>
    </w:p>
    <w:p w14:paraId="58381933" w14:textId="67BF0DE1" w:rsidR="00B17E79" w:rsidRDefault="00244DEF">
      <w:r w:rsidRPr="00244DEF">
        <w:t>Efficient Verification of Feed-forward Neural Networks</w:t>
      </w:r>
    </w:p>
    <w:p w14:paraId="549E4DD7" w14:textId="231CC0A8" w:rsidR="00B17E79" w:rsidRDefault="00244DEF">
      <w:r>
        <w:tab/>
      </w:r>
      <w:r w:rsidR="00612692">
        <w:rPr>
          <w:rFonts w:hint="eastAsia"/>
        </w:rPr>
        <w:t xml:space="preserve">定义 </w:t>
      </w:r>
      <w:proofErr w:type="spellStart"/>
      <w:r w:rsidR="00A309AF">
        <w:rPr>
          <w:rFonts w:hint="eastAsia"/>
        </w:rPr>
        <w:t>relu</w:t>
      </w:r>
      <w:proofErr w:type="spellEnd"/>
      <w:r w:rsidR="00A309AF">
        <w:rPr>
          <w:rFonts w:hint="eastAsia"/>
        </w:rPr>
        <w:t>和</w:t>
      </w:r>
      <w:proofErr w:type="spellStart"/>
      <w:r w:rsidR="00A309AF">
        <w:rPr>
          <w:rFonts w:hint="eastAsia"/>
        </w:rPr>
        <w:t>maxpool</w:t>
      </w:r>
      <w:proofErr w:type="spellEnd"/>
      <w:r w:rsidR="00A309AF">
        <w:rPr>
          <w:rFonts w:hint="eastAsia"/>
        </w:rPr>
        <w:t>的</w:t>
      </w:r>
      <w:r w:rsidR="00231F9E">
        <w:rPr>
          <w:rFonts w:hint="eastAsia"/>
        </w:rPr>
        <w:t>近似函数</w:t>
      </w:r>
    </w:p>
    <w:p w14:paraId="2117BB55" w14:textId="4657FDEC" w:rsidR="00F04D2E" w:rsidRDefault="00F04D2E">
      <w:pPr>
        <w:rPr>
          <w:rFonts w:hint="eastAsia"/>
        </w:rPr>
      </w:pPr>
      <w:proofErr w:type="spellStart"/>
      <w:r>
        <w:t>R</w:t>
      </w:r>
      <w:r>
        <w:rPr>
          <w:rFonts w:hint="eastAsia"/>
        </w:rPr>
        <w:t>elu</w:t>
      </w:r>
      <w:proofErr w:type="spellEnd"/>
      <w:r>
        <w:rPr>
          <w:rFonts w:hint="eastAsia"/>
        </w:rPr>
        <w:t>：</w:t>
      </w:r>
    </w:p>
    <w:p w14:paraId="41C33FFA" w14:textId="07DAA248" w:rsidR="00F04D2E" w:rsidRDefault="00F04D2E">
      <w:pPr>
        <w:rPr>
          <w:rFonts w:hint="eastAsia"/>
        </w:rPr>
      </w:pPr>
      <w:r>
        <w:tab/>
      </w:r>
      <w:r>
        <w:rPr>
          <w:noProof/>
        </w:rPr>
        <w:drawing>
          <wp:inline distT="0" distB="0" distL="0" distR="0" wp14:anchorId="699066FD" wp14:editId="63CBF902">
            <wp:extent cx="4638675" cy="22098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38675" cy="2209800"/>
                    </a:xfrm>
                    <a:prstGeom prst="rect">
                      <a:avLst/>
                    </a:prstGeom>
                  </pic:spPr>
                </pic:pic>
              </a:graphicData>
            </a:graphic>
          </wp:inline>
        </w:drawing>
      </w:r>
    </w:p>
    <w:p w14:paraId="3F170EFA" w14:textId="3352F281" w:rsidR="008076BB" w:rsidRDefault="00441A37">
      <w:r>
        <w:tab/>
      </w:r>
      <w:r>
        <w:rPr>
          <w:rFonts w:hint="eastAsia"/>
        </w:rPr>
        <w:t>如果</w:t>
      </w:r>
      <w:proofErr w:type="spellStart"/>
      <w:r>
        <w:rPr>
          <w:rFonts w:hint="eastAsia"/>
        </w:rPr>
        <w:t>relu</w:t>
      </w:r>
      <w:proofErr w:type="spellEnd"/>
      <w:r>
        <w:rPr>
          <w:rFonts w:hint="eastAsia"/>
        </w:rPr>
        <w:t>节点</w:t>
      </w:r>
      <w:r w:rsidR="00DE6086">
        <w:rPr>
          <w:rFonts w:hint="eastAsia"/>
        </w:rPr>
        <w:t>有上下限</w:t>
      </w:r>
      <w:r w:rsidR="003D3F98">
        <w:rPr>
          <w:rFonts w:hint="eastAsia"/>
        </w:rPr>
        <w:t>【l，u】</w:t>
      </w:r>
      <w:r w:rsidR="008076BB">
        <w:rPr>
          <w:rFonts w:hint="eastAsia"/>
        </w:rPr>
        <w:t xml:space="preserve"> </w:t>
      </w:r>
      <w:r w:rsidR="008076BB">
        <w:t xml:space="preserve"> </w:t>
      </w:r>
      <w:r w:rsidR="008076BB">
        <w:rPr>
          <w:rFonts w:hint="eastAsia"/>
        </w:rPr>
        <w:t>输入 c</w:t>
      </w:r>
      <w:r w:rsidR="008076BB">
        <w:t xml:space="preserve">  </w:t>
      </w:r>
      <w:r w:rsidR="008076BB">
        <w:rPr>
          <w:rFonts w:hint="eastAsia"/>
        </w:rPr>
        <w:t>输出d</w:t>
      </w:r>
      <w:r w:rsidR="00135DBB">
        <w:rPr>
          <w:rFonts w:hint="eastAsia"/>
        </w:rPr>
        <w:t>，则近似为</w:t>
      </w:r>
    </w:p>
    <w:p w14:paraId="102DFEA1" w14:textId="0D2A06E8" w:rsidR="00BA35A2" w:rsidRDefault="00BA35A2">
      <w:r>
        <w:tab/>
      </w:r>
      <w:r>
        <w:tab/>
      </w:r>
      <w:r>
        <w:rPr>
          <w:noProof/>
        </w:rPr>
        <w:drawing>
          <wp:inline distT="0" distB="0" distL="0" distR="0" wp14:anchorId="754E55BA" wp14:editId="593BBB14">
            <wp:extent cx="4181475" cy="485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1475" cy="485775"/>
                    </a:xfrm>
                    <a:prstGeom prst="rect">
                      <a:avLst/>
                    </a:prstGeom>
                  </pic:spPr>
                </pic:pic>
              </a:graphicData>
            </a:graphic>
          </wp:inline>
        </w:drawing>
      </w:r>
    </w:p>
    <w:p w14:paraId="2057B0C6" w14:textId="1EA462F1" w:rsidR="00E15AD3" w:rsidRDefault="00E15AD3">
      <w:r>
        <w:rPr>
          <w:rFonts w:hint="eastAsia"/>
        </w:rPr>
        <w:lastRenderedPageBreak/>
        <w:t>即 图中阴影</w:t>
      </w:r>
      <w:r w:rsidR="00B60EBF">
        <w:rPr>
          <w:rFonts w:hint="eastAsia"/>
        </w:rPr>
        <w:t>部分</w:t>
      </w:r>
    </w:p>
    <w:p w14:paraId="6791E354" w14:textId="44CD02DC" w:rsidR="00B01B77" w:rsidRDefault="00F76E81">
      <w:proofErr w:type="spellStart"/>
      <w:r>
        <w:t>M</w:t>
      </w:r>
      <w:r>
        <w:rPr>
          <w:rFonts w:hint="eastAsia"/>
        </w:rPr>
        <w:t>axpool</w:t>
      </w:r>
      <w:proofErr w:type="spellEnd"/>
      <w:r w:rsidR="00B01B77">
        <w:rPr>
          <w:rFonts w:hint="eastAsia"/>
        </w:rPr>
        <w:t>：</w:t>
      </w:r>
    </w:p>
    <w:p w14:paraId="07F39C79" w14:textId="209065CF" w:rsidR="00B01B77" w:rsidRDefault="005861BE">
      <w:r>
        <w:tab/>
      </w:r>
      <w:r>
        <w:rPr>
          <w:noProof/>
        </w:rPr>
        <w:drawing>
          <wp:inline distT="0" distB="0" distL="0" distR="0" wp14:anchorId="6F90975C" wp14:editId="0D022DBA">
            <wp:extent cx="5274310" cy="7543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54380"/>
                    </a:xfrm>
                    <a:prstGeom prst="rect">
                      <a:avLst/>
                    </a:prstGeom>
                  </pic:spPr>
                </pic:pic>
              </a:graphicData>
            </a:graphic>
          </wp:inline>
        </w:drawing>
      </w:r>
    </w:p>
    <w:p w14:paraId="5E9E89BE" w14:textId="631B7FBB" w:rsidR="00E06C75" w:rsidRDefault="00E06C75">
      <w:r>
        <w:rPr>
          <w:rFonts w:hint="eastAsia"/>
        </w:rPr>
        <w:t>最紧密的</w:t>
      </w:r>
      <w:r w:rsidR="001A3F3C">
        <w:rPr>
          <w:rFonts w:hint="eastAsia"/>
        </w:rPr>
        <w:t>线性约束</w:t>
      </w:r>
      <w:r w:rsidR="002C6DBD">
        <w:rPr>
          <w:rFonts w:hint="eastAsia"/>
        </w:rPr>
        <w:t>（未说明原因）</w:t>
      </w:r>
    </w:p>
    <w:p w14:paraId="31000C71" w14:textId="77777777" w:rsidR="0019059C" w:rsidRDefault="0019059C">
      <w:pPr>
        <w:rPr>
          <w:rFonts w:hint="eastAsia"/>
        </w:rPr>
      </w:pPr>
    </w:p>
    <w:p w14:paraId="70A95002" w14:textId="690E1706" w:rsidR="00B17E79" w:rsidRDefault="00FC4C61" w:rsidP="00FC4C61">
      <w:pPr>
        <w:ind w:firstLine="420"/>
      </w:pPr>
      <w:r w:rsidRPr="00FC4C61">
        <w:rPr>
          <w:rFonts w:hint="eastAsia"/>
        </w:rPr>
        <w:t>在建立了一个近似整个网络行为的线性程序之后，我们可以使用它来使所有将来的近似值变得更加紧密。</w:t>
      </w:r>
      <w:r w:rsidRPr="00FC4C61">
        <w:t xml:space="preserve"> 为此，我们将问题说明作为约束条件添加，并对每个变量v 求解所得的线性程序，同时首先对目标函数1 </w:t>
      </w:r>
      <w:r w:rsidR="0085561A">
        <w:rPr>
          <w:rFonts w:hint="eastAsia"/>
        </w:rPr>
        <w:t>*</w:t>
      </w:r>
      <w:r w:rsidRPr="00FC4C61">
        <w:t>v进行最小化，然后对目标函数</w:t>
      </w:r>
      <w:r w:rsidRPr="00FC4C61">
        <w:rPr>
          <w:rFonts w:ascii="等线" w:eastAsia="等线" w:hAnsi="等线" w:cs="等线" w:hint="eastAsia"/>
        </w:rPr>
        <w:t>􀀀</w:t>
      </w:r>
      <w:r w:rsidR="00131DD2">
        <w:rPr>
          <w:rFonts w:ascii="等线" w:eastAsia="等线" w:hAnsi="等线" w:cs="等线" w:hint="eastAsia"/>
        </w:rPr>
        <w:t>-</w:t>
      </w:r>
      <w:r w:rsidRPr="00FC4C61">
        <w:t>1</w:t>
      </w:r>
      <w:r w:rsidR="00131DD2">
        <w:rPr>
          <w:rFonts w:hint="eastAsia"/>
        </w:rPr>
        <w:t>*</w:t>
      </w:r>
      <w:r w:rsidRPr="00FC4C61">
        <w:t>v进行最小化。 这样就产生了新的更严格的上下限[l</w:t>
      </w:r>
      <w:r w:rsidR="00226A86">
        <w:rPr>
          <w:rFonts w:hint="eastAsia"/>
        </w:rPr>
        <w:t>，</w:t>
      </w:r>
      <w:r w:rsidRPr="00FC4C61">
        <w:t xml:space="preserve"> u]</w:t>
      </w:r>
      <w:r w:rsidR="00DF098E">
        <w:rPr>
          <w:rFonts w:hint="eastAsia"/>
        </w:rPr>
        <w:t>对于</w:t>
      </w:r>
      <w:r w:rsidRPr="00FC4C61">
        <w:t>每个节点（如果网络具有任何</w:t>
      </w:r>
      <w:proofErr w:type="spellStart"/>
      <w:r w:rsidRPr="00FC4C61">
        <w:t>ReLU</w:t>
      </w:r>
      <w:proofErr w:type="spellEnd"/>
      <w:r w:rsidRPr="00FC4C61">
        <w:t>节点），</w:t>
      </w:r>
      <w:r w:rsidR="00CF22D5">
        <w:rPr>
          <w:rFonts w:hint="eastAsia"/>
        </w:rPr>
        <w:t>这</w:t>
      </w:r>
      <w:r w:rsidRPr="00FC4C61">
        <w:t>可用于获得更严格的线性程序。 在流程中包含规范可以使我们获得比没有规范时更严格的界限。 整个过程可以重复几次：每当获得新的上限和下限时，就可以使用它们建立更严格的线性网络近似值，从</w:t>
      </w:r>
      <w:r w:rsidRPr="00FC4C61">
        <w:rPr>
          <w:rFonts w:hint="eastAsia"/>
        </w:rPr>
        <w:t>而可以获得新的更严格的上限和下限。</w:t>
      </w:r>
    </w:p>
    <w:p w14:paraId="0DF96074" w14:textId="32F5EB0D" w:rsidR="00B17E79" w:rsidRDefault="00B17E79"/>
    <w:p w14:paraId="1F47324F" w14:textId="0961B959" w:rsidR="00B17E79" w:rsidRDefault="00B17E79"/>
    <w:p w14:paraId="05104B1A" w14:textId="5D1DC7A9" w:rsidR="00B17E79" w:rsidRDefault="00B17E79"/>
    <w:p w14:paraId="5A818678" w14:textId="09A6552F" w:rsidR="00B17E79" w:rsidRDefault="00E63A77">
      <w:r>
        <w:t>C</w:t>
      </w:r>
      <w:r>
        <w:rPr>
          <w:rFonts w:hint="eastAsia"/>
        </w:rPr>
        <w:t>onclusion</w:t>
      </w:r>
    </w:p>
    <w:p w14:paraId="4D1E9030" w14:textId="77777777" w:rsidR="00E63A77" w:rsidRDefault="00E63A77">
      <w:pPr>
        <w:rPr>
          <w:rFonts w:hint="eastAsia"/>
        </w:rPr>
      </w:pPr>
    </w:p>
    <w:p w14:paraId="3446D736" w14:textId="6EA957C8" w:rsidR="00B17E79" w:rsidRDefault="00A257DC" w:rsidP="001659BC">
      <w:pPr>
        <w:ind w:firstLine="420"/>
      </w:pPr>
      <w:bookmarkStart w:id="0" w:name="_GoBack"/>
      <w:bookmarkEnd w:id="0"/>
      <w:r w:rsidRPr="00A257DC">
        <w:rPr>
          <w:rFonts w:hint="eastAsia"/>
        </w:rPr>
        <w:t>在本文中，我们提出了一种验证具有分段线性激活函数的前馈神经网络的新方法。</w:t>
      </w:r>
      <w:r w:rsidRPr="00A257DC">
        <w:t xml:space="preserve"> 我们的主要思想是生成可以添加到对神经网络验证问题进行编码的SMT或ILP实例中的整个网络行为的线性近似值，并在专门的方法中使用近似值，该方法具有针对神经网络验证的多种附加技术， 它们围绕SAT求解器分组，用于选择网络中的节点相位。 我们考虑了来自不同应用领域的两个案例研究。 该方法允许使用任意凸面验证条件，我们使用它们来定义一个噪声模型，以测试用于识别手写数字的网络的鲁棒性。</w:t>
      </w:r>
    </w:p>
    <w:p w14:paraId="4C4773CA" w14:textId="6C31FCC6" w:rsidR="00B17E79" w:rsidRDefault="00B17E79"/>
    <w:p w14:paraId="54BB2373" w14:textId="2A4BE5CB" w:rsidR="00B17E79" w:rsidRDefault="00B17E79"/>
    <w:p w14:paraId="3CBB6F9E" w14:textId="53359419" w:rsidR="00B17E79" w:rsidRDefault="005F5D7C" w:rsidP="001659BC">
      <w:pPr>
        <w:ind w:firstLine="420"/>
      </w:pPr>
      <w:r w:rsidRPr="005F5D7C">
        <w:rPr>
          <w:rFonts w:hint="eastAsia"/>
        </w:rPr>
        <w:t>尽管本文报告了神经网络验证性能的改进，但在验证方面仍有许多工作要做：我们目前尚未采用专门的启发式方法进行节点相分支选择，而我们的方法却增加了神经网络验证的可扩展性实际上，我们观察到它仍然很脆弱，并且难以验证属性（如</w:t>
      </w:r>
      <w:r w:rsidRPr="005F5D7C">
        <w:t>MNIST示例中看到的）容易超时。同样，我们必须在实验中简化</w:t>
      </w:r>
      <w:proofErr w:type="spellStart"/>
      <w:r w:rsidRPr="005F5D7C">
        <w:t>LeNet</w:t>
      </w:r>
      <w:proofErr w:type="spellEnd"/>
      <w:r w:rsidRPr="005F5D7C">
        <w:t>架构以进行数字识别，因为原始网络非常大，以至于甚至无法获得网络中单个变量的下限（在开始实际的求解过程之前，我们对所有网络节点都进行了此操作如3.1节中所述，否则将花费30分钟以上，即使这仅意味着求解单个线性程序。而黄等人的方法。 [HKWW17]不受此限制，它无法处理常规的验证属性，这一点很重要。我们计划在将来解决本文提出的方法的网络规模限制。</w:t>
      </w:r>
    </w:p>
    <w:p w14:paraId="43E6EED1" w14:textId="0D6499AD" w:rsidR="00B17E79" w:rsidRDefault="00B17E79"/>
    <w:p w14:paraId="67683BD7" w14:textId="77777777" w:rsidR="00B17E79" w:rsidRDefault="00B17E79">
      <w:pPr>
        <w:rPr>
          <w:rFonts w:hint="eastAsia"/>
        </w:rPr>
      </w:pPr>
    </w:p>
    <w:p w14:paraId="134E1B47" w14:textId="4FBBF630" w:rsidR="00D22F8C" w:rsidRDefault="00D22F8C">
      <w:r>
        <w:t>I</w:t>
      </w:r>
      <w:r>
        <w:rPr>
          <w:rFonts w:hint="eastAsia"/>
        </w:rPr>
        <w:t>ntroduction</w:t>
      </w:r>
    </w:p>
    <w:p w14:paraId="2D148425" w14:textId="77777777" w:rsidR="00D22F8C" w:rsidRDefault="00D22F8C" w:rsidP="00D22F8C">
      <w:pPr>
        <w:ind w:left="420"/>
      </w:pPr>
      <w:proofErr w:type="spellStart"/>
      <w:r>
        <w:t>Pulina</w:t>
      </w:r>
      <w:proofErr w:type="spellEnd"/>
      <w:r>
        <w:t xml:space="preserve">, L., </w:t>
      </w:r>
      <w:proofErr w:type="spellStart"/>
      <w:r>
        <w:t>Tacchella</w:t>
      </w:r>
      <w:proofErr w:type="spellEnd"/>
      <w:r>
        <w:t xml:space="preserve">, A.: An abstraction-refinement approach to verification of artificial neural networks. In: </w:t>
      </w:r>
      <w:proofErr w:type="spellStart"/>
      <w:r>
        <w:t>Touili</w:t>
      </w:r>
      <w:proofErr w:type="spellEnd"/>
      <w:r>
        <w:t xml:space="preserve">, T., Cook, B., Jackson, P. (eds.) CAV 2010. LNCS, vol. 6174, pp. 243–257. Springer, Heidelberg (2010). </w:t>
      </w:r>
      <w:hyperlink r:id="rId9" w:history="1">
        <w:r w:rsidRPr="00F12CF2">
          <w:rPr>
            <w:rStyle w:val="a7"/>
          </w:rPr>
          <w:t>https://doi.org/10. 1007/978-3-642-14295-6 24</w:t>
        </w:r>
      </w:hyperlink>
    </w:p>
    <w:p w14:paraId="071E3CF6" w14:textId="77777777" w:rsidR="00D22F8C" w:rsidRDefault="00D22F8C" w:rsidP="00D22F8C">
      <w:pPr>
        <w:rPr>
          <w:rFonts w:hint="eastAsia"/>
        </w:rPr>
      </w:pPr>
      <w:r>
        <w:tab/>
      </w:r>
      <w:proofErr w:type="spellStart"/>
      <w:r w:rsidRPr="009D5FF8">
        <w:t>Pulina</w:t>
      </w:r>
      <w:proofErr w:type="spellEnd"/>
      <w:r w:rsidRPr="009D5FF8">
        <w:t>和</w:t>
      </w:r>
      <w:proofErr w:type="spellStart"/>
      <w:r w:rsidRPr="009D5FF8">
        <w:t>Tacchella</w:t>
      </w:r>
      <w:proofErr w:type="spellEnd"/>
      <w:r w:rsidRPr="009D5FF8">
        <w:t xml:space="preserve"> [PT10]为具有非线性激活功能的神经元提供了一种方法，该方法只</w:t>
      </w:r>
      <w:r w:rsidRPr="009D5FF8">
        <w:lastRenderedPageBreak/>
        <w:t>能扩展到小型网络。在他们的工作中，他们使用具有6个节点的网络，对于大多数实际应用而言，这太少了。他们将反例触发的抽象细化与可满足性模理论（SMT）解决方案相结合</w:t>
      </w:r>
    </w:p>
    <w:p w14:paraId="2E1561B7" w14:textId="77777777" w:rsidR="00D22F8C" w:rsidRDefault="00D22F8C" w:rsidP="00D22F8C">
      <w:pPr>
        <w:ind w:left="420"/>
      </w:pPr>
    </w:p>
    <w:p w14:paraId="055273BD" w14:textId="77777777" w:rsidR="00D22F8C" w:rsidRDefault="00D22F8C" w:rsidP="00D22F8C">
      <w:pPr>
        <w:ind w:left="420"/>
      </w:pPr>
    </w:p>
    <w:p w14:paraId="472ECD5C" w14:textId="77777777" w:rsidR="00D22F8C" w:rsidRDefault="00D22F8C" w:rsidP="00D22F8C">
      <w:pPr>
        <w:ind w:left="420"/>
      </w:pPr>
      <w:proofErr w:type="spellStart"/>
      <w:r>
        <w:t>Karsten</w:t>
      </w:r>
      <w:proofErr w:type="spellEnd"/>
      <w:r>
        <w:t xml:space="preserve"> </w:t>
      </w:r>
      <w:proofErr w:type="spellStart"/>
      <w:r>
        <w:t>Scheibler</w:t>
      </w:r>
      <w:proofErr w:type="spellEnd"/>
      <w:r>
        <w:t xml:space="preserve">, </w:t>
      </w:r>
      <w:proofErr w:type="spellStart"/>
      <w:r>
        <w:t>Leonore</w:t>
      </w:r>
      <w:proofErr w:type="spellEnd"/>
      <w:r>
        <w:t xml:space="preserve"> Winterer, Ralf </w:t>
      </w:r>
      <w:proofErr w:type="spellStart"/>
      <w:r>
        <w:t>Wimmer</w:t>
      </w:r>
      <w:proofErr w:type="spellEnd"/>
      <w:r>
        <w:t xml:space="preserve">, and Bernd Becker. Towards verification of artificial neural networks. </w:t>
      </w:r>
      <w:proofErr w:type="spellStart"/>
      <w:r>
        <w:t>InMBMVWorkshop</w:t>
      </w:r>
      <w:proofErr w:type="spellEnd"/>
      <w:r>
        <w:t xml:space="preserve"> 2015, Chemnitz, Germany, pages</w:t>
      </w:r>
      <w:r>
        <w:rPr>
          <w:rFonts w:hint="eastAsia"/>
        </w:rPr>
        <w:t xml:space="preserve"> </w:t>
      </w:r>
      <w:r>
        <w:t>30–40, 2015.</w:t>
      </w:r>
    </w:p>
    <w:p w14:paraId="698928FF" w14:textId="77777777" w:rsidR="00D22F8C" w:rsidRDefault="00D22F8C" w:rsidP="00D22F8C">
      <w:pPr>
        <w:ind w:left="420"/>
      </w:pPr>
      <w:proofErr w:type="spellStart"/>
      <w:r w:rsidRPr="005B5E82">
        <w:t>Scheibler</w:t>
      </w:r>
      <w:proofErr w:type="spellEnd"/>
      <w:r w:rsidRPr="005B5E82">
        <w:t>等。 [SWWB15]考虑具有非线性系统动力学和非线性神经元激活功能的</w:t>
      </w:r>
      <w:proofErr w:type="gramStart"/>
      <w:r w:rsidRPr="005B5E82">
        <w:t>逆摆控制</w:t>
      </w:r>
      <w:proofErr w:type="gramEnd"/>
      <w:r w:rsidRPr="005B5E82">
        <w:t>方案的有界模型检查问题，尽管采用了最先进的SMT求解器iSAT3 [SNM + 16]和他们的实验表明，即使</w:t>
      </w:r>
      <w:proofErr w:type="gramStart"/>
      <w:r w:rsidRPr="005B5E82">
        <w:t>扩展此</w:t>
      </w:r>
      <w:proofErr w:type="gramEnd"/>
      <w:r w:rsidRPr="005B5E82">
        <w:t>求解器以更好地处理由此产生的问题实例，他们的结果也表明，对于具有26个节点的神经网络，所产生的验证问题已经具有挑战性。</w:t>
      </w:r>
    </w:p>
    <w:p w14:paraId="4DF6B207" w14:textId="77777777" w:rsidR="00D22F8C" w:rsidRDefault="00D22F8C" w:rsidP="00D22F8C">
      <w:pPr>
        <w:ind w:left="420"/>
      </w:pPr>
    </w:p>
    <w:p w14:paraId="0C1885E5" w14:textId="77777777" w:rsidR="00D22F8C" w:rsidRDefault="00D22F8C" w:rsidP="00D22F8C">
      <w:pPr>
        <w:ind w:left="420"/>
      </w:pPr>
      <w:r>
        <w:t xml:space="preserve">Luca </w:t>
      </w:r>
      <w:proofErr w:type="spellStart"/>
      <w:r>
        <w:t>Pulina</w:t>
      </w:r>
      <w:proofErr w:type="spellEnd"/>
      <w:r>
        <w:t xml:space="preserve"> and Armando </w:t>
      </w:r>
      <w:proofErr w:type="spellStart"/>
      <w:r>
        <w:t>Tacchella</w:t>
      </w:r>
      <w:proofErr w:type="spellEnd"/>
      <w:r>
        <w:t>. Challenging SMT solvers to verify neural networks.</w:t>
      </w:r>
    </w:p>
    <w:p w14:paraId="23D56362" w14:textId="77777777" w:rsidR="00D22F8C" w:rsidRDefault="00D22F8C" w:rsidP="00D22F8C">
      <w:pPr>
        <w:ind w:left="420"/>
      </w:pPr>
      <w:r>
        <w:t xml:space="preserve">AI </w:t>
      </w:r>
      <w:proofErr w:type="spellStart"/>
      <w:r>
        <w:t>Commun</w:t>
      </w:r>
      <w:proofErr w:type="spellEnd"/>
      <w:r>
        <w:t>., 25(2):117–135, 2012.</w:t>
      </w:r>
    </w:p>
    <w:p w14:paraId="4C525B20" w14:textId="77777777" w:rsidR="00D22F8C" w:rsidRDefault="00D22F8C" w:rsidP="00D22F8C">
      <w:pPr>
        <w:ind w:left="420"/>
        <w:rPr>
          <w:rFonts w:hint="eastAsia"/>
        </w:rPr>
      </w:pPr>
    </w:p>
    <w:p w14:paraId="0E7EC121" w14:textId="77777777" w:rsidR="00D22F8C" w:rsidRDefault="00D22F8C" w:rsidP="00D22F8C">
      <w:pPr>
        <w:ind w:left="420"/>
      </w:pPr>
      <w:r>
        <w:t xml:space="preserve">Guy Katz, </w:t>
      </w:r>
      <w:proofErr w:type="spellStart"/>
      <w:r>
        <w:t>ClarkW</w:t>
      </w:r>
      <w:proofErr w:type="spellEnd"/>
      <w:r>
        <w:t xml:space="preserve">. Barrett, David L. Dill, Kyle Julian, and Mykel J. </w:t>
      </w:r>
      <w:proofErr w:type="spellStart"/>
      <w:r>
        <w:t>Kochenderfer</w:t>
      </w:r>
      <w:proofErr w:type="spellEnd"/>
      <w:r>
        <w:t xml:space="preserve">. </w:t>
      </w:r>
      <w:proofErr w:type="spellStart"/>
      <w:r>
        <w:t>Reluplex</w:t>
      </w:r>
      <w:proofErr w:type="spellEnd"/>
      <w:r>
        <w:t>:</w:t>
      </w:r>
    </w:p>
    <w:p w14:paraId="2FC3D50C" w14:textId="77777777" w:rsidR="00D22F8C" w:rsidRDefault="00D22F8C" w:rsidP="00D22F8C">
      <w:pPr>
        <w:ind w:left="420"/>
      </w:pPr>
      <w:r>
        <w:t xml:space="preserve">An </w:t>
      </w:r>
      <w:proofErr w:type="spellStart"/>
      <w:r>
        <w:t>ecient</w:t>
      </w:r>
      <w:proofErr w:type="spellEnd"/>
      <w:r>
        <w:t xml:space="preserve"> SMT solver for verifying deep neural networks. In 29th International</w:t>
      </w:r>
    </w:p>
    <w:p w14:paraId="06D100D5" w14:textId="77777777" w:rsidR="00D22F8C" w:rsidRDefault="00D22F8C" w:rsidP="00D22F8C">
      <w:pPr>
        <w:ind w:left="420"/>
      </w:pPr>
      <w:r>
        <w:t>Conference on Computer Aided Verification (CAV). Springer, 2017.</w:t>
      </w:r>
    </w:p>
    <w:p w14:paraId="1B19AC32" w14:textId="77777777" w:rsidR="00D22F8C" w:rsidRDefault="00D22F8C" w:rsidP="00D22F8C">
      <w:pPr>
        <w:ind w:left="420"/>
      </w:pPr>
    </w:p>
    <w:p w14:paraId="42EFB236" w14:textId="77777777" w:rsidR="00D22F8C" w:rsidRDefault="00D22F8C" w:rsidP="00D22F8C">
      <w:pPr>
        <w:ind w:left="420"/>
      </w:pPr>
    </w:p>
    <w:p w14:paraId="0094965E" w14:textId="77777777" w:rsidR="00D22F8C" w:rsidRDefault="00D22F8C" w:rsidP="00D22F8C">
      <w:pPr>
        <w:ind w:firstLine="420"/>
      </w:pPr>
      <w:proofErr w:type="spellStart"/>
      <w:r>
        <w:t>Xiaowei</w:t>
      </w:r>
      <w:proofErr w:type="spellEnd"/>
      <w:r>
        <w:t xml:space="preserve"> Huang, Marta </w:t>
      </w:r>
      <w:proofErr w:type="spellStart"/>
      <w:r>
        <w:t>Kwiatkowska</w:t>
      </w:r>
      <w:proofErr w:type="spellEnd"/>
      <w:r>
        <w:t>, Sen Wang, and Min Wu. Safety verification of</w:t>
      </w:r>
    </w:p>
    <w:p w14:paraId="5F5931F8" w14:textId="77777777" w:rsidR="00D22F8C" w:rsidRDefault="00D22F8C" w:rsidP="00D22F8C">
      <w:pPr>
        <w:ind w:left="420"/>
      </w:pPr>
      <w:r>
        <w:t>deep neural networks. In 29th International Conference on Computer Aided Verification</w:t>
      </w:r>
    </w:p>
    <w:p w14:paraId="7BDEDC2B" w14:textId="77777777" w:rsidR="00D22F8C" w:rsidRDefault="00D22F8C" w:rsidP="00D22F8C">
      <w:pPr>
        <w:ind w:left="420"/>
      </w:pPr>
      <w:r>
        <w:t>(CAV). Springer, 2017.</w:t>
      </w:r>
    </w:p>
    <w:p w14:paraId="2FB16A90" w14:textId="77777777" w:rsidR="00D22F8C" w:rsidRDefault="00D22F8C" w:rsidP="00D22F8C">
      <w:pPr>
        <w:ind w:left="420"/>
      </w:pPr>
      <w:r w:rsidRPr="00CC6891">
        <w:t>[HKWW17]描述了这样一种方法，它基于通过网络各层的传播约束。约束对每层输入空间的区域进行编码，这些区域的</w:t>
      </w:r>
      <w:proofErr w:type="gramStart"/>
      <w:r w:rsidRPr="00CC6891">
        <w:t>所有点都</w:t>
      </w:r>
      <w:proofErr w:type="gramEnd"/>
      <w:r w:rsidRPr="00CC6891">
        <w:t>导致网络中的总体分类相同。他们的方法部分基于离散化，并专注于鲁棒性测试，即确定输入可以在不更改分类结果的情况下进行更改的程度。它们不支持常规验证属性。</w:t>
      </w:r>
    </w:p>
    <w:p w14:paraId="4451E36A" w14:textId="77777777" w:rsidR="00D22F8C" w:rsidRDefault="00D22F8C" w:rsidP="00D22F8C">
      <w:pPr>
        <w:ind w:left="420"/>
      </w:pPr>
    </w:p>
    <w:p w14:paraId="148E2FD4" w14:textId="77777777" w:rsidR="00D22F8C" w:rsidRDefault="00D22F8C" w:rsidP="00D22F8C">
      <w:pPr>
        <w:ind w:left="420"/>
      </w:pPr>
      <w:r>
        <w:t xml:space="preserve">Osbert </w:t>
      </w:r>
      <w:proofErr w:type="spellStart"/>
      <w:r>
        <w:t>Bastani</w:t>
      </w:r>
      <w:proofErr w:type="spellEnd"/>
      <w:r>
        <w:t xml:space="preserve">, </w:t>
      </w:r>
      <w:proofErr w:type="spellStart"/>
      <w:r>
        <w:t>Yani</w:t>
      </w:r>
      <w:proofErr w:type="spellEnd"/>
      <w:r>
        <w:t xml:space="preserve"> </w:t>
      </w:r>
      <w:proofErr w:type="spellStart"/>
      <w:r>
        <w:t>Ioannou</w:t>
      </w:r>
      <w:proofErr w:type="spellEnd"/>
      <w:r>
        <w:t xml:space="preserve">, Leonidas </w:t>
      </w:r>
      <w:proofErr w:type="spellStart"/>
      <w:r>
        <w:t>Lampropoulos</w:t>
      </w:r>
      <w:proofErr w:type="spellEnd"/>
      <w:r>
        <w:t xml:space="preserve">, </w:t>
      </w:r>
      <w:proofErr w:type="spellStart"/>
      <w:r>
        <w:t>Dimitrios</w:t>
      </w:r>
      <w:proofErr w:type="spellEnd"/>
      <w:r>
        <w:t xml:space="preserve"> </w:t>
      </w:r>
      <w:proofErr w:type="spellStart"/>
      <w:r>
        <w:t>Vytiniotis</w:t>
      </w:r>
      <w:proofErr w:type="spellEnd"/>
      <w:r>
        <w:t>, Aditya V.</w:t>
      </w:r>
    </w:p>
    <w:p w14:paraId="2DCD9515" w14:textId="77777777" w:rsidR="00D22F8C" w:rsidRDefault="00D22F8C" w:rsidP="00D22F8C">
      <w:pPr>
        <w:ind w:left="420"/>
      </w:pPr>
      <w:r>
        <w:t xml:space="preserve">Nori, and Antonio </w:t>
      </w:r>
      <w:proofErr w:type="spellStart"/>
      <w:r>
        <w:t>Criminisi</w:t>
      </w:r>
      <w:proofErr w:type="spellEnd"/>
      <w:r>
        <w:t>. Measuring neural net robustness with constraints. In</w:t>
      </w:r>
    </w:p>
    <w:p w14:paraId="42DD21E4" w14:textId="77777777" w:rsidR="00D22F8C" w:rsidRDefault="00D22F8C" w:rsidP="00D22F8C">
      <w:pPr>
        <w:ind w:left="420"/>
      </w:pPr>
      <w:r>
        <w:t>Annual Conference on Neural Information Processing Systems (NIPS), pages 2613–2621,</w:t>
      </w:r>
    </w:p>
    <w:p w14:paraId="386A0ACF" w14:textId="77777777" w:rsidR="00D22F8C" w:rsidRDefault="00D22F8C" w:rsidP="00D22F8C">
      <w:pPr>
        <w:ind w:left="420"/>
      </w:pPr>
      <w:r>
        <w:t>2016.</w:t>
      </w:r>
    </w:p>
    <w:p w14:paraId="572D7F04" w14:textId="77777777" w:rsidR="00D22F8C" w:rsidRPr="00AB593C" w:rsidRDefault="00D22F8C" w:rsidP="00D22F8C">
      <w:pPr>
        <w:ind w:left="420"/>
        <w:rPr>
          <w:rFonts w:hint="eastAsia"/>
        </w:rPr>
      </w:pPr>
      <w:r w:rsidRPr="00347086">
        <w:t>[BIL + 16]还以鲁棒性测试为目标，并定义了一个抽象优化约束求解循环，以针对对抗性插管测试网络的鲁棒性。他们还采用他们的方法发现的反例来学习更强大的网络</w:t>
      </w:r>
    </w:p>
    <w:p w14:paraId="64D72788" w14:textId="77777777" w:rsidR="00D22F8C" w:rsidRPr="00D22F8C" w:rsidRDefault="00D22F8C">
      <w:pPr>
        <w:rPr>
          <w:rFonts w:hint="eastAsia"/>
        </w:rPr>
      </w:pPr>
    </w:p>
    <w:sectPr w:rsidR="00D22F8C" w:rsidRPr="00D22F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3363A" w14:textId="77777777" w:rsidR="003A7238" w:rsidRDefault="003A7238" w:rsidP="00D22F8C">
      <w:r>
        <w:separator/>
      </w:r>
    </w:p>
  </w:endnote>
  <w:endnote w:type="continuationSeparator" w:id="0">
    <w:p w14:paraId="2706E1B1" w14:textId="77777777" w:rsidR="003A7238" w:rsidRDefault="003A7238" w:rsidP="00D22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10D30" w14:textId="77777777" w:rsidR="003A7238" w:rsidRDefault="003A7238" w:rsidP="00D22F8C">
      <w:r>
        <w:separator/>
      </w:r>
    </w:p>
  </w:footnote>
  <w:footnote w:type="continuationSeparator" w:id="0">
    <w:p w14:paraId="1412B2AB" w14:textId="77777777" w:rsidR="003A7238" w:rsidRDefault="003A7238" w:rsidP="00D22F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CEB"/>
    <w:rsid w:val="0002422B"/>
    <w:rsid w:val="000313FC"/>
    <w:rsid w:val="000D76C8"/>
    <w:rsid w:val="00131DD2"/>
    <w:rsid w:val="00135DBB"/>
    <w:rsid w:val="001659BC"/>
    <w:rsid w:val="0019059C"/>
    <w:rsid w:val="001A3F3C"/>
    <w:rsid w:val="00226A86"/>
    <w:rsid w:val="00231F9E"/>
    <w:rsid w:val="00244DEF"/>
    <w:rsid w:val="002C6DBD"/>
    <w:rsid w:val="00324A1A"/>
    <w:rsid w:val="003A7238"/>
    <w:rsid w:val="003D3F98"/>
    <w:rsid w:val="00441A37"/>
    <w:rsid w:val="005861BE"/>
    <w:rsid w:val="005F5D7C"/>
    <w:rsid w:val="00612692"/>
    <w:rsid w:val="006B5689"/>
    <w:rsid w:val="00717CEB"/>
    <w:rsid w:val="0074738B"/>
    <w:rsid w:val="007C424C"/>
    <w:rsid w:val="008076BB"/>
    <w:rsid w:val="0085561A"/>
    <w:rsid w:val="00A257DC"/>
    <w:rsid w:val="00A309AF"/>
    <w:rsid w:val="00A874E9"/>
    <w:rsid w:val="00B01B77"/>
    <w:rsid w:val="00B17E79"/>
    <w:rsid w:val="00B60EBF"/>
    <w:rsid w:val="00BA35A2"/>
    <w:rsid w:val="00C4541D"/>
    <w:rsid w:val="00CF22D5"/>
    <w:rsid w:val="00D22F8C"/>
    <w:rsid w:val="00D66C39"/>
    <w:rsid w:val="00DE6086"/>
    <w:rsid w:val="00DF098E"/>
    <w:rsid w:val="00E06C75"/>
    <w:rsid w:val="00E15AD3"/>
    <w:rsid w:val="00E63A77"/>
    <w:rsid w:val="00F04D2E"/>
    <w:rsid w:val="00F140D3"/>
    <w:rsid w:val="00F76E81"/>
    <w:rsid w:val="00F902ED"/>
    <w:rsid w:val="00FC4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4DAE60"/>
  <w15:chartTrackingRefBased/>
  <w15:docId w15:val="{76910719-701E-4B36-A604-FBAE83780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2F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2F8C"/>
    <w:rPr>
      <w:sz w:val="18"/>
      <w:szCs w:val="18"/>
    </w:rPr>
  </w:style>
  <w:style w:type="paragraph" w:styleId="a5">
    <w:name w:val="footer"/>
    <w:basedOn w:val="a"/>
    <w:link w:val="a6"/>
    <w:uiPriority w:val="99"/>
    <w:unhideWhenUsed/>
    <w:rsid w:val="00D22F8C"/>
    <w:pPr>
      <w:tabs>
        <w:tab w:val="center" w:pos="4153"/>
        <w:tab w:val="right" w:pos="8306"/>
      </w:tabs>
      <w:snapToGrid w:val="0"/>
      <w:jc w:val="left"/>
    </w:pPr>
    <w:rPr>
      <w:sz w:val="18"/>
      <w:szCs w:val="18"/>
    </w:rPr>
  </w:style>
  <w:style w:type="character" w:customStyle="1" w:styleId="a6">
    <w:name w:val="页脚 字符"/>
    <w:basedOn w:val="a0"/>
    <w:link w:val="a5"/>
    <w:uiPriority w:val="99"/>
    <w:rsid w:val="00D22F8C"/>
    <w:rPr>
      <w:sz w:val="18"/>
      <w:szCs w:val="18"/>
    </w:rPr>
  </w:style>
  <w:style w:type="character" w:styleId="a7">
    <w:name w:val="Hyperlink"/>
    <w:basedOn w:val="a0"/>
    <w:uiPriority w:val="99"/>
    <w:unhideWhenUsed/>
    <w:rsid w:val="00D22F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i.org/10.%201007/978-3-642-14295-6%202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1726</TotalTime>
  <Pages>3</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c:creator>
  <cp:keywords/>
  <dc:description/>
  <cp:lastModifiedBy>dong</cp:lastModifiedBy>
  <cp:revision>42</cp:revision>
  <dcterms:created xsi:type="dcterms:W3CDTF">2020-10-19T03:45:00Z</dcterms:created>
  <dcterms:modified xsi:type="dcterms:W3CDTF">2020-10-20T08:43:00Z</dcterms:modified>
</cp:coreProperties>
</file>