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042"/>
        <w:gridCol w:w="983"/>
        <w:gridCol w:w="945"/>
        <w:gridCol w:w="1126"/>
        <w:gridCol w:w="1605"/>
        <w:gridCol w:w="1587"/>
      </w:tblGrid>
      <w:tr w:rsidR="00583516" w14:paraId="489E4987" w14:textId="77777777" w:rsidTr="00583516">
        <w:trPr>
          <w:jc w:val="center"/>
        </w:trPr>
        <w:tc>
          <w:tcPr>
            <w:tcW w:w="8296" w:type="dxa"/>
            <w:gridSpan w:val="7"/>
            <w:vAlign w:val="center"/>
          </w:tcPr>
          <w:p w14:paraId="68881BC5" w14:textId="5ED51A12" w:rsidR="00583516" w:rsidRDefault="00583516" w:rsidP="00583516">
            <w:pPr>
              <w:jc w:val="center"/>
            </w:pPr>
            <w:r>
              <w:rPr>
                <w:rFonts w:hint="eastAsia"/>
              </w:rPr>
              <w:t>分label</w:t>
            </w:r>
          </w:p>
        </w:tc>
      </w:tr>
      <w:tr w:rsidR="00583516" w14:paraId="3344A1B6" w14:textId="77777777" w:rsidTr="00583516">
        <w:trPr>
          <w:jc w:val="center"/>
        </w:trPr>
        <w:tc>
          <w:tcPr>
            <w:tcW w:w="1036" w:type="dxa"/>
            <w:vAlign w:val="center"/>
          </w:tcPr>
          <w:p w14:paraId="7B77AEA2" w14:textId="1A09CB7D" w:rsidR="00583516" w:rsidRDefault="00583516" w:rsidP="00583516">
            <w:pPr>
              <w:jc w:val="center"/>
            </w:pPr>
            <w:r>
              <w:rPr>
                <w:rFonts w:hint="eastAsia"/>
              </w:rPr>
              <w:t>数据集</w:t>
            </w:r>
          </w:p>
        </w:tc>
        <w:tc>
          <w:tcPr>
            <w:tcW w:w="1042" w:type="dxa"/>
            <w:vAlign w:val="center"/>
          </w:tcPr>
          <w:p w14:paraId="397380F3" w14:textId="6E98BFBF" w:rsidR="00583516" w:rsidRDefault="00583516" w:rsidP="00583516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037" w:type="dxa"/>
            <w:vAlign w:val="center"/>
          </w:tcPr>
          <w:p w14:paraId="1F26CD1C" w14:textId="1326EE60" w:rsidR="00583516" w:rsidRDefault="00583516" w:rsidP="00583516">
            <w:pPr>
              <w:jc w:val="center"/>
            </w:pPr>
            <w:r>
              <w:t>t</w:t>
            </w:r>
            <w:r>
              <w:rPr>
                <w:rFonts w:hint="eastAsia"/>
              </w:rPr>
              <w:t>hre</w:t>
            </w:r>
            <w:r>
              <w:t>/</w:t>
            </w:r>
            <w:r>
              <w:rPr>
                <w:rFonts w:hint="eastAsia"/>
              </w:rPr>
              <w:t>达到原始准确率t</w:t>
            </w:r>
            <w:r>
              <w:t>hre</w:t>
            </w:r>
          </w:p>
        </w:tc>
        <w:tc>
          <w:tcPr>
            <w:tcW w:w="1036" w:type="dxa"/>
            <w:vAlign w:val="center"/>
          </w:tcPr>
          <w:p w14:paraId="2E97750D" w14:textId="6B8BFC0C" w:rsidR="00583516" w:rsidRDefault="00583516" w:rsidP="00583516">
            <w:pPr>
              <w:jc w:val="center"/>
            </w:pPr>
            <w:r>
              <w:rPr>
                <w:rFonts w:hint="eastAsia"/>
              </w:rPr>
              <w:t>保留率/达到原始准确率保留率</w:t>
            </w:r>
          </w:p>
        </w:tc>
        <w:tc>
          <w:tcPr>
            <w:tcW w:w="1233" w:type="dxa"/>
            <w:vAlign w:val="center"/>
          </w:tcPr>
          <w:p w14:paraId="03725150" w14:textId="21E8854C" w:rsidR="00583516" w:rsidRDefault="00583516" w:rsidP="00583516">
            <w:pPr>
              <w:jc w:val="center"/>
            </w:pPr>
            <w:r>
              <w:rPr>
                <w:rFonts w:hint="eastAsia"/>
              </w:rPr>
              <w:t>进攻次数</w:t>
            </w:r>
          </w:p>
        </w:tc>
        <w:tc>
          <w:tcPr>
            <w:tcW w:w="1134" w:type="dxa"/>
            <w:vAlign w:val="center"/>
          </w:tcPr>
          <w:p w14:paraId="53A61884" w14:textId="1FE6EA06" w:rsidR="00583516" w:rsidRDefault="00583516" w:rsidP="00583516">
            <w:pPr>
              <w:jc w:val="center"/>
            </w:pPr>
            <w:r>
              <w:rPr>
                <w:rFonts w:hint="eastAsia"/>
              </w:rPr>
              <w:t>学习率</w:t>
            </w:r>
          </w:p>
        </w:tc>
        <w:tc>
          <w:tcPr>
            <w:tcW w:w="1778" w:type="dxa"/>
            <w:vAlign w:val="center"/>
          </w:tcPr>
          <w:p w14:paraId="0698E98E" w14:textId="53F69690" w:rsidR="00583516" w:rsidRDefault="00583516" w:rsidP="005835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516" w14:paraId="4AB89202" w14:textId="77777777" w:rsidTr="00583516">
        <w:trPr>
          <w:jc w:val="center"/>
        </w:trPr>
        <w:tc>
          <w:tcPr>
            <w:tcW w:w="1036" w:type="dxa"/>
            <w:vAlign w:val="center"/>
          </w:tcPr>
          <w:p w14:paraId="6AFC94A3" w14:textId="7631B3D4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76DF2307" w14:textId="102C1AF5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694FC072" w14:textId="5878C386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3396CDD3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3B62ED85" w14:textId="5FA12724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D3EE74C" w14:textId="75B21F0A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778" w:type="dxa"/>
            <w:vAlign w:val="center"/>
          </w:tcPr>
          <w:p w14:paraId="0FD3C851" w14:textId="1F0528A3" w:rsidR="00583516" w:rsidRDefault="00583516" w:rsidP="00583516">
            <w:pPr>
              <w:jc w:val="center"/>
            </w:pPr>
            <w:r>
              <w:rPr>
                <w:rFonts w:hint="eastAsia"/>
              </w:rPr>
              <w:t>基础梯度上升</w:t>
            </w:r>
          </w:p>
        </w:tc>
      </w:tr>
      <w:tr w:rsidR="00583516" w14:paraId="00F770E8" w14:textId="77777777" w:rsidTr="00583516">
        <w:trPr>
          <w:jc w:val="center"/>
        </w:trPr>
        <w:tc>
          <w:tcPr>
            <w:tcW w:w="1036" w:type="dxa"/>
            <w:vAlign w:val="center"/>
          </w:tcPr>
          <w:p w14:paraId="25C6349D" w14:textId="26C9BFE0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3FDD355D" w14:textId="5027477E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245511D2" w14:textId="1EF0E6EE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6E996161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D39BA02" w14:textId="446784AB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AA18443" w14:textId="53FD0358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778" w:type="dxa"/>
            <w:vAlign w:val="center"/>
          </w:tcPr>
          <w:p w14:paraId="6143CC09" w14:textId="757D42B1" w:rsidR="00583516" w:rsidRDefault="00583516" w:rsidP="00583516">
            <w:pPr>
              <w:jc w:val="center"/>
            </w:pPr>
            <w:r>
              <w:rPr>
                <w:rFonts w:hint="eastAsia"/>
              </w:rPr>
              <w:t>梯度下降</w:t>
            </w:r>
          </w:p>
        </w:tc>
      </w:tr>
      <w:tr w:rsidR="00583516" w14:paraId="592D05AC" w14:textId="77777777" w:rsidTr="00583516">
        <w:trPr>
          <w:jc w:val="center"/>
        </w:trPr>
        <w:tc>
          <w:tcPr>
            <w:tcW w:w="1036" w:type="dxa"/>
            <w:vAlign w:val="center"/>
          </w:tcPr>
          <w:p w14:paraId="2FB31C85" w14:textId="24D2AF7F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0559E28D" w14:textId="0DEE869E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6454FE18" w14:textId="1AD8050A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2BA4D020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6CD11EE8" w14:textId="52595FDF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2D9BAED5" w14:textId="16E9FE7C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778" w:type="dxa"/>
            <w:vAlign w:val="center"/>
          </w:tcPr>
          <w:p w14:paraId="2C65D1C4" w14:textId="0B5542EB" w:rsidR="00583516" w:rsidRDefault="00583516" w:rsidP="00583516">
            <w:pPr>
              <w:jc w:val="center"/>
            </w:pPr>
            <w:r>
              <w:rPr>
                <w:rFonts w:hint="eastAsia"/>
              </w:rPr>
              <w:t>SM</w:t>
            </w:r>
          </w:p>
        </w:tc>
      </w:tr>
      <w:tr w:rsidR="00583516" w14:paraId="229062AC" w14:textId="77777777" w:rsidTr="00583516">
        <w:trPr>
          <w:jc w:val="center"/>
        </w:trPr>
        <w:tc>
          <w:tcPr>
            <w:tcW w:w="1036" w:type="dxa"/>
            <w:vAlign w:val="center"/>
          </w:tcPr>
          <w:p w14:paraId="2F3F7D8A" w14:textId="41A35AAD" w:rsidR="00583516" w:rsidRDefault="00583516" w:rsidP="00583516">
            <w:pPr>
              <w:jc w:val="center"/>
            </w:pPr>
            <w:r>
              <w:t>C</w:t>
            </w:r>
            <w:r>
              <w:rPr>
                <w:rFonts w:hint="eastAsia"/>
              </w:rPr>
              <w:t>ifar</w:t>
            </w:r>
            <w:r>
              <w:t>10</w:t>
            </w:r>
          </w:p>
        </w:tc>
        <w:tc>
          <w:tcPr>
            <w:tcW w:w="1042" w:type="dxa"/>
            <w:vAlign w:val="center"/>
          </w:tcPr>
          <w:p w14:paraId="31BFD9BF" w14:textId="12AF06B6" w:rsidR="00583516" w:rsidRDefault="00583516" w:rsidP="00583516">
            <w:pPr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1037" w:type="dxa"/>
            <w:vAlign w:val="center"/>
          </w:tcPr>
          <w:p w14:paraId="28113A39" w14:textId="6C461C88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.25/</w:t>
            </w:r>
          </w:p>
        </w:tc>
        <w:tc>
          <w:tcPr>
            <w:tcW w:w="1036" w:type="dxa"/>
            <w:vAlign w:val="center"/>
          </w:tcPr>
          <w:p w14:paraId="37F35B46" w14:textId="77777777" w:rsidR="00583516" w:rsidRDefault="00583516" w:rsidP="00583516">
            <w:pPr>
              <w:jc w:val="center"/>
            </w:pPr>
          </w:p>
        </w:tc>
        <w:tc>
          <w:tcPr>
            <w:tcW w:w="1233" w:type="dxa"/>
            <w:vAlign w:val="center"/>
          </w:tcPr>
          <w:p w14:paraId="0E01599C" w14:textId="718B40EF" w:rsidR="00583516" w:rsidRDefault="00583516" w:rsidP="00583516">
            <w:pPr>
              <w:jc w:val="center"/>
            </w:pPr>
            <w:r>
              <w:rPr>
                <w:rFonts w:hint="eastAsia"/>
              </w:rPr>
              <w:t>3</w:t>
            </w:r>
            <w:r w:rsidR="00134DEB">
              <w:t>/3</w:t>
            </w:r>
          </w:p>
        </w:tc>
        <w:tc>
          <w:tcPr>
            <w:tcW w:w="1134" w:type="dxa"/>
            <w:vAlign w:val="center"/>
          </w:tcPr>
          <w:p w14:paraId="64D76C98" w14:textId="5A326E85" w:rsidR="00583516" w:rsidRDefault="00583516" w:rsidP="00583516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  <w:r w:rsidR="00134DEB">
              <w:t>/0.00005</w:t>
            </w:r>
          </w:p>
        </w:tc>
        <w:tc>
          <w:tcPr>
            <w:tcW w:w="1778" w:type="dxa"/>
            <w:vAlign w:val="center"/>
          </w:tcPr>
          <w:p w14:paraId="0D9830AF" w14:textId="1BC7165F" w:rsidR="00583516" w:rsidRDefault="00583516" w:rsidP="00583516">
            <w:pPr>
              <w:jc w:val="center"/>
            </w:pPr>
            <w:r>
              <w:rPr>
                <w:rFonts w:hint="eastAsia"/>
              </w:rPr>
              <w:t>OP</w:t>
            </w:r>
          </w:p>
        </w:tc>
      </w:tr>
    </w:tbl>
    <w:p w14:paraId="0D455B33" w14:textId="77777777" w:rsidR="00732E3B" w:rsidRDefault="00732E3B"/>
    <w:sectPr w:rsidR="0073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955B" w14:textId="77777777" w:rsidR="006745A7" w:rsidRDefault="006745A7" w:rsidP="001C3A3A">
      <w:r>
        <w:separator/>
      </w:r>
    </w:p>
  </w:endnote>
  <w:endnote w:type="continuationSeparator" w:id="0">
    <w:p w14:paraId="3AE50493" w14:textId="77777777" w:rsidR="006745A7" w:rsidRDefault="006745A7" w:rsidP="001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2A78" w14:textId="77777777" w:rsidR="006745A7" w:rsidRDefault="006745A7" w:rsidP="001C3A3A">
      <w:r>
        <w:separator/>
      </w:r>
    </w:p>
  </w:footnote>
  <w:footnote w:type="continuationSeparator" w:id="0">
    <w:p w14:paraId="1F4E1CC3" w14:textId="77777777" w:rsidR="006745A7" w:rsidRDefault="006745A7" w:rsidP="001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B"/>
    <w:rsid w:val="00002905"/>
    <w:rsid w:val="00134DEB"/>
    <w:rsid w:val="001C3A3A"/>
    <w:rsid w:val="003A7557"/>
    <w:rsid w:val="00583516"/>
    <w:rsid w:val="00601318"/>
    <w:rsid w:val="006641DB"/>
    <w:rsid w:val="006745A7"/>
    <w:rsid w:val="00732E3B"/>
    <w:rsid w:val="008D0279"/>
    <w:rsid w:val="00A07A92"/>
    <w:rsid w:val="00A2060A"/>
    <w:rsid w:val="00CD382B"/>
    <w:rsid w:val="00D8682D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8490"/>
  <w15:chartTrackingRefBased/>
  <w15:docId w15:val="{138705FA-C98F-4633-96DC-6563DFB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3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7627-C76F-4558-AA4F-55C65157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8</cp:revision>
  <dcterms:created xsi:type="dcterms:W3CDTF">2023-01-22T17:32:00Z</dcterms:created>
  <dcterms:modified xsi:type="dcterms:W3CDTF">2023-01-23T13:33:00Z</dcterms:modified>
</cp:coreProperties>
</file>