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510AA3" w14:textId="1BAD6CAD" w:rsidR="00F8238E" w:rsidRPr="00F8238E" w:rsidRDefault="00F8238E" w:rsidP="006B3AF9">
      <w:pPr>
        <w:pStyle w:val="p1"/>
        <w:rPr>
          <w:b/>
          <w:bCs/>
          <w:u w:val="single"/>
        </w:rPr>
      </w:pPr>
      <w:r w:rsidRPr="00F8238E">
        <w:rPr>
          <w:b/>
          <w:bCs/>
          <w:u w:val="single"/>
        </w:rPr>
        <w:t>Bio 150 words</w:t>
      </w:r>
    </w:p>
    <w:p w14:paraId="47F83B00" w14:textId="36CF31F6" w:rsidR="00BE0F50" w:rsidRDefault="006B3AF9" w:rsidP="006B3AF9">
      <w:pPr>
        <w:pStyle w:val="p1"/>
      </w:pPr>
      <w:r>
        <w:t>Dr Laura Nurski is Head of Programme on the Future of Work at the Centre for European Policy Studies (CEPS) in Brussels</w:t>
      </w:r>
      <w:r w:rsidR="00C0681E">
        <w:t>,</w:t>
      </w:r>
      <w:r>
        <w:t xml:space="preserve"> where she leads policy research on the impact of artificial intelligence on labour markets, </w:t>
      </w:r>
      <w:r w:rsidR="00975A91">
        <w:t xml:space="preserve">work organisation </w:t>
      </w:r>
      <w:r>
        <w:t xml:space="preserve">and job quality. She is also Assistant Professor </w:t>
      </w:r>
      <w:r w:rsidR="00975A91">
        <w:t xml:space="preserve">in the Work and Organisations Studies department of the </w:t>
      </w:r>
      <w:r w:rsidR="00975A91" w:rsidRPr="00975A91">
        <w:t xml:space="preserve">Faculty of Economics and Business </w:t>
      </w:r>
      <w:r>
        <w:t xml:space="preserve">at KU Leuven where she </w:t>
      </w:r>
      <w:r w:rsidR="00A619E5">
        <w:t>holds</w:t>
      </w:r>
      <w:r>
        <w:t xml:space="preserve"> the Acerta Chair AI at Work, conducting experimental </w:t>
      </w:r>
      <w:r w:rsidR="0023137B">
        <w:t xml:space="preserve">(workplace) </w:t>
      </w:r>
      <w:r>
        <w:t xml:space="preserve">research on AI and job design. </w:t>
      </w:r>
    </w:p>
    <w:p w14:paraId="1A81C23A" w14:textId="47494F28" w:rsidR="00FF3582" w:rsidRDefault="006B3AF9" w:rsidP="006B3AF9">
      <w:pPr>
        <w:pStyle w:val="p1"/>
      </w:pPr>
      <w:r>
        <w:t xml:space="preserve">Previously, she worked as a data scientist and researcher in both the private sector and academia, applying quantitative methods to </w:t>
      </w:r>
      <w:r w:rsidR="00975A91">
        <w:t xml:space="preserve">labour market and work organisation </w:t>
      </w:r>
      <w:r w:rsidR="00D960A4">
        <w:t>research</w:t>
      </w:r>
      <w:r>
        <w:t>.</w:t>
      </w:r>
      <w:r w:rsidR="007E1845">
        <w:t xml:space="preserve"> </w:t>
      </w:r>
      <w:r w:rsidR="007E1845" w:rsidRPr="007E1845">
        <w:t>Her expertise includes job and organisational design, labour market projections and AI exposure measurements.</w:t>
      </w:r>
      <w:r w:rsidR="007E1845" w:rsidRPr="007E1845">
        <w:rPr>
          <w:lang w:val="en-GB"/>
        </w:rPr>
        <w:t> </w:t>
      </w:r>
      <w:r w:rsidR="00975A91">
        <w:t>L</w:t>
      </w:r>
      <w:r>
        <w:t>aura holds a PhD in Economics</w:t>
      </w:r>
      <w:r w:rsidR="00D960A4">
        <w:t xml:space="preserve">, </w:t>
      </w:r>
      <w:r>
        <w:t>a Master of Advanced Studies in Economics, a Master in Business Engineering</w:t>
      </w:r>
      <w:r w:rsidR="00D960A4">
        <w:t xml:space="preserve">, </w:t>
      </w:r>
      <w:r w:rsidR="00BE0F50">
        <w:t xml:space="preserve">and a Master in Sociology, </w:t>
      </w:r>
      <w:r w:rsidR="00D960A4">
        <w:t>all from KU Leuven</w:t>
      </w:r>
      <w:r>
        <w:t>.</w:t>
      </w:r>
    </w:p>
    <w:p w14:paraId="2212F187" w14:textId="3EBBD78F" w:rsidR="00FF3582" w:rsidRPr="00F8238E" w:rsidRDefault="00FF3582" w:rsidP="00FF3582">
      <w:pPr>
        <w:pStyle w:val="p1"/>
        <w:rPr>
          <w:b/>
          <w:bCs/>
          <w:u w:val="single"/>
        </w:rPr>
      </w:pPr>
      <w:r w:rsidRPr="00F8238E">
        <w:rPr>
          <w:b/>
          <w:bCs/>
          <w:u w:val="single"/>
        </w:rPr>
        <w:t xml:space="preserve">Bio </w:t>
      </w:r>
      <w:r>
        <w:rPr>
          <w:b/>
          <w:bCs/>
          <w:u w:val="single"/>
        </w:rPr>
        <w:t>100</w:t>
      </w:r>
      <w:r w:rsidRPr="00F8238E">
        <w:rPr>
          <w:b/>
          <w:bCs/>
          <w:u w:val="single"/>
        </w:rPr>
        <w:t xml:space="preserve"> words</w:t>
      </w:r>
    </w:p>
    <w:p w14:paraId="7C108D8A" w14:textId="143A1622" w:rsidR="00FF3582" w:rsidRDefault="00FF3582" w:rsidP="006B3AF9">
      <w:pPr>
        <w:pStyle w:val="p1"/>
      </w:pPr>
      <w:r>
        <w:t xml:space="preserve">Dr Laura Nurski is Head of Programme on Future of Work at the Centre for European Policy Studies (CEPS), where she leads policy research on the impact of artificial intelligence on labour markets, work organisation and job quality. She is also Assistant Professor </w:t>
      </w:r>
      <w:r>
        <w:t>at</w:t>
      </w:r>
      <w:r>
        <w:t xml:space="preserve"> the </w:t>
      </w:r>
      <w:r w:rsidRPr="00975A91">
        <w:t xml:space="preserve">Faculty of Economics and Business </w:t>
      </w:r>
      <w:r>
        <w:t xml:space="preserve">at KU Leuven where she </w:t>
      </w:r>
      <w:r w:rsidR="00A619E5">
        <w:t>holds</w:t>
      </w:r>
      <w:r>
        <w:t xml:space="preserve"> the Acerta Chair AI at Work, conducting experimental (workplace) research on AI and job design. Laura holds a PhD in Economics, a Master of Advanced Studies in Economics, a Master in Business Engineering, and a Master in Sociology, all from KU Leuven.</w:t>
      </w:r>
    </w:p>
    <w:p w14:paraId="03A96617" w14:textId="35844A8A" w:rsidR="00F8238E" w:rsidRPr="00F8238E" w:rsidRDefault="00F8238E" w:rsidP="006B3AF9">
      <w:pPr>
        <w:pStyle w:val="p1"/>
        <w:rPr>
          <w:b/>
          <w:bCs/>
          <w:u w:val="single"/>
        </w:rPr>
      </w:pPr>
      <w:r w:rsidRPr="00F8238E">
        <w:rPr>
          <w:b/>
          <w:bCs/>
          <w:u w:val="single"/>
        </w:rPr>
        <w:t>Bio 75 words</w:t>
      </w:r>
    </w:p>
    <w:p w14:paraId="3326A55D" w14:textId="77777777" w:rsidR="00F8238E" w:rsidRPr="00F8238E" w:rsidRDefault="00F8238E" w:rsidP="00F8238E">
      <w:pPr>
        <w:pStyle w:val="p1"/>
      </w:pPr>
      <w:r w:rsidRPr="00F8238E">
        <w:t>Dr Laura Nurski is Head of the Future of Work programme at the Centre for European Policy Studies, leading policy research on the labour market impact of AI. She is also Assistant Professor of the Acerta Chair “AI at Work” at KU Leuven, conducting experimental research on AI and job design. Laura holds a PhD in Economics and three Master’s degrees (in Economics, Sociology and Business Engineering), all from KU Leuven.</w:t>
      </w:r>
    </w:p>
    <w:p w14:paraId="6CA29D06" w14:textId="17C93DF2" w:rsidR="00F8238E" w:rsidRPr="00F8238E" w:rsidRDefault="00F8238E" w:rsidP="00F8238E">
      <w:pPr>
        <w:pStyle w:val="p1"/>
        <w:rPr>
          <w:b/>
          <w:bCs/>
          <w:u w:val="single"/>
          <w:lang w:val="en-GB"/>
        </w:rPr>
      </w:pPr>
      <w:r w:rsidRPr="00F8238E">
        <w:rPr>
          <w:b/>
          <w:bCs/>
          <w:u w:val="single"/>
          <w:lang w:val="en-GB"/>
        </w:rPr>
        <w:t>Title</w:t>
      </w:r>
    </w:p>
    <w:p w14:paraId="356EF0E2" w14:textId="5116A111" w:rsidR="00F8238E" w:rsidRPr="00F8238E" w:rsidRDefault="00F8238E" w:rsidP="00F8238E">
      <w:pPr>
        <w:pStyle w:val="p1"/>
      </w:pPr>
      <w:r w:rsidRPr="00F8238E">
        <w:rPr>
          <w:lang w:val="en-GB"/>
        </w:rPr>
        <w:t xml:space="preserve">“Dr Laura Nurski, Head of </w:t>
      </w:r>
      <w:r w:rsidR="00EA6173">
        <w:rPr>
          <w:lang w:val="en-GB"/>
        </w:rPr>
        <w:t xml:space="preserve">the Future of Work </w:t>
      </w:r>
      <w:r w:rsidRPr="00F8238E">
        <w:rPr>
          <w:lang w:val="en-GB"/>
        </w:rPr>
        <w:t>Programme (CEPS) and Assistant Professor (KU Leuven)"</w:t>
      </w:r>
    </w:p>
    <w:p w14:paraId="5F4D4A42" w14:textId="77777777" w:rsidR="00F8238E" w:rsidRDefault="00F8238E" w:rsidP="006B3AF9">
      <w:pPr>
        <w:pStyle w:val="p1"/>
      </w:pPr>
    </w:p>
    <w:p w14:paraId="3537D27A" w14:textId="77777777" w:rsidR="00C45308" w:rsidRDefault="00C45308" w:rsidP="006B3AF9">
      <w:pPr>
        <w:pStyle w:val="p1"/>
      </w:pPr>
    </w:p>
    <w:sectPr w:rsidR="00C453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AF9"/>
    <w:rsid w:val="0000396D"/>
    <w:rsid w:val="00036AE6"/>
    <w:rsid w:val="0023137B"/>
    <w:rsid w:val="002F5861"/>
    <w:rsid w:val="00447CB8"/>
    <w:rsid w:val="004531DA"/>
    <w:rsid w:val="004D0832"/>
    <w:rsid w:val="005615A0"/>
    <w:rsid w:val="005836B3"/>
    <w:rsid w:val="006146B4"/>
    <w:rsid w:val="006B3AF9"/>
    <w:rsid w:val="006F5494"/>
    <w:rsid w:val="00761187"/>
    <w:rsid w:val="00797F3A"/>
    <w:rsid w:val="007E1845"/>
    <w:rsid w:val="00802CE5"/>
    <w:rsid w:val="00975A91"/>
    <w:rsid w:val="009C340E"/>
    <w:rsid w:val="009D2357"/>
    <w:rsid w:val="00A619E5"/>
    <w:rsid w:val="00B24130"/>
    <w:rsid w:val="00BC561D"/>
    <w:rsid w:val="00BE0F50"/>
    <w:rsid w:val="00C0681E"/>
    <w:rsid w:val="00C45308"/>
    <w:rsid w:val="00C659FC"/>
    <w:rsid w:val="00D960A4"/>
    <w:rsid w:val="00E53D15"/>
    <w:rsid w:val="00E97F6F"/>
    <w:rsid w:val="00EA6173"/>
    <w:rsid w:val="00F8238E"/>
    <w:rsid w:val="00FF3582"/>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10A2B103"/>
  <w15:chartTrackingRefBased/>
  <w15:docId w15:val="{5043455F-16F4-DC40-B9B9-68038F471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6B3A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3A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3A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A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A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A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A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A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A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AF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6B3AF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6B3AF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6B3AF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6B3AF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6B3AF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B3AF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B3AF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B3AF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B3A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AF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B3A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AF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B3AF9"/>
    <w:pPr>
      <w:spacing w:before="160"/>
      <w:jc w:val="center"/>
    </w:pPr>
    <w:rPr>
      <w:i/>
      <w:iCs/>
      <w:color w:val="404040" w:themeColor="text1" w:themeTint="BF"/>
    </w:rPr>
  </w:style>
  <w:style w:type="character" w:customStyle="1" w:styleId="QuoteChar">
    <w:name w:val="Quote Char"/>
    <w:basedOn w:val="DefaultParagraphFont"/>
    <w:link w:val="Quote"/>
    <w:uiPriority w:val="29"/>
    <w:rsid w:val="006B3AF9"/>
    <w:rPr>
      <w:i/>
      <w:iCs/>
      <w:color w:val="404040" w:themeColor="text1" w:themeTint="BF"/>
      <w:lang w:val="en-GB"/>
    </w:rPr>
  </w:style>
  <w:style w:type="paragraph" w:styleId="ListParagraph">
    <w:name w:val="List Paragraph"/>
    <w:basedOn w:val="Normal"/>
    <w:uiPriority w:val="34"/>
    <w:qFormat/>
    <w:rsid w:val="006B3AF9"/>
    <w:pPr>
      <w:ind w:left="720"/>
      <w:contextualSpacing/>
    </w:pPr>
  </w:style>
  <w:style w:type="character" w:styleId="IntenseEmphasis">
    <w:name w:val="Intense Emphasis"/>
    <w:basedOn w:val="DefaultParagraphFont"/>
    <w:uiPriority w:val="21"/>
    <w:qFormat/>
    <w:rsid w:val="006B3AF9"/>
    <w:rPr>
      <w:i/>
      <w:iCs/>
      <w:color w:val="0F4761" w:themeColor="accent1" w:themeShade="BF"/>
    </w:rPr>
  </w:style>
  <w:style w:type="paragraph" w:styleId="IntenseQuote">
    <w:name w:val="Intense Quote"/>
    <w:basedOn w:val="Normal"/>
    <w:next w:val="Normal"/>
    <w:link w:val="IntenseQuoteChar"/>
    <w:uiPriority w:val="30"/>
    <w:qFormat/>
    <w:rsid w:val="006B3A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AF9"/>
    <w:rPr>
      <w:i/>
      <w:iCs/>
      <w:color w:val="0F4761" w:themeColor="accent1" w:themeShade="BF"/>
      <w:lang w:val="en-GB"/>
    </w:rPr>
  </w:style>
  <w:style w:type="character" w:styleId="IntenseReference">
    <w:name w:val="Intense Reference"/>
    <w:basedOn w:val="DefaultParagraphFont"/>
    <w:uiPriority w:val="32"/>
    <w:qFormat/>
    <w:rsid w:val="006B3AF9"/>
    <w:rPr>
      <w:b/>
      <w:bCs/>
      <w:smallCaps/>
      <w:color w:val="0F4761" w:themeColor="accent1" w:themeShade="BF"/>
      <w:spacing w:val="5"/>
    </w:rPr>
  </w:style>
  <w:style w:type="paragraph" w:customStyle="1" w:styleId="p1">
    <w:name w:val="p1"/>
    <w:basedOn w:val="Normal"/>
    <w:rsid w:val="006B3AF9"/>
    <w:pPr>
      <w:spacing w:before="100" w:beforeAutospacing="1" w:after="100" w:afterAutospacing="1" w:line="240" w:lineRule="auto"/>
    </w:pPr>
    <w:rPr>
      <w:rFonts w:ascii="Times New Roman" w:eastAsia="Times New Roman" w:hAnsi="Times New Roman" w:cs="Times New Roman"/>
      <w:kern w:val="0"/>
      <w:lang w:val="en-BE" w:eastAsia="en-GB"/>
      <w14:ligatures w14:val="none"/>
    </w:rPr>
  </w:style>
  <w:style w:type="paragraph" w:customStyle="1" w:styleId="p2">
    <w:name w:val="p2"/>
    <w:basedOn w:val="Normal"/>
    <w:rsid w:val="006B3AF9"/>
    <w:pPr>
      <w:spacing w:before="100" w:beforeAutospacing="1" w:after="100" w:afterAutospacing="1" w:line="240" w:lineRule="auto"/>
    </w:pPr>
    <w:rPr>
      <w:rFonts w:ascii="Times New Roman" w:eastAsia="Times New Roman" w:hAnsi="Times New Roman" w:cs="Times New Roman"/>
      <w:kern w:val="0"/>
      <w:lang w:val="en-BE" w:eastAsia="en-GB"/>
      <w14:ligatures w14:val="none"/>
    </w:rPr>
  </w:style>
  <w:style w:type="character" w:styleId="Hyperlink">
    <w:name w:val="Hyperlink"/>
    <w:basedOn w:val="DefaultParagraphFont"/>
    <w:uiPriority w:val="99"/>
    <w:unhideWhenUsed/>
    <w:rsid w:val="00975A91"/>
    <w:rPr>
      <w:color w:val="467886" w:themeColor="hyperlink"/>
      <w:u w:val="single"/>
    </w:rPr>
  </w:style>
  <w:style w:type="character" w:styleId="UnresolvedMention">
    <w:name w:val="Unresolved Mention"/>
    <w:basedOn w:val="DefaultParagraphFont"/>
    <w:uiPriority w:val="99"/>
    <w:semiHidden/>
    <w:unhideWhenUsed/>
    <w:rsid w:val="00975A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42486753">
      <w:bodyDiv w:val="1"/>
      <w:marLeft w:val="0"/>
      <w:marRight w:val="0"/>
      <w:marTop w:val="0"/>
      <w:marBottom w:val="0"/>
      <w:divBdr>
        <w:top w:val="none" w:sz="0" w:space="0" w:color="auto"/>
        <w:left w:val="none" w:sz="0" w:space="0" w:color="auto"/>
        <w:bottom w:val="none" w:sz="0" w:space="0" w:color="auto"/>
        <w:right w:val="none" w:sz="0" w:space="0" w:color="auto"/>
      </w:divBdr>
    </w:div>
    <w:div w:id="1733037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312</Words>
  <Characters>1784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Nurski</dc:creator>
  <cp:keywords/>
  <dc:description/>
  <cp:lastModifiedBy>Laura Nurski</cp:lastModifiedBy>
  <cp:revision>21</cp:revision>
  <dcterms:created xsi:type="dcterms:W3CDTF">2025-08-18T07:30:00Z</dcterms:created>
  <dcterms:modified xsi:type="dcterms:W3CDTF">2026-08-26T16:24:00Z</dcterms:modified>
</cp:coreProperties>
</file>