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 xml:space="preserve">Mrs. </w:t>
      </w:r>
      <w:r w:rsidR="009E10FC">
        <w:rPr>
          <w:sz w:val="24"/>
          <w:szCs w:val="24"/>
        </w:rPr>
        <w:t>Sri Gowri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10F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E10FC">
        <w:rPr>
          <w:sz w:val="24"/>
          <w:szCs w:val="24"/>
        </w:rPr>
        <w:t>20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9E10FC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158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9E10FC">
        <w:rPr>
          <w:sz w:val="24"/>
          <w:szCs w:val="24"/>
        </w:rPr>
        <w:t>G. Kusuma Gayathri</w:t>
      </w:r>
      <w:r w:rsidR="004C4633">
        <w:rPr>
          <w:sz w:val="24"/>
          <w:szCs w:val="24"/>
        </w:rPr>
        <w:t xml:space="preserve"> M.</w:t>
      </w:r>
      <w:r w:rsidR="009E10FC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9E10FC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9E10FC">
        <w:rPr>
          <w:sz w:val="24"/>
          <w:szCs w:val="24"/>
        </w:rPr>
        <w:t xml:space="preserve"> Image poly clinic</w:t>
      </w:r>
      <w:r>
        <w:rPr>
          <w:sz w:val="24"/>
          <w:szCs w:val="24"/>
        </w:rPr>
        <w:t xml:space="preserve"> </w:t>
      </w:r>
    </w:p>
    <w:p w:rsidR="00FA2469" w:rsidRDefault="00872B2D" w:rsidP="00FA2469">
      <w:pPr>
        <w:spacing w:after="0" w:line="240" w:lineRule="auto"/>
        <w:ind w:left="4200" w:firstLine="420"/>
      </w:pPr>
      <w:r w:rsidRPr="00872B2D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9E10FC">
        <w:rPr>
          <w:sz w:val="24"/>
          <w:szCs w:val="24"/>
        </w:rPr>
        <w:tab/>
        <w:t>: 20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E10FC">
        <w:rPr>
          <w:sz w:val="24"/>
          <w:szCs w:val="24"/>
        </w:rPr>
        <w:t>20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</w:t>
      </w:r>
      <w:r w:rsidR="008F6371">
        <w:rPr>
          <w:sz w:val="22"/>
          <w:szCs w:val="22"/>
        </w:rPr>
        <w:t>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5.02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9E10FC">
        <w:rPr>
          <w:sz w:val="22"/>
          <w:szCs w:val="22"/>
        </w:rPr>
        <w:tab/>
        <w:t>:  32.5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64.7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9E10FC">
        <w:rPr>
          <w:sz w:val="22"/>
          <w:szCs w:val="22"/>
        </w:rPr>
        <w:t>8,63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9E10F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8F6371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E10FC">
        <w:rPr>
          <w:sz w:val="22"/>
          <w:szCs w:val="22"/>
        </w:rPr>
        <w:t>396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9E10FC">
        <w:rPr>
          <w:sz w:val="22"/>
          <w:szCs w:val="22"/>
        </w:rPr>
        <w:t>56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F871E4">
        <w:rPr>
          <w:sz w:val="22"/>
          <w:szCs w:val="22"/>
        </w:rPr>
        <w:t xml:space="preserve"> (ESR):  40 mm/ ½ 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E10FC" w:rsidRDefault="009E10FC" w:rsidP="009E10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E10FC" w:rsidRDefault="009E10FC" w:rsidP="009E10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10FC" w:rsidRDefault="009E10FC" w:rsidP="009E10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E10FC" w:rsidRDefault="009E10FC" w:rsidP="009E10FC">
      <w:pPr>
        <w:spacing w:after="0" w:line="240" w:lineRule="auto"/>
        <w:ind w:left="1680" w:firstLine="420"/>
        <w:rPr>
          <w:sz w:val="10"/>
          <w:szCs w:val="10"/>
        </w:rPr>
      </w:pPr>
    </w:p>
    <w:p w:rsidR="009E10FC" w:rsidRDefault="009E10FC" w:rsidP="009E10F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E10FC" w:rsidRDefault="009E10FC" w:rsidP="009E10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10FC" w:rsidRDefault="009E10FC" w:rsidP="009E10F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E10FC" w:rsidRDefault="009E10FC" w:rsidP="009E10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Sri Gowri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20/01/2020</w:t>
      </w:r>
      <w:r>
        <w:rPr>
          <w:sz w:val="24"/>
          <w:szCs w:val="24"/>
        </w:rPr>
        <w:tab/>
      </w:r>
    </w:p>
    <w:p w:rsidR="009E10FC" w:rsidRDefault="009E10FC" w:rsidP="009E10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01/20/0158</w:t>
      </w:r>
    </w:p>
    <w:p w:rsidR="009E10FC" w:rsidRDefault="009E10FC" w:rsidP="009E10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Image poly clinic </w:t>
      </w:r>
    </w:p>
    <w:p w:rsidR="009E10FC" w:rsidRDefault="009E10FC" w:rsidP="009E10FC">
      <w:pPr>
        <w:spacing w:after="0" w:line="240" w:lineRule="auto"/>
        <w:ind w:left="420" w:firstLine="420"/>
      </w:pPr>
      <w:r w:rsidRPr="00FB3B20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9E10FC" w:rsidRDefault="009E10FC" w:rsidP="009E10FC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E10FC" w:rsidRDefault="009E10FC" w:rsidP="009E10F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10FC" w:rsidRDefault="009E10FC" w:rsidP="009E10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E10FC" w:rsidRDefault="009E10FC" w:rsidP="009E10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20/01/2020</w:t>
      </w:r>
    </w:p>
    <w:p w:rsidR="009E10FC" w:rsidRDefault="009E10FC" w:rsidP="009E10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20/01/2020</w:t>
      </w:r>
    </w:p>
    <w:p w:rsidR="009E10FC" w:rsidRDefault="009E10FC" w:rsidP="009E10FC">
      <w:pPr>
        <w:spacing w:after="0" w:line="240" w:lineRule="auto"/>
        <w:ind w:left="4620" w:hanging="2420"/>
        <w:rPr>
          <w:sz w:val="24"/>
          <w:szCs w:val="24"/>
        </w:rPr>
      </w:pPr>
    </w:p>
    <w:p w:rsidR="009E10FC" w:rsidRDefault="009E10FC" w:rsidP="009E10F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E10FC" w:rsidRPr="001B1CD4" w:rsidRDefault="009E10FC" w:rsidP="009E10F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9E10FC" w:rsidRDefault="009E10FC" w:rsidP="009E10F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E10FC" w:rsidRDefault="009E10FC" w:rsidP="009E10FC">
      <w:pPr>
        <w:spacing w:after="0" w:line="240" w:lineRule="auto"/>
        <w:ind w:left="7560" w:firstLine="420"/>
        <w:rPr>
          <w:sz w:val="16"/>
          <w:szCs w:val="16"/>
        </w:rPr>
      </w:pPr>
    </w:p>
    <w:p w:rsidR="009E10FC" w:rsidRDefault="00F871E4" w:rsidP="009E10F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1:32</w:t>
      </w:r>
      <w:r w:rsidR="009E10FC">
        <w:rPr>
          <w:sz w:val="24"/>
          <w:szCs w:val="24"/>
        </w:rPr>
        <w:t>0</w:t>
      </w:r>
      <w:r w:rsidR="009E10FC">
        <w:rPr>
          <w:sz w:val="24"/>
          <w:szCs w:val="24"/>
        </w:rPr>
        <w:tab/>
        <w:t>dil</w:t>
      </w:r>
      <w:r w:rsidR="009E10FC">
        <w:rPr>
          <w:sz w:val="24"/>
          <w:szCs w:val="24"/>
        </w:rPr>
        <w:tab/>
      </w:r>
      <w:r w:rsidR="009E10FC">
        <w:rPr>
          <w:sz w:val="24"/>
          <w:szCs w:val="24"/>
        </w:rPr>
        <w:tab/>
        <w:t xml:space="preserve">Positive </w:t>
      </w:r>
    </w:p>
    <w:p w:rsidR="009E10FC" w:rsidRDefault="009E10FC" w:rsidP="009E10F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9E10FC" w:rsidRDefault="009E10FC" w:rsidP="009E10F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9E10FC" w:rsidRDefault="009E10FC" w:rsidP="009E10F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9E10FC" w:rsidRPr="00290A11" w:rsidRDefault="009E10FC" w:rsidP="009E10FC">
      <w:pPr>
        <w:spacing w:after="0"/>
        <w:rPr>
          <w:sz w:val="16"/>
          <w:szCs w:val="16"/>
        </w:rPr>
      </w:pPr>
    </w:p>
    <w:p w:rsidR="009E10FC" w:rsidRDefault="009E10FC" w:rsidP="009E10FC">
      <w:pPr>
        <w:spacing w:after="0"/>
        <w:ind w:left="2100" w:firstLine="420"/>
        <w:rPr>
          <w:b/>
          <w:bCs/>
          <w:iCs/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10FC" w:rsidRDefault="009E10FC" w:rsidP="009E10F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E10FC" w:rsidRDefault="009E10FC" w:rsidP="009E10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E10FC" w:rsidRPr="003F39F9" w:rsidRDefault="009E10FC" w:rsidP="009E10F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E10FC" w:rsidRDefault="009E10FC" w:rsidP="009E10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940" w:rsidRDefault="00402940" w:rsidP="00140874">
      <w:pPr>
        <w:spacing w:after="0" w:line="240" w:lineRule="auto"/>
      </w:pPr>
      <w:r>
        <w:separator/>
      </w:r>
    </w:p>
  </w:endnote>
  <w:endnote w:type="continuationSeparator" w:id="1">
    <w:p w:rsidR="00402940" w:rsidRDefault="004029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940" w:rsidRDefault="00402940" w:rsidP="00140874">
      <w:pPr>
        <w:spacing w:after="0" w:line="240" w:lineRule="auto"/>
      </w:pPr>
      <w:r>
        <w:separator/>
      </w:r>
    </w:p>
  </w:footnote>
  <w:footnote w:type="continuationSeparator" w:id="1">
    <w:p w:rsidR="00402940" w:rsidRDefault="004029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02940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2B2D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E10FC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871E4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2020-01-20T16:06:00Z</cp:lastPrinted>
  <dcterms:created xsi:type="dcterms:W3CDTF">2020-01-20T16:10:00Z</dcterms:created>
  <dcterms:modified xsi:type="dcterms:W3CDTF">2020-01-20T16:10:00Z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