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353EDB">
        <w:t>M. Datta Nikhil</w:t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432411">
        <w:t xml:space="preserve">Date </w:t>
      </w:r>
      <w:r w:rsidR="00432411">
        <w:tab/>
        <w:t>: 15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53EDB">
        <w:t>02</w:t>
      </w:r>
      <w:r>
        <w:t xml:space="preserve"> Yrs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32411">
        <w:t>2/20/019</w:t>
      </w:r>
      <w:r w:rsidR="00353EDB">
        <w:t>3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>Dr. M.N. Sudheer Kumar Reddy Garu</w:t>
      </w:r>
      <w:r>
        <w:t>.,</w:t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353EDB">
        <w:t>Blossoms Hospital.</w:t>
      </w:r>
    </w:p>
    <w:p w:rsidR="00064143" w:rsidRDefault="00F415A9" w:rsidP="00064143">
      <w:pPr>
        <w:spacing w:after="0" w:line="240" w:lineRule="auto"/>
        <w:ind w:left="420" w:firstLine="420"/>
      </w:pPr>
      <w:r w:rsidRPr="00F415A9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F415A9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32411">
        <w:t>13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2411">
        <w:t>15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E9" w:rsidRDefault="00D13FE9" w:rsidP="00AC78E0">
      <w:pPr>
        <w:spacing w:after="0" w:line="240" w:lineRule="auto"/>
      </w:pPr>
      <w:r>
        <w:separator/>
      </w:r>
    </w:p>
  </w:endnote>
  <w:endnote w:type="continuationSeparator" w:id="1">
    <w:p w:rsidR="00D13FE9" w:rsidRDefault="00D13FE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E9" w:rsidRDefault="00D13FE9" w:rsidP="00AC78E0">
      <w:pPr>
        <w:spacing w:after="0" w:line="240" w:lineRule="auto"/>
      </w:pPr>
      <w:r>
        <w:separator/>
      </w:r>
    </w:p>
  </w:footnote>
  <w:footnote w:type="continuationSeparator" w:id="1">
    <w:p w:rsidR="00D13FE9" w:rsidRDefault="00D13FE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13FE9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2020-02-15T15:23:00Z</dcterms:created>
  <dcterms:modified xsi:type="dcterms:W3CDTF">2020-02-15T15:23:00Z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