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E07530">
        <w:rPr>
          <w:sz w:val="24"/>
          <w:szCs w:val="24"/>
        </w:rPr>
        <w:t>s. Chinnammayi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53386">
        <w:rPr>
          <w:sz w:val="24"/>
          <w:szCs w:val="24"/>
        </w:rPr>
        <w:t>6</w:t>
      </w:r>
      <w:r w:rsidR="005541C0">
        <w:rPr>
          <w:sz w:val="24"/>
          <w:szCs w:val="24"/>
        </w:rPr>
        <w:t>0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5541C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07530">
        <w:rPr>
          <w:sz w:val="24"/>
          <w:szCs w:val="24"/>
        </w:rPr>
        <w:t>020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Dr.</w:t>
      </w:r>
      <w:r w:rsidR="00553386">
        <w:rPr>
          <w:sz w:val="24"/>
          <w:szCs w:val="24"/>
        </w:rPr>
        <w:tab/>
        <w:t>G. Kusuma Gayathri M.D.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D218C" w:rsidP="00762E0D">
      <w:pPr>
        <w:spacing w:after="0" w:line="240" w:lineRule="auto"/>
        <w:ind w:left="420" w:firstLine="420"/>
      </w:pPr>
      <w:r w:rsidRPr="00BD218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530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7530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E07530">
        <w:rPr>
          <w:bCs/>
          <w:sz w:val="22"/>
          <w:szCs w:val="22"/>
        </w:rPr>
        <w:t>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B18" w:rsidRDefault="00E62B18" w:rsidP="00140874">
      <w:pPr>
        <w:spacing w:after="0" w:line="240" w:lineRule="auto"/>
      </w:pPr>
      <w:r>
        <w:separator/>
      </w:r>
    </w:p>
  </w:endnote>
  <w:endnote w:type="continuationSeparator" w:id="1">
    <w:p w:rsidR="00E62B18" w:rsidRDefault="00E62B1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B18" w:rsidRDefault="00E62B18" w:rsidP="00140874">
      <w:pPr>
        <w:spacing w:after="0" w:line="240" w:lineRule="auto"/>
      </w:pPr>
      <w:r>
        <w:separator/>
      </w:r>
    </w:p>
  </w:footnote>
  <w:footnote w:type="continuationSeparator" w:id="1">
    <w:p w:rsidR="00E62B18" w:rsidRDefault="00E62B1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4304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2020-02-04T07:40:00Z</cp:lastPrinted>
  <dcterms:created xsi:type="dcterms:W3CDTF">2020-02-04T07:43:00Z</dcterms:created>
  <dcterms:modified xsi:type="dcterms:W3CDTF">2020-02-04T07:43:00Z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