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BB2EA6">
        <w:t>Sujatha</w:t>
      </w:r>
      <w:r w:rsidRPr="00E06312">
        <w:tab/>
      </w:r>
      <w:r w:rsidR="00BB2EA6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B2EA6">
        <w:t>13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BB2EA6">
        <w:t>87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B2EA6">
        <w:tab/>
      </w:r>
      <w:r w:rsidR="00BB2EA6">
        <w:tab/>
      </w:r>
      <w:r w:rsidR="00BB2EA6">
        <w:tab/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D5526" w:rsidP="00BA6BD1">
      <w:pPr>
        <w:spacing w:after="0" w:line="240" w:lineRule="auto"/>
        <w:ind w:left="420" w:firstLine="420"/>
      </w:pPr>
      <w:r w:rsidRPr="003D552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D552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B2EA6">
        <w:t>10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B2EA6">
        <w:t>13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B2EA6">
        <w:t>Pseudomonas</w:t>
      </w:r>
      <w:r w:rsidR="00871E36">
        <w:t xml:space="preserve">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0439E" w:rsidRPr="00BA6BD1" w:rsidTr="005952CE">
        <w:trPr>
          <w:trHeight w:val="263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0439E" w:rsidRPr="00BA6BD1" w:rsidTr="005952CE">
        <w:trPr>
          <w:trHeight w:val="263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0439E" w:rsidRPr="00BA6BD1" w:rsidTr="005952CE">
        <w:trPr>
          <w:trHeight w:val="263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0439E" w:rsidRPr="00BA6BD1" w:rsidTr="005952CE">
        <w:trPr>
          <w:trHeight w:val="292"/>
        </w:trPr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0439E" w:rsidRPr="00BA6BD1" w:rsidRDefault="00F0439E" w:rsidP="00F043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B82" w:rsidRDefault="00154B82" w:rsidP="00AC78E0">
      <w:pPr>
        <w:spacing w:after="0" w:line="240" w:lineRule="auto"/>
      </w:pPr>
      <w:r>
        <w:separator/>
      </w:r>
    </w:p>
  </w:endnote>
  <w:endnote w:type="continuationSeparator" w:id="1">
    <w:p w:rsidR="00154B82" w:rsidRDefault="00154B8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B82" w:rsidRDefault="00154B82" w:rsidP="00AC78E0">
      <w:pPr>
        <w:spacing w:after="0" w:line="240" w:lineRule="auto"/>
      </w:pPr>
      <w:r>
        <w:separator/>
      </w:r>
    </w:p>
  </w:footnote>
  <w:footnote w:type="continuationSeparator" w:id="1">
    <w:p w:rsidR="00154B82" w:rsidRDefault="00154B8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54B82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D5526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2EA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877F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0439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2020-07-13T04:56:00Z</dcterms:created>
  <dcterms:modified xsi:type="dcterms:W3CDTF">2020-07-13T04:56:00Z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