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A0779F">
        <w:rPr>
          <w:sz w:val="24"/>
          <w:szCs w:val="24"/>
        </w:rPr>
        <w:t>s. SD. Reshma</w:t>
      </w:r>
      <w:r w:rsidR="00F1072B">
        <w:rPr>
          <w:sz w:val="24"/>
          <w:szCs w:val="24"/>
        </w:rPr>
        <w:tab/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3E21DE">
        <w:rPr>
          <w:sz w:val="24"/>
          <w:szCs w:val="24"/>
        </w:rPr>
        <w:t>12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0779F">
        <w:rPr>
          <w:sz w:val="24"/>
          <w:szCs w:val="24"/>
        </w:rPr>
        <w:t>33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A0779F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0779F">
        <w:rPr>
          <w:sz w:val="24"/>
          <w:szCs w:val="24"/>
        </w:rPr>
        <w:t>122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CA6E83" w:rsidP="00762E0D">
      <w:pPr>
        <w:spacing w:after="0" w:line="240" w:lineRule="auto"/>
        <w:ind w:left="420" w:firstLine="420"/>
      </w:pPr>
      <w:r w:rsidRPr="00CA6E83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E21DE">
        <w:rPr>
          <w:sz w:val="24"/>
          <w:szCs w:val="24"/>
        </w:rPr>
        <w:t>12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E21DE">
        <w:rPr>
          <w:sz w:val="24"/>
          <w:szCs w:val="24"/>
        </w:rPr>
        <w:t>12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B81C26">
        <w:rPr>
          <w:sz w:val="22"/>
          <w:szCs w:val="22"/>
        </w:rPr>
        <w:tab/>
      </w:r>
      <w:r w:rsidR="00B81C26">
        <w:rPr>
          <w:sz w:val="22"/>
          <w:szCs w:val="22"/>
        </w:rPr>
        <w:tab/>
      </w:r>
      <w:r w:rsidR="00B81C26">
        <w:rPr>
          <w:sz w:val="22"/>
          <w:szCs w:val="22"/>
        </w:rPr>
        <w:tab/>
      </w:r>
      <w:r w:rsidR="00B81C26">
        <w:rPr>
          <w:sz w:val="22"/>
          <w:szCs w:val="22"/>
        </w:rPr>
        <w:tab/>
      </w:r>
      <w:r w:rsidR="00B81C26">
        <w:rPr>
          <w:sz w:val="22"/>
          <w:szCs w:val="22"/>
        </w:rPr>
        <w:tab/>
        <w:t xml:space="preserve">:  </w:t>
      </w:r>
      <w:r w:rsidR="00A0779F">
        <w:rPr>
          <w:sz w:val="22"/>
          <w:szCs w:val="22"/>
        </w:rPr>
        <w:t>12.3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A0779F">
        <w:rPr>
          <w:sz w:val="22"/>
          <w:szCs w:val="22"/>
        </w:rPr>
        <w:tab/>
      </w:r>
      <w:r w:rsidR="00A0779F">
        <w:rPr>
          <w:sz w:val="22"/>
          <w:szCs w:val="22"/>
        </w:rPr>
        <w:tab/>
      </w:r>
      <w:r w:rsidR="00A0779F">
        <w:rPr>
          <w:sz w:val="22"/>
          <w:szCs w:val="22"/>
        </w:rPr>
        <w:tab/>
      </w:r>
      <w:r w:rsidR="00A0779F">
        <w:rPr>
          <w:sz w:val="22"/>
          <w:szCs w:val="22"/>
        </w:rPr>
        <w:tab/>
        <w:t>:  8,15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A0779F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37231B">
        <w:rPr>
          <w:sz w:val="22"/>
          <w:szCs w:val="22"/>
        </w:rPr>
        <w:t xml:space="preserve">- 06 % </w:t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  <w:t>]</w:t>
      </w:r>
      <w:r w:rsidR="0037231B">
        <w:rPr>
          <w:sz w:val="22"/>
          <w:szCs w:val="22"/>
        </w:rPr>
        <w:tab/>
        <w:t>Monocytes</w:t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</w:r>
      <w:r>
        <w:rPr>
          <w:sz w:val="22"/>
          <w:szCs w:val="22"/>
        </w:rPr>
        <w:t>:  02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A0779F">
        <w:rPr>
          <w:sz w:val="22"/>
          <w:szCs w:val="22"/>
        </w:rPr>
        <w:t>57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7EA0" w:rsidRDefault="00037EA0" w:rsidP="00140874">
      <w:pPr>
        <w:spacing w:after="0" w:line="240" w:lineRule="auto"/>
      </w:pPr>
      <w:r>
        <w:separator/>
      </w:r>
    </w:p>
  </w:endnote>
  <w:endnote w:type="continuationSeparator" w:id="1">
    <w:p w:rsidR="00037EA0" w:rsidRDefault="00037EA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7EA0" w:rsidRDefault="00037EA0" w:rsidP="00140874">
      <w:pPr>
        <w:spacing w:after="0" w:line="240" w:lineRule="auto"/>
      </w:pPr>
      <w:r>
        <w:separator/>
      </w:r>
    </w:p>
  </w:footnote>
  <w:footnote w:type="continuationSeparator" w:id="1">
    <w:p w:rsidR="00037EA0" w:rsidRDefault="00037EA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37EA0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0779F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321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2020-10-12T07:33:00Z</cp:lastPrinted>
  <dcterms:created xsi:type="dcterms:W3CDTF">2020-10-12T08:32:00Z</dcterms:created>
  <dcterms:modified xsi:type="dcterms:W3CDTF">2020-10-12T08:32:00Z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