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C105A">
        <w:rPr>
          <w:sz w:val="24"/>
          <w:szCs w:val="24"/>
        </w:rPr>
        <w:t>s.</w:t>
      </w:r>
      <w:r w:rsidR="0021134D">
        <w:rPr>
          <w:sz w:val="24"/>
          <w:szCs w:val="24"/>
        </w:rPr>
        <w:t xml:space="preserve"> Syamala Devi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E2A43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E2A43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1134D">
        <w:rPr>
          <w:sz w:val="24"/>
          <w:szCs w:val="24"/>
        </w:rPr>
        <w:t>30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C105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1134D">
        <w:rPr>
          <w:sz w:val="24"/>
          <w:szCs w:val="24"/>
        </w:rPr>
        <w:t>295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17CA1" w:rsidP="00762E0D">
      <w:pPr>
        <w:spacing w:after="0" w:line="240" w:lineRule="auto"/>
        <w:ind w:left="420" w:firstLine="420"/>
      </w:pPr>
      <w:r w:rsidRPr="00D17CA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>: 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>:  10,6</w:t>
      </w:r>
      <w:r w:rsidR="0086215B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1134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21134D" w:rsidRDefault="0021134D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1134D">
        <w:rPr>
          <w:sz w:val="22"/>
          <w:szCs w:val="22"/>
        </w:rPr>
        <w:t>1,</w:t>
      </w:r>
      <w:r w:rsidR="0086215B">
        <w:rPr>
          <w:sz w:val="22"/>
          <w:szCs w:val="22"/>
        </w:rPr>
        <w:t>2</w:t>
      </w:r>
      <w:r w:rsidR="0021134D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9A8" w:rsidRDefault="009239A8" w:rsidP="00140874">
      <w:pPr>
        <w:spacing w:after="0" w:line="240" w:lineRule="auto"/>
      </w:pPr>
      <w:r>
        <w:separator/>
      </w:r>
    </w:p>
  </w:endnote>
  <w:endnote w:type="continuationSeparator" w:id="1">
    <w:p w:rsidR="009239A8" w:rsidRDefault="009239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9A8" w:rsidRDefault="009239A8" w:rsidP="00140874">
      <w:pPr>
        <w:spacing w:after="0" w:line="240" w:lineRule="auto"/>
      </w:pPr>
      <w:r>
        <w:separator/>
      </w:r>
    </w:p>
  </w:footnote>
  <w:footnote w:type="continuationSeparator" w:id="1">
    <w:p w:rsidR="009239A8" w:rsidRDefault="009239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0AC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134D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2A43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5A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16B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9A8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CA1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2020-10-29T07:16:00Z</cp:lastPrinted>
  <dcterms:created xsi:type="dcterms:W3CDTF">2020-10-29T07:34:00Z</dcterms:created>
  <dcterms:modified xsi:type="dcterms:W3CDTF">2020-10-29T07:34:00Z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