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44C37">
        <w:rPr>
          <w:sz w:val="24"/>
          <w:szCs w:val="24"/>
        </w:rPr>
        <w:t>s.</w:t>
      </w:r>
      <w:r w:rsidR="006A612A">
        <w:rPr>
          <w:sz w:val="24"/>
          <w:szCs w:val="24"/>
        </w:rPr>
        <w:t xml:space="preserve"> K. Siva Lakshmi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6A612A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A612A">
        <w:rPr>
          <w:sz w:val="24"/>
          <w:szCs w:val="24"/>
        </w:rPr>
        <w:t>60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A612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A612A">
        <w:rPr>
          <w:sz w:val="24"/>
          <w:szCs w:val="24"/>
        </w:rPr>
        <w:t>043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11114E" w:rsidP="00762E0D">
      <w:pPr>
        <w:spacing w:after="0" w:line="240" w:lineRule="auto"/>
        <w:ind w:left="420" w:firstLine="420"/>
      </w:pPr>
      <w:r w:rsidRPr="0011114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6A612A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6A612A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  <w:t>:  9.0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6A612A">
        <w:rPr>
          <w:sz w:val="22"/>
          <w:szCs w:val="22"/>
        </w:rPr>
        <w:t>(PCV)</w:t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  <w:t>:  23.4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6A612A">
        <w:rPr>
          <w:sz w:val="22"/>
          <w:szCs w:val="22"/>
        </w:rPr>
        <w:t xml:space="preserve">  58.4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22.5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38.5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  <w:t>:  17.6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6A612A">
        <w:rPr>
          <w:sz w:val="22"/>
          <w:szCs w:val="22"/>
        </w:rPr>
        <w:t>6,43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A612A">
        <w:rPr>
          <w:sz w:val="22"/>
          <w:szCs w:val="22"/>
        </w:rPr>
        <w:t>hils</w:t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  <w:t>:  51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6A612A">
        <w:rPr>
          <w:sz w:val="22"/>
          <w:szCs w:val="22"/>
        </w:rPr>
        <w:t xml:space="preserve">- 75 % </w:t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  <w:t>]</w:t>
      </w:r>
      <w:r w:rsidR="006A612A">
        <w:rPr>
          <w:sz w:val="22"/>
          <w:szCs w:val="22"/>
        </w:rPr>
        <w:tab/>
        <w:t>Lymphocytes</w:t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  <w:t>:  36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  <w:t>]</w:t>
      </w:r>
      <w:r w:rsidR="006A612A">
        <w:rPr>
          <w:sz w:val="22"/>
          <w:szCs w:val="22"/>
        </w:rPr>
        <w:tab/>
        <w:t>Eosinophils</w:t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6A612A">
        <w:rPr>
          <w:sz w:val="22"/>
          <w:szCs w:val="22"/>
        </w:rPr>
        <w:t>cytes</w:t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B3F64">
        <w:rPr>
          <w:sz w:val="22"/>
          <w:szCs w:val="22"/>
        </w:rPr>
        <w:t>2</w:t>
      </w:r>
      <w:r w:rsidR="006A612A">
        <w:rPr>
          <w:sz w:val="22"/>
          <w:szCs w:val="22"/>
        </w:rPr>
        <w:t>22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A612A">
        <w:rPr>
          <w:sz w:val="22"/>
          <w:szCs w:val="22"/>
        </w:rPr>
        <w:t>22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86FD3" w:rsidRDefault="00386FD3" w:rsidP="00386FD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86FD3" w:rsidRDefault="00386FD3" w:rsidP="00386FD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86FD3" w:rsidRDefault="00386FD3" w:rsidP="00386FD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86FD3" w:rsidRDefault="00386FD3" w:rsidP="00386FD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86FD3" w:rsidRDefault="00386FD3" w:rsidP="00386FD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44C37">
        <w:rPr>
          <w:bCs/>
          <w:sz w:val="22"/>
          <w:szCs w:val="22"/>
        </w:rPr>
        <w:tab/>
        <w:t xml:space="preserve">:   </w:t>
      </w:r>
      <w:r w:rsidR="006A612A">
        <w:rPr>
          <w:bCs/>
          <w:sz w:val="22"/>
          <w:szCs w:val="22"/>
        </w:rPr>
        <w:t>14</w:t>
      </w:r>
      <w:r w:rsidR="00244C37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86FD3" w:rsidRDefault="00386FD3" w:rsidP="00386FD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F2633" w:rsidRDefault="001F2633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44C37" w:rsidRDefault="00244C37" w:rsidP="00244C37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3E7" w:rsidRDefault="00D023E7" w:rsidP="00140874">
      <w:pPr>
        <w:spacing w:after="0" w:line="240" w:lineRule="auto"/>
      </w:pPr>
      <w:r>
        <w:separator/>
      </w:r>
    </w:p>
  </w:endnote>
  <w:endnote w:type="continuationSeparator" w:id="1">
    <w:p w:rsidR="00D023E7" w:rsidRDefault="00D023E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3E7" w:rsidRDefault="00D023E7" w:rsidP="00140874">
      <w:pPr>
        <w:spacing w:after="0" w:line="240" w:lineRule="auto"/>
      </w:pPr>
      <w:r>
        <w:separator/>
      </w:r>
    </w:p>
  </w:footnote>
  <w:footnote w:type="continuationSeparator" w:id="1">
    <w:p w:rsidR="00D023E7" w:rsidRDefault="00D023E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23E7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2020-12-05T05:13:00Z</cp:lastPrinted>
  <dcterms:created xsi:type="dcterms:W3CDTF">2020-12-05T05:17:00Z</dcterms:created>
  <dcterms:modified xsi:type="dcterms:W3CDTF">2020-12-05T05:17:00Z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