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86FD3">
        <w:rPr>
          <w:sz w:val="24"/>
          <w:szCs w:val="24"/>
        </w:rPr>
        <w:t>. P. Riyaz Khan</w:t>
      </w:r>
      <w:r w:rsidR="00386FD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6FD3">
        <w:rPr>
          <w:sz w:val="24"/>
          <w:szCs w:val="24"/>
        </w:rPr>
        <w:t>29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86FD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6FD3">
        <w:rPr>
          <w:sz w:val="24"/>
          <w:szCs w:val="24"/>
        </w:rPr>
        <w:t>008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142C8" w:rsidP="00762E0D">
      <w:pPr>
        <w:spacing w:after="0" w:line="240" w:lineRule="auto"/>
        <w:ind w:left="420" w:firstLine="420"/>
      </w:pPr>
      <w:r w:rsidRPr="003142C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386FD3">
        <w:rPr>
          <w:sz w:val="22"/>
          <w:szCs w:val="22"/>
        </w:rPr>
        <w:t>1.5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86FD3">
        <w:rPr>
          <w:sz w:val="22"/>
          <w:szCs w:val="22"/>
        </w:rPr>
        <w:t>(PCV)</w:t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  <w:t>:  28.8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61D3F">
        <w:rPr>
          <w:sz w:val="22"/>
          <w:szCs w:val="22"/>
        </w:rPr>
        <w:t xml:space="preserve">  6</w:t>
      </w:r>
      <w:r w:rsidR="00386FD3">
        <w:rPr>
          <w:sz w:val="22"/>
          <w:szCs w:val="22"/>
        </w:rPr>
        <w:t>2.4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86FD3">
        <w:rPr>
          <w:sz w:val="22"/>
          <w:szCs w:val="22"/>
        </w:rPr>
        <w:t>7,31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86FD3">
        <w:rPr>
          <w:sz w:val="22"/>
          <w:szCs w:val="22"/>
        </w:rPr>
        <w:t>hils</w:t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61D3F">
        <w:rPr>
          <w:sz w:val="22"/>
          <w:szCs w:val="22"/>
        </w:rPr>
        <w:t xml:space="preserve">- 75 % 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]</w:t>
      </w:r>
      <w:r w:rsidR="00261D3F">
        <w:rPr>
          <w:sz w:val="22"/>
          <w:szCs w:val="22"/>
        </w:rPr>
        <w:tab/>
        <w:t>Lymphocytes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  <w:t>]</w:t>
      </w:r>
      <w:r w:rsidR="00386FD3">
        <w:rPr>
          <w:sz w:val="22"/>
          <w:szCs w:val="22"/>
        </w:rPr>
        <w:tab/>
        <w:t>Eosinophils</w:t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86FD3">
        <w:rPr>
          <w:sz w:val="22"/>
          <w:szCs w:val="22"/>
        </w:rPr>
        <w:t>cytes</w:t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</w:r>
      <w:r w:rsidR="00386FD3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261D3F">
        <w:rPr>
          <w:sz w:val="22"/>
          <w:szCs w:val="22"/>
        </w:rPr>
        <w:t>1</w:t>
      </w:r>
      <w:r w:rsidR="00386FD3"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86FD3">
        <w:rPr>
          <w:sz w:val="22"/>
          <w:szCs w:val="22"/>
        </w:rPr>
        <w:t>179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6FD3" w:rsidRDefault="00386FD3" w:rsidP="00386FD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6FD3" w:rsidRDefault="00386FD3" w:rsidP="00386F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86FD3" w:rsidRDefault="00386FD3" w:rsidP="00386FD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023FE">
        <w:rPr>
          <w:bCs/>
          <w:sz w:val="22"/>
          <w:szCs w:val="22"/>
        </w:rPr>
        <w:tab/>
        <w:t>:   156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6FD3" w:rsidRDefault="00386FD3" w:rsidP="00386FD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C70" w:rsidRDefault="00C14C70" w:rsidP="00140874">
      <w:pPr>
        <w:spacing w:after="0" w:line="240" w:lineRule="auto"/>
      </w:pPr>
      <w:r>
        <w:separator/>
      </w:r>
    </w:p>
  </w:endnote>
  <w:endnote w:type="continuationSeparator" w:id="1">
    <w:p w:rsidR="00C14C70" w:rsidRDefault="00C14C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C70" w:rsidRDefault="00C14C70" w:rsidP="00140874">
      <w:pPr>
        <w:spacing w:after="0" w:line="240" w:lineRule="auto"/>
      </w:pPr>
      <w:r>
        <w:separator/>
      </w:r>
    </w:p>
  </w:footnote>
  <w:footnote w:type="continuationSeparator" w:id="1">
    <w:p w:rsidR="00C14C70" w:rsidRDefault="00C14C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2020-12-01T12:15:00Z</cp:lastPrinted>
  <dcterms:created xsi:type="dcterms:W3CDTF">2020-12-01T13:55:00Z</dcterms:created>
  <dcterms:modified xsi:type="dcterms:W3CDTF">2020-12-01T14:03:00Z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