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A200B" w14:textId="31727559" w:rsidR="00491419" w:rsidRPr="00491419" w:rsidRDefault="00491419" w:rsidP="0049141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1419">
        <w:rPr>
          <w:rFonts w:ascii="Times New Roman" w:hAnsi="Times New Roman" w:cs="Times New Roman"/>
          <w:b/>
          <w:bCs/>
          <w:sz w:val="24"/>
          <w:szCs w:val="24"/>
        </w:rPr>
        <w:t xml:space="preserve">Курс </w:t>
      </w:r>
      <w:r w:rsidR="00F546C7" w:rsidRPr="00491419">
        <w:rPr>
          <w:rFonts w:ascii="Times New Roman" w:hAnsi="Times New Roman" w:cs="Times New Roman"/>
          <w:b/>
          <w:bCs/>
          <w:sz w:val="24"/>
          <w:szCs w:val="24"/>
        </w:rPr>
        <w:t>ПОК.</w:t>
      </w:r>
      <w:r w:rsidRPr="004914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91419">
        <w:rPr>
          <w:rFonts w:ascii="Times New Roman" w:hAnsi="Times New Roman" w:cs="Times New Roman"/>
          <w:b/>
          <w:bCs/>
          <w:sz w:val="24"/>
          <w:szCs w:val="24"/>
          <w:lang w:val="en-US"/>
        </w:rPr>
        <w:t>15.12.2025.</w:t>
      </w:r>
      <w:r w:rsidR="00F546C7" w:rsidRPr="00491419">
        <w:rPr>
          <w:rFonts w:ascii="Times New Roman" w:hAnsi="Times New Roman" w:cs="Times New Roman"/>
          <w:b/>
          <w:bCs/>
          <w:sz w:val="24"/>
          <w:szCs w:val="24"/>
        </w:rPr>
        <w:t xml:space="preserve"> Іспит. Лиханський Олександр</w:t>
      </w:r>
    </w:p>
    <w:p w14:paraId="0F0C9839" w14:textId="713881B8" w:rsidR="00491419" w:rsidRDefault="00491419" w:rsidP="0049141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80DCCC" w14:textId="53EB0793" w:rsidR="00491419" w:rsidRPr="00491419" w:rsidRDefault="00491419" w:rsidP="0049141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1419">
        <w:rPr>
          <w:rFonts w:ascii="Times New Roman" w:hAnsi="Times New Roman" w:cs="Times New Roman"/>
          <w:b/>
          <w:bCs/>
          <w:sz w:val="24"/>
          <w:szCs w:val="24"/>
        </w:rPr>
        <w:t>Звіт</w:t>
      </w:r>
    </w:p>
    <w:p w14:paraId="7A8E7155" w14:textId="383B300F" w:rsidR="00491419" w:rsidRDefault="00491419" w:rsidP="004914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91419">
        <w:rPr>
          <w:rFonts w:ascii="Times New Roman" w:hAnsi="Times New Roman" w:cs="Times New Roman"/>
          <w:b/>
          <w:bCs/>
          <w:sz w:val="24"/>
          <w:szCs w:val="24"/>
        </w:rPr>
        <w:t>Мета роботи</w:t>
      </w:r>
      <w:r w:rsidRPr="00491419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</w:rPr>
        <w:t>Дослідження на коректність роботи 3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</w:rPr>
        <w:t>8 декодера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CD74HC238E.</w:t>
      </w:r>
    </w:p>
    <w:p w14:paraId="51AF938D" w14:textId="57BC7BD6" w:rsidR="00491419" w:rsidRDefault="00491419" w:rsidP="0049141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E7A4FE" w14:textId="628C642D" w:rsidR="00491419" w:rsidRDefault="00491419" w:rsidP="0049141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1419">
        <w:rPr>
          <w:rFonts w:ascii="Times New Roman" w:hAnsi="Times New Roman" w:cs="Times New Roman"/>
          <w:b/>
          <w:bCs/>
          <w:sz w:val="24"/>
          <w:szCs w:val="24"/>
        </w:rPr>
        <w:t>Хід роботи</w:t>
      </w:r>
      <w:r w:rsidRPr="00491419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EEBED16" w14:textId="11246C67" w:rsidR="00491419" w:rsidRPr="00491419" w:rsidRDefault="00491419" w:rsidP="0049141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Був написаний код для тестування коректності роботи мікросхеми.</w:t>
      </w:r>
    </w:p>
    <w:p w14:paraId="3D5F5F32" w14:textId="155BF332" w:rsidR="00491419" w:rsidRPr="00491419" w:rsidRDefault="00491419" w:rsidP="0049141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 процесі дослідження з</w:t>
      </w:r>
      <w:r>
        <w:rPr>
          <w:rFonts w:ascii="Times New Roman" w:hAnsi="Times New Roman" w:cs="Times New Roman"/>
          <w:sz w:val="24"/>
          <w:szCs w:val="24"/>
          <w:lang w:val="en-US"/>
        </w:rPr>
        <w:t>’</w:t>
      </w:r>
      <w:r>
        <w:rPr>
          <w:rFonts w:ascii="Times New Roman" w:hAnsi="Times New Roman" w:cs="Times New Roman"/>
          <w:sz w:val="24"/>
          <w:szCs w:val="24"/>
        </w:rPr>
        <w:t>ясувалось, що мікросхема була несправною.</w:t>
      </w:r>
    </w:p>
    <w:p w14:paraId="038D7EA3" w14:textId="654DB9B1" w:rsidR="00491419" w:rsidRPr="00491419" w:rsidRDefault="00491419" w:rsidP="0049141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Нова мікросхема підтвердила коректність роботи.</w:t>
      </w:r>
    </w:p>
    <w:p w14:paraId="77C7225A" w14:textId="77777777" w:rsidR="00491419" w:rsidRPr="00491419" w:rsidRDefault="00491419" w:rsidP="0049141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Заключною частиною роботи було дослідження діапазону робочих частот мікросхеми.</w:t>
      </w:r>
    </w:p>
    <w:p w14:paraId="71D9AACB" w14:textId="4CF49C32" w:rsidR="00491419" w:rsidRDefault="00491419" w:rsidP="004914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1419">
        <w:rPr>
          <w:rFonts w:ascii="Times New Roman" w:hAnsi="Times New Roman" w:cs="Times New Roman"/>
          <w:b/>
          <w:bCs/>
          <w:sz w:val="24"/>
          <w:szCs w:val="24"/>
        </w:rPr>
        <w:t>Додатковий опис</w:t>
      </w:r>
      <w:r w:rsidRPr="00491419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4914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B215B1A" w14:textId="19B0B2A3" w:rsidR="007F7DC7" w:rsidRPr="007F7DC7" w:rsidRDefault="00491419" w:rsidP="007F7DC7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Тестування мікросхеми проводилось за допомогою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PSoC4-BLE-A </w:t>
      </w:r>
      <w:r>
        <w:rPr>
          <w:rFonts w:ascii="Times New Roman" w:hAnsi="Times New Roman" w:cs="Times New Roman"/>
          <w:sz w:val="24"/>
          <w:szCs w:val="24"/>
        </w:rPr>
        <w:t xml:space="preserve">та відповідного середовища розробки </w:t>
      </w:r>
      <w:r>
        <w:rPr>
          <w:rFonts w:ascii="Times New Roman" w:hAnsi="Times New Roman" w:cs="Times New Roman"/>
          <w:sz w:val="24"/>
          <w:szCs w:val="24"/>
          <w:lang w:val="en-US"/>
        </w:rPr>
        <w:t>PSoC Creator.</w:t>
      </w:r>
      <w:r w:rsidR="007F7DC7">
        <w:rPr>
          <w:rFonts w:ascii="Times New Roman" w:hAnsi="Times New Roman" w:cs="Times New Roman"/>
          <w:sz w:val="24"/>
          <w:szCs w:val="24"/>
        </w:rPr>
        <w:t xml:space="preserve"> Був розроблений такий </w:t>
      </w:r>
      <w:proofErr w:type="spellStart"/>
      <w:r w:rsidR="007F7DC7">
        <w:rPr>
          <w:rFonts w:ascii="Times New Roman" w:hAnsi="Times New Roman" w:cs="Times New Roman"/>
          <w:sz w:val="24"/>
          <w:szCs w:val="24"/>
          <w:lang w:val="en-US"/>
        </w:rPr>
        <w:t>TopDesign</w:t>
      </w:r>
      <w:proofErr w:type="spellEnd"/>
      <w:r w:rsidR="007F7DC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F7DC7">
        <w:rPr>
          <w:rFonts w:ascii="Times New Roman" w:hAnsi="Times New Roman" w:cs="Times New Roman"/>
          <w:sz w:val="24"/>
          <w:szCs w:val="24"/>
        </w:rPr>
        <w:t xml:space="preserve">піни </w:t>
      </w:r>
      <w:r w:rsidR="007F7DC7">
        <w:rPr>
          <w:rFonts w:ascii="Times New Roman" w:hAnsi="Times New Roman" w:cs="Times New Roman"/>
          <w:sz w:val="24"/>
          <w:szCs w:val="24"/>
          <w:lang w:val="en-US"/>
        </w:rPr>
        <w:t xml:space="preserve">ADDR_SEL </w:t>
      </w:r>
      <w:r w:rsidR="007F7DC7">
        <w:rPr>
          <w:rFonts w:ascii="Times New Roman" w:hAnsi="Times New Roman" w:cs="Times New Roman"/>
          <w:sz w:val="24"/>
          <w:szCs w:val="24"/>
        </w:rPr>
        <w:t xml:space="preserve">відповідають фізичним </w:t>
      </w:r>
      <w:proofErr w:type="spellStart"/>
      <w:r w:rsidR="007F7DC7">
        <w:rPr>
          <w:rFonts w:ascii="Times New Roman" w:hAnsi="Times New Roman" w:cs="Times New Roman"/>
          <w:sz w:val="24"/>
          <w:szCs w:val="24"/>
        </w:rPr>
        <w:t>пінам</w:t>
      </w:r>
      <w:proofErr w:type="spellEnd"/>
      <w:r w:rsidR="007F7DC7">
        <w:rPr>
          <w:rFonts w:ascii="Times New Roman" w:hAnsi="Times New Roman" w:cs="Times New Roman"/>
          <w:sz w:val="24"/>
          <w:szCs w:val="24"/>
        </w:rPr>
        <w:t xml:space="preserve"> мікросхеми </w:t>
      </w:r>
      <w:r w:rsidR="007F7DC7">
        <w:rPr>
          <w:rFonts w:ascii="Times New Roman" w:hAnsi="Times New Roman" w:cs="Times New Roman"/>
          <w:sz w:val="24"/>
          <w:szCs w:val="24"/>
          <w:lang w:val="en-US"/>
        </w:rPr>
        <w:t xml:space="preserve">A0-A2; G0_G1_G2 – !G0, !G1, G2; OUTPUT_REG – Y0-7; OUT_LED – </w:t>
      </w:r>
      <w:r w:rsidR="007F7DC7">
        <w:rPr>
          <w:rFonts w:ascii="Times New Roman" w:hAnsi="Times New Roman" w:cs="Times New Roman"/>
          <w:sz w:val="24"/>
          <w:szCs w:val="24"/>
        </w:rPr>
        <w:t>індикатор відповідності адреси на виході мікросхеми даним на вході</w:t>
      </w:r>
      <w:r w:rsidR="007F7DC7">
        <w:rPr>
          <w:rFonts w:ascii="Times New Roman" w:hAnsi="Times New Roman" w:cs="Times New Roman"/>
          <w:sz w:val="24"/>
          <w:szCs w:val="24"/>
          <w:lang w:val="en-US"/>
        </w:rPr>
        <w:t xml:space="preserve">; DBG_PIN – </w:t>
      </w:r>
      <w:proofErr w:type="spellStart"/>
      <w:r w:rsidR="007F7DC7">
        <w:rPr>
          <w:rFonts w:ascii="Times New Roman" w:hAnsi="Times New Roman" w:cs="Times New Roman"/>
          <w:sz w:val="24"/>
          <w:szCs w:val="24"/>
        </w:rPr>
        <w:t>пін</w:t>
      </w:r>
      <w:proofErr w:type="spellEnd"/>
      <w:r w:rsidR="007F7DC7">
        <w:rPr>
          <w:rFonts w:ascii="Times New Roman" w:hAnsi="Times New Roman" w:cs="Times New Roman"/>
          <w:sz w:val="24"/>
          <w:szCs w:val="24"/>
        </w:rPr>
        <w:t xml:space="preserve"> створений для імітування тригеру на логічному аналізаторі.</w:t>
      </w:r>
    </w:p>
    <w:p w14:paraId="3ED2077C" w14:textId="11CD9434" w:rsidR="007F7DC7" w:rsidRDefault="007F7DC7" w:rsidP="007F7DC7">
      <w:pPr>
        <w:jc w:val="center"/>
        <w:rPr>
          <w:rFonts w:ascii="Times New Roman" w:hAnsi="Times New Roman" w:cs="Times New Roman"/>
          <w:sz w:val="24"/>
          <w:szCs w:val="24"/>
        </w:rPr>
      </w:pPr>
      <w:r w:rsidRPr="0049141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B8BBE48" wp14:editId="1B0FA68D">
            <wp:extent cx="1737360" cy="16865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53AD" w14:textId="4B10ABF5" w:rsidR="007F7DC7" w:rsidRDefault="007F7DC7" w:rsidP="007F7D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71685">
        <w:rPr>
          <w:rFonts w:ascii="Times New Roman" w:hAnsi="Times New Roman" w:cs="Times New Roman"/>
          <w:sz w:val="24"/>
          <w:szCs w:val="24"/>
        </w:rPr>
        <w:t>Правильність роботи схеми можна побачити з осцилограм.</w:t>
      </w:r>
    </w:p>
    <w:p w14:paraId="59A1BE01" w14:textId="2D030AB3" w:rsidR="00CF153C" w:rsidRDefault="00CF153C" w:rsidP="007F7DC7">
      <w:pPr>
        <w:rPr>
          <w:rFonts w:ascii="Times New Roman" w:hAnsi="Times New Roman" w:cs="Times New Roman"/>
          <w:sz w:val="24"/>
          <w:szCs w:val="24"/>
        </w:rPr>
      </w:pPr>
    </w:p>
    <w:p w14:paraId="215ED704" w14:textId="0D72B99D" w:rsidR="00CF153C" w:rsidRDefault="00CF153C" w:rsidP="007F7D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F153C">
        <w:rPr>
          <w:rFonts w:ascii="Times New Roman" w:hAnsi="Times New Roman" w:cs="Times New Roman"/>
          <w:b/>
          <w:bCs/>
          <w:sz w:val="24"/>
          <w:szCs w:val="24"/>
          <w:lang w:val="en-US"/>
        </w:rPr>
        <w:t>D0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DBG_PIN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CF153C">
        <w:rPr>
          <w:rFonts w:ascii="Times New Roman" w:hAnsi="Times New Roman" w:cs="Times New Roman"/>
          <w:b/>
          <w:bCs/>
          <w:sz w:val="24"/>
          <w:szCs w:val="24"/>
          <w:lang w:val="en-US"/>
        </w:rPr>
        <w:t>D1-D3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ADDR_SEL</w:t>
      </w:r>
    </w:p>
    <w:p w14:paraId="05477642" w14:textId="420112D9" w:rsidR="00CF153C" w:rsidRPr="00CF153C" w:rsidRDefault="00CF153C" w:rsidP="007F7D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F153C">
        <w:rPr>
          <w:rFonts w:ascii="Times New Roman" w:hAnsi="Times New Roman" w:cs="Times New Roman"/>
          <w:b/>
          <w:bCs/>
          <w:sz w:val="24"/>
          <w:szCs w:val="24"/>
          <w:lang w:val="en-US"/>
        </w:rPr>
        <w:t>D4-D11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OUTPUT_REG</w:t>
      </w:r>
    </w:p>
    <w:p w14:paraId="14FDC2D0" w14:textId="6F9AF6E4" w:rsidR="00CF153C" w:rsidRDefault="00CF153C" w:rsidP="00CF153C">
      <w:pPr>
        <w:pStyle w:val="a4"/>
      </w:pPr>
      <w:r>
        <w:rPr>
          <w:noProof/>
        </w:rPr>
        <w:lastRenderedPageBreak/>
        <w:drawing>
          <wp:inline distT="0" distB="0" distL="0" distR="0" wp14:anchorId="5D3D5549" wp14:editId="27868B4E">
            <wp:extent cx="6120765" cy="358203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3CB0B" w14:textId="63D46AAD" w:rsidR="00CF153C" w:rsidRDefault="00CF153C" w:rsidP="00CF153C">
      <w:pPr>
        <w:pStyle w:val="a4"/>
      </w:pPr>
      <w:r>
        <w:rPr>
          <w:noProof/>
        </w:rPr>
        <w:drawing>
          <wp:inline distT="0" distB="0" distL="0" distR="0" wp14:anchorId="674C3CC2" wp14:editId="54F8B213">
            <wp:extent cx="6120765" cy="358203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98EBE" w14:textId="5569794E" w:rsidR="00CF153C" w:rsidRDefault="00CF153C" w:rsidP="00CF153C">
      <w:pPr>
        <w:pStyle w:val="a4"/>
      </w:pPr>
      <w:r>
        <w:rPr>
          <w:noProof/>
        </w:rPr>
        <w:lastRenderedPageBreak/>
        <w:drawing>
          <wp:inline distT="0" distB="0" distL="0" distR="0" wp14:anchorId="4D845A50" wp14:editId="5D13A338">
            <wp:extent cx="6120765" cy="358203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CC723" w14:textId="01AB45F7" w:rsidR="00CF153C" w:rsidRDefault="00CF153C" w:rsidP="00CF153C">
      <w:pPr>
        <w:pStyle w:val="a4"/>
      </w:pPr>
      <w:r>
        <w:rPr>
          <w:noProof/>
        </w:rPr>
        <w:drawing>
          <wp:inline distT="0" distB="0" distL="0" distR="0" wp14:anchorId="7F3CB4B0" wp14:editId="5D78E30D">
            <wp:extent cx="6120765" cy="358203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AF6BD" w14:textId="65F67B91" w:rsidR="00CF153C" w:rsidRDefault="00CF153C" w:rsidP="00CF153C">
      <w:pPr>
        <w:pStyle w:val="a4"/>
      </w:pPr>
      <w:r>
        <w:rPr>
          <w:noProof/>
        </w:rPr>
        <w:lastRenderedPageBreak/>
        <w:drawing>
          <wp:inline distT="0" distB="0" distL="0" distR="0" wp14:anchorId="46EE0A39" wp14:editId="1EE5839A">
            <wp:extent cx="6120765" cy="358203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F4D8C" w14:textId="1BE0786C" w:rsidR="00CF153C" w:rsidRDefault="00CF153C" w:rsidP="00CF153C">
      <w:pPr>
        <w:pStyle w:val="a4"/>
      </w:pPr>
      <w:r>
        <w:rPr>
          <w:noProof/>
        </w:rPr>
        <w:drawing>
          <wp:inline distT="0" distB="0" distL="0" distR="0" wp14:anchorId="2DD52814" wp14:editId="3738DF6F">
            <wp:extent cx="6120765" cy="358203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149C6" w14:textId="399F44D8" w:rsidR="00CF153C" w:rsidRDefault="00CF153C" w:rsidP="00CF153C">
      <w:pPr>
        <w:pStyle w:val="a4"/>
      </w:pPr>
      <w:r>
        <w:rPr>
          <w:noProof/>
        </w:rPr>
        <w:lastRenderedPageBreak/>
        <w:drawing>
          <wp:inline distT="0" distB="0" distL="0" distR="0" wp14:anchorId="691A9DB6" wp14:editId="4831CD56">
            <wp:extent cx="6120765" cy="358203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C3F19" w14:textId="37035231" w:rsidR="00A71685" w:rsidRPr="00A71685" w:rsidRDefault="00A71685" w:rsidP="00CF153C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71685" w:rsidRPr="00A7168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8B5128"/>
    <w:multiLevelType w:val="hybridMultilevel"/>
    <w:tmpl w:val="6B8A0A42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E01"/>
    <w:rsid w:val="00322E01"/>
    <w:rsid w:val="00491419"/>
    <w:rsid w:val="007F7DC7"/>
    <w:rsid w:val="00A71685"/>
    <w:rsid w:val="00B71B64"/>
    <w:rsid w:val="00CF153C"/>
    <w:rsid w:val="00F5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90953"/>
  <w15:chartTrackingRefBased/>
  <w15:docId w15:val="{66DE857C-E657-4B6D-8E85-7D5D96936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1419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CF1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4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0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5</Pages>
  <Words>598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Lykhanskyi</dc:creator>
  <cp:keywords/>
  <dc:description/>
  <cp:lastModifiedBy>Oleksandr Lykhanskyi</cp:lastModifiedBy>
  <cp:revision>4</cp:revision>
  <dcterms:created xsi:type="dcterms:W3CDTF">2025-12-15T17:21:00Z</dcterms:created>
  <dcterms:modified xsi:type="dcterms:W3CDTF">2025-12-15T21:47:00Z</dcterms:modified>
</cp:coreProperties>
</file>