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BLACKTOP</w:t>
      </w:r>
      <w:r>
        <w:rPr>
          <w:b/>
          <w:bCs/>
          <w:color w:val="f4a012"/>
          <w:sz w:val="48"/>
          <w:szCs w:val="48"/>
        </w:rPr>
        <w:t xml:space="preserve">PROZ</w:t>
      </w:r>
    </w:p>
    <w:p>
      <w:pPr>
        <w:spacing w:after="100"/>
        <w:jc w:val="center"/>
      </w:pPr>
      <w:r>
        <w:rPr>
          <w:b/>
          <w:bCs/>
          <w:color w:val="666666"/>
          <w:sz w:val="24"/>
          <w:szCs w:val="24"/>
        </w:rPr>
        <w:t xml:space="preserve">COMPETITIVE PRICING GUIDE &amp; SERVICE MENU</w:t>
      </w:r>
    </w:p>
    <w:p>
      <w:pPr>
        <w:spacing w:after="200"/>
        <w:jc w:val="center"/>
      </w:pPr>
      <w:r>
        <w:rPr>
          <w:i/>
          <w:iCs/>
          <w:color w:val="999999"/>
          <w:sz w:val="18"/>
          <w:szCs w:val="18"/>
        </w:rPr>
        <w:t xml:space="preserve">Deep South Market (AL, LA, MS) — December 2024</w:t>
      </w:r>
    </w:p>
    <w:p>
      <w:pPr>
        <w:pStyle w:val="sectionHead"/>
      </w:pPr>
      <w:r>
        <w:t xml:space="preserve">ASPHALT DRIVEWAY &amp; PARKING LOT 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Market Range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a01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Our Target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New Asphalt Driveway (per sq ft)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t xml:space="preserve">$7.00 - $15.00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$8.00 - $12.00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r>
              <w:rPr>
                <w:b/>
                <w:bCs/>
              </w:rPr>
              <w:t xml:space="preserve">Asphalt Repair/Patching (per sq ft)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center"/>
            </w:pPr>
            <w:r>
              <w:t xml:space="preserve">$2.00 - $5.00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$2.50 - $4.00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Pothole Repair (per hole)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t xml:space="preserve">$100 - $400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$150 - $300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r>
              <w:rPr>
                <w:b/>
                <w:bCs/>
              </w:rPr>
              <w:t xml:space="preserve">Crack Sealing (per linear ft)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center"/>
            </w:pPr>
            <w:r>
              <w:t xml:space="preserve">$0.50 - $3.00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$1.00 - $2.00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Resurfacing/Overlay (per sq ft)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t xml:space="preserve">$1.75 - $4.00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$2.00 - $3.50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r>
              <w:rPr>
                <w:b/>
                <w:bCs/>
              </w:rPr>
              <w:t xml:space="preserve">Sealcoating (per sq ft)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center"/>
            </w:pPr>
            <w:r>
              <w:t xml:space="preserve">$0.15 - $0.50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$0.20 - $0.35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Line Striping (per linear ft)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t xml:space="preserve">$0.25 - $1.00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$0.40 - $0.75</w:t>
            </w:r>
          </w:p>
        </w:tc>
      </w:tr>
    </w:tbl>
    <w:p>
      <w:pPr>
        <w:pStyle w:val="sectionHead"/>
      </w:pPr>
      <w:r>
        <w:t xml:space="preserve">GRAVEL DRIVEWAYS &amp; DIRT ROAD 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Market Range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a01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Our Target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New Gravel Driveway (per sq ft)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t xml:space="preserve">$1.00 - $3.00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$1.25 - $2.50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r>
              <w:rPr>
                <w:b/>
                <w:bCs/>
              </w:rPr>
              <w:t xml:space="preserve">Grading &amp; Raking (per sq ft)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center"/>
            </w:pPr>
            <w:r>
              <w:t xml:space="preserve">$0.25 - $0.50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$0.30 - $0.45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Regrade &amp; Resurface (per sq ft)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t xml:space="preserve">$0.50 - $2.20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$0.75 - $1.50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r>
              <w:rPr>
                <w:b/>
                <w:bCs/>
              </w:rPr>
              <w:t xml:space="preserve">Gravel Top-Dress/Refresh (per sq ft)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center"/>
            </w:pPr>
            <w:r>
              <w:t xml:space="preserve">$0.75 - $1.15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$0.85 - $1.10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Pothole/Rut Filling (per hole)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t xml:space="preserve">$50 - $150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$75 - $125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r>
              <w:rPr>
                <w:b/>
                <w:bCs/>
              </w:rPr>
              <w:t xml:space="preserve">Culvert Installation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center"/>
            </w:pPr>
            <w:r>
              <w:t xml:space="preserve">$200 - $500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$250 - $400</w:t>
            </w:r>
          </w:p>
        </w:tc>
      </w:tr>
    </w:tbl>
    <w:p>
      <w:pPr>
        <w:pStyle w:val="sectionHead"/>
      </w:pPr>
      <w:r>
        <w:t xml:space="preserve">MINIMUM SERVICE CHARGES</w:t>
      </w:r>
    </w:p>
    <w:p>
      <w:pPr>
        <w:spacing w:after="80"/>
      </w:pPr>
      <w:r>
        <w:rPr>
          <w:b/>
          <w:bCs/>
        </w:rPr>
        <w:t xml:space="preserve">Minimum call-out / service fee: </w:t>
      </w:r>
      <w:r>
        <w:t xml:space="preserve">$150 - $250 (covers equipment mobilization, travel)</w:t>
      </w:r>
    </w:p>
    <w:p>
      <w:pPr>
        <w:spacing w:after="80"/>
      </w:pPr>
      <w:r>
        <w:rPr>
          <w:b/>
          <w:bCs/>
        </w:rPr>
        <w:t xml:space="preserve">Minimum sealcoating job: </w:t>
      </w:r>
      <w:r>
        <w:t xml:space="preserve">$200 - $300</w:t>
      </w:r>
    </w:p>
    <w:p>
      <w:pPr>
        <w:spacing w:after="200"/>
      </w:pPr>
      <w:r>
        <w:rPr>
          <w:b/>
          <w:bCs/>
        </w:rPr>
        <w:t xml:space="preserve">Minimum grading/rake job: </w:t>
      </w:r>
      <w:r>
        <w:t xml:space="preserve">$150 - $200</w:t>
      </w:r>
    </w:p>
    <w:p>
      <w:pPr>
        <w:pStyle w:val="sectionHead"/>
      </w:pPr>
      <w:r>
        <w:t xml:space="preserve">WARRANTY STANDARDS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Service 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Industry Standard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a01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Our Guarantee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New Asphalt Paving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t xml:space="preserve">1-2 years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 Year Workmanship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r>
              <w:t xml:space="preserve">Asphalt Repairs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center"/>
            </w:pPr>
            <w:r>
              <w:t xml:space="preserve">30 days - 1 year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 Year Workmanship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Sealcoating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t xml:space="preserve">90 days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90 Days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r>
              <w:t xml:space="preserve">Gravel/Grading Work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center"/>
            </w:pPr>
            <w:r>
              <w:t xml:space="preserve">None typical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30-Day Satisfaction</w:t>
            </w:r>
          </w:p>
        </w:tc>
      </w:tr>
    </w:tbl>
    <w:p>
      <w:pPr>
        <w:pStyle w:val="sectionHead"/>
      </w:pPr>
      <w:r>
        <w:t xml:space="preserve">QUICK REFERENCE: TYPICAL JOBS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Typical Job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Size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a01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Price Range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Single-car driveway sealcoating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t xml:space="preserve">200-300 sq ft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$150 - $250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r>
              <w:t xml:space="preserve">Two-car driveway sealcoating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center"/>
            </w:pPr>
            <w:r>
              <w:t xml:space="preserve">400-600 sq ft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$250 - $400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Residential driveway patching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t xml:space="preserve">25-50 sq ft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$250 - $500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r>
              <w:t xml:space="preserve">Gravel driveway refresh/grade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center"/>
            </w:pPr>
            <w:r>
              <w:t xml:space="preserve">500 sq ft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$200 - $400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Asphalt driveway replacement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t xml:space="preserve">500 sq ft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$4,000 - $6,000</w:t>
            </w:r>
          </w:p>
        </w:tc>
      </w:tr>
    </w:tbl>
    <w:p>
      <w:pPr>
        <w:pStyle w:val="sectionHead"/>
      </w:pPr>
      <w:r>
        <w:t xml:space="preserve">PRICING NOTES</w:t>
      </w:r>
    </w:p>
    <w:p>
      <w:pPr>
        <w:spacing w:after="60"/>
      </w:pPr>
      <w:r>
        <w:rPr>
          <w:sz w:val="18"/>
          <w:szCs w:val="18"/>
        </w:rPr>
        <w:t xml:space="preserve">• Deep South (AL, LA, MS) runs 10-20% lower than national averages</w:t>
      </w:r>
    </w:p>
    <w:p>
      <w:pPr>
        <w:spacing w:after="60"/>
      </w:pPr>
      <w:r>
        <w:rPr>
          <w:sz w:val="18"/>
          <w:szCs w:val="18"/>
        </w:rPr>
        <w:t xml:space="preserve">• Larger jobs = lower per-sq-ft pricing (volume discount)</w:t>
      </w:r>
    </w:p>
    <w:p>
      <w:pPr>
        <w:spacing w:after="60"/>
      </w:pPr>
      <w:r>
        <w:rPr>
          <w:sz w:val="18"/>
          <w:szCs w:val="18"/>
        </w:rPr>
        <w:t xml:space="preserve">• Difficult access, steep slopes = add 15-25%</w:t>
      </w:r>
    </w:p>
    <w:p>
      <w:pPr>
        <w:spacing w:after="60"/>
      </w:pPr>
      <w:r>
        <w:rPr>
          <w:sz w:val="18"/>
          <w:szCs w:val="18"/>
        </w:rPr>
        <w:t xml:space="preserve">• Commercial work commands 10-15% premium</w:t>
      </w:r>
    </w:p>
    <w:p>
      <w:pPr>
        <w:spacing w:after="200"/>
      </w:pPr>
      <w:r>
        <w:rPr>
          <w:sz w:val="18"/>
          <w:szCs w:val="18"/>
        </w:rPr>
        <w:t xml:space="preserve">• Always include mobilization fee in minimum pricing</w:t>
      </w:r>
    </w:p>
    <w:p>
      <w:pPr>
        <w:pBdr>
          <w:top w:val="single" w:color="f4a012" w:sz="8"/>
        </w:pBdr>
        <w:spacing w:before="200"/>
        <w:jc w:val="center"/>
      </w:pPr>
      <w:r>
        <w:rPr>
          <w:b/>
          <w:bCs/>
          <w:color w:val="999999"/>
          <w:sz w:val="18"/>
          <w:szCs w:val="18"/>
        </w:rPr>
        <w:t xml:space="preserve">INTERNAL USE ONLY — DO NOT DISTRIBUTE TO CUSTOMERS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ectionHead">
    <w:name w:val="Section Head"/>
    <w:basedOn w:val="Normal"/>
    <w:pPr>
      <w:spacing w:before="300" w:after="120"/>
    </w:pPr>
    <w:rPr>
      <w:rFonts w:ascii="Arial" w:cs="Arial" w:eastAsia="Arial" w:hAnsi="Arial"/>
      <w:b/>
      <w:bCs/>
      <w:color w:val="f4a01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2025-12-16T05:33:37.203Z</dcterms:created>
  <dcterms:modified xsi:type="dcterms:W3CDTF">2025-12-16T05:33:37.204Z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