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Simulação de Rede em Chip SPIN com SystemC</w:t>
      </w:r>
    </w:p>
    <w:p>
      <w:pPr>
        <w:spacing w:after="80" w:before="0" w:line="240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Flavio Oliveira Silva Junior, Leonardo Machado Moreira, Claudivan Costa de Lima Junior</w:t>
      </w:r>
    </w:p>
    <w:p>
      <w:pPr>
        <w:spacing w:after="80" w:before="0" w:line="240"/>
        <w:ind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>Departamento de Informática e Matemática Aplicada, UFRN, Natal, Brasil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Resumo: Este trabalho apresenta o desenvolvimento de um simulador de Rede em Chip (Network-on-Chip, NoC) inspirado na arquitetura SPIN (Scalable Programmable Integrated Network), implementado em C++17 com SystemC. A rede é composta por 8 roteadores RSPIN organizados em uma topologia de árvore gorda quaternária simplificada de 2 níveis e 16 terminais. O simulador representa os pacotes em nível abstrato, usando terminais de origem e destino, buffers por porta, buffers centrais de overflow e controle de fluxo simplificado por capacidade de buffer. Os resultados do cenário principal demonstraram entrega de 100% dos pacotes, latência de 3 ciclos por pacote, 2 saltos de roteamento por mensagem e parada antecipada da simulação quando a rede ficou vazia.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220" w:before="0"/>
        <w:ind w:left="360" w:righ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Palavras-chave: Network-on-Chip; SPIN; árvore gorda quaternária; SystemC; simulação ciclo a ciclo; topologia K4,4.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</w:r>
    </w:p>
    <w:p>
      <w:pPr>
        <w:sectPr>
          <w:headerReference w:type="default" r:id="rId7"/>
          <w:footerReference w:type="default" r:id="rId8"/>
          <w:type w:val="continuous"/>
          <w:pgSz w:w="11906" w:h="16838" w:orient="portrait"/>
          <w:pgMar w:top="964" w:right="850" w:bottom="964" w:left="850" w:header="708" w:footer="708" w:gutter="0"/>
          <w:pgNumType/>
          <w:cols w:num="1"/>
          <w:docGrid w:linePitch="360"/>
        </w:sectPr>
      </w:pPr>
    </w:p>
    <w:p>
      <w:pPr>
        <w:spacing w:after="7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I. INTRODUÇÃO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Com o aumento da complexidade dos sistemas integrados, os barramentos tradicionais passaram a apresentar limitações de escalabilidade, compartilhamento do meio e desempenho. As Redes em Chip (Network-on-Chip - NoC) surgiram como solução, interligando processadores, memórias e periféricos por meio de roteadores e enlaces dedicados, permitindo comunicações simultâneas e maior eficiência [1].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arquitetura SPIN (Scalable Programmable Integrated Network) destaca-se pela organização em árvore gorda (fat-tree) e pelo uso de comunicação baseada em pacotes, com baixa latência, boa escalabilidade e mecanismos eficientes de roteamento e controle de fluxo [2]. Desenvolvida no LIP6/ASIM (Paris), a SPIN define roteadores RSPIN com portas inferiores (DN, conectadas a terminais ou roteadores filhos) e superiores (UP, conectadas ao roteador pai), formando uma hierarquia que elimina gargalos de barramento.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Este trabalho apresenta o desenvolvimento de um simulador da rede SPIN em SystemC [4], composto por 8 roteadores em topologia de árvore gorda quaternária simplificada e 16 terminais. O simulador lê a topologia e os eventos de tráfego a partir de arquivos texto, injeta pacotes na rede e simula sua propagação ciclo a ciclo, produzindo logs com rotas, latências, pacotes pendentes e estatísticas de desempenho.</w:t>
      </w:r>
    </w:p>
    <w:p>
      <w:pPr>
        <w:spacing w:after="7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II. REFERENCIAL TEÓRICO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A. Redes em Chip (NoC)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As NoCs substituem barramentos compartilhados por redes de interconexão com roteadores e enlaces dedicados, permitindo múltiplas comunicações simultâneas. Isso aumenta a largura de banda efetiva e reduz a latência em chips multiprocessados modernos [1].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B. Arquitetura SPIN e Árvore Gorda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arquitetura SPIN organiza seus roteadores em uma árvore gorda quaternária. Em uma árvore gorda, os enlaces próximos à raiz têm maior capacidade agregada do que em uma árvore convencional, evitando gargalo no topo da hierarquia [2]. Na configuração simplificada de 8 roteadores usada neste trabalho, a rede é estruturada em dois níveis: quatro roteadores folha (R0-R3), cada um conectado a quatro terminais, e quatro roteadores de topo (R4-R7), cada um interligado a todos os roteadores folha. A conectividade é total entre os dois níveis: cada folha Ri conecta suas portas U0-U3 respectivamente a R4, R5, R6 e R7; cada topo R(4+j) conecta sua porta Dj ao roteador folha Rj.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C. Chaveamento Wormhole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No chaveamento Wormhole, o pacote é dividido em flits. O header flit reserva o caminho desde a origem até o destino, e os flits subsequentes seguem pela mesma rota sem necessidade de armazenamento completo em cada roteador. Isso reduz a latência em comparação ao modo store-and-forward, no qual o pacote inteiro precisa ser armazenado antes de ser retransmitido [3]. No modelo implementado neste trabalho, esse mecanismo é usado como referência conceitual, mas os pacotes são tratados como unidades atômicas, sem modelagem de flits individuais.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D. Roteamento Adaptativo e Determinístico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SPIN emprega roteamento híbrido. Na subida (folha para topo), o roteamento pode escolher entre portas superiores disponíveis, enquanto na descida (topo para folha) o destino determina o roteador folha a ser alcançado [2]. Neste simulador, essa ideia é representada por uma política simplificada: a subida escolhe um roteador de topo disponível segundo a política interna do roteador, e a descida seleciona deterministicamente a folha associada ao terminal de destino.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E. Controle de Fluxo por Créditos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O controle de fluxo por créditos previne overflow de buffers sem retransmissão. Cada canal mantém um contador que reflete o espaço livre no buffer de entrada do vizinho. O emissor só transmite quando há espaço disponível no receptor [3]. Neste trabalho, o controle de fluxo é abstraído por capacidade de buffers: pacotes são aceitos quando há espaço e, em caso de saturação da entrada, podem ser mantidos nos buffers centrais QUP ou QDN para nova tentativa em ciclos seguintes.</w:t>
      </w:r>
    </w:p>
    <w:p>
      <w:pPr>
        <w:spacing w:after="7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III. MODELO IMPLEMENTADO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A. Estrutura Modular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O simulador é organizado em cinco módulos principais: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Packet: struct que armazena id, terminal de origem, terminal de destino, roteadores correspondentes, ciclo de criação, ciclo de entrega e vetor route_history com o caminho percorrido.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SpinRouter: modelo simplificado do roteador RSPIN com portas DN (D0-D3) e UP (U0-U3) representadas por buffers de pacotes. Cada entrada possui capacidade para 4 pacotes, e os buffers centrais QUP e QDN possuem capacidade para 18 pacotes, usados como overflow quando a entrada principal está cheia.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SpinNetwork: carrega a topologia, conecta os roteadores, coordena a injeção de pacotes e executa os ciclos de simulação em step(). Também reúne estatísticas de pacotes entregues, descartados e pendentes.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ConfigLoader: conjunto de funções que lê os arquivos de topologia e tráfego. O arquivo de topologia define roteadores folha, roteadores de topo e terminais; o arquivo de tráfego usa a seção [traffic], com campos: ciclo, terminal_origem e terminal_destino.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SpinSimulation: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módulo SystemC principal com SC_THREAD que executa o loop de simulação ciclo a ciclo, invocando injectPacket() e step(), e escreve o log de saída.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B. Topologia Implementada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topologia de 8 roteadores e 16 terminais é carregada a partir do arquivo input/topology_8.txt. A Fig. 1 ilustra a hierarquia: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 w:line="21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[R4]    [R5]    [R6]    [R7]     (nível 0 . topo)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 w:line="21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 | \  / | \  / | \  / | \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 w:line="21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[R0]  [R1]  [R2]  [R3]            (nível 1 . folha)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 w:line="21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|     |     |     |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 w:line="21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T0-3  T4-7  T8-11 T12-15          (terminais)</w:t>
            </w:r>
          </w:p>
        </w:tc>
      </w:tr>
    </w:tbl>
    <w:p>
      <w:pPr>
        <w:spacing w:after="100" w:before="5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1: Topologia em árvore gorda quaternária de 2 níveis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Cada roteador folha Ri (i=0..3) conecta suas portas U0-U3 respectivamente a R4-R7. Cada roteador de topo R(4+j) conecta sua porta Dj à folha Rj. Terminais são numerados T0-T15: a folha Ri serve T(4i) até T(4i+3). Essa estrutura garante que qualquer par de terminais em folhas distintas é alcançável em 2 saltos de roteamento entre roteadores, além das etapas de injeção e entrega nos terminais.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C. Ciclo de Simulação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cada ciclo, SpinNetwork::step() executa a sequência abaixo, mantendo separação entre o estado do ciclo atual e os pacotes visíveis no ciclo seguinte: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1. Injeção: os eventos do ciclo atual são lidos do arquivo de tráfego e os pacotes são inseridos no roteador folha associado ao terminal de origem.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2. Processamento: cada roteador examina suas entradas e seus buffers centrais, tenta encaminhar pacotes e registra requisições de entrega ou movimentação.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3. Atualização: pacotes encaminhados são inseridos nos buffers do próximo ciclo dos roteadores vizinhos, ou marcados como entregues quando alcançam o terminal de destino.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4. Finalização do ciclo: commitNextCycle() promove os buffers next_ para current_. Se todos os eventos foram processados e a rede está vazia, a simulação encerra antecipadamente.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7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IV. RESULTADOS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A. Cenário de Simulação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O cenário de teste (traffic_1.txt) define 5 pacotes entre folhas distintas, injetados um por ciclo a partir do ciclo 0. A Tab. I apresenta as rotas e latências observadas no log de simulação.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100" w:before="5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Tab. I: Rotas e latências dos pacotes simulados</w:t>
      </w:r>
    </w:p>
    <w:tbl>
      <w:tblPr>
        <w:tblW w:type="dxa" w:w="48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00"/>
        <w:gridCol w:w="800"/>
        <w:gridCol w:w="720"/>
        <w:gridCol w:w="1260"/>
        <w:gridCol w:w="720"/>
      </w:tblGrid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Pac.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Origem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Destino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Criado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Rota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Latência</w:t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T0 → R0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T15 → R3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C0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R0 → R4 → R3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 ciclos</w:t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T5 → R1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T10 → R2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C1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R1 → R4 → R2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 ciclos</w:t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T14 → R3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T1 → R0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C2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R3 → R4 → R0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 ciclos</w:t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T3 → R0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T12 → R3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C3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R0 → R5 → R3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 ciclos</w:t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T8 → R2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T7 → R1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C4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R2 → R4 → R1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 ciclos</w:t>
            </w:r>
          </w:p>
        </w:tc>
      </w:tr>
    </w:tbl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B. Diagrama Temporal da Simulação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Tab. II mostra o estado de cada pacote em cada ciclo de simulação, extraído diretamente do log. A tabela registra a injeção, a subida até o roteador de topo, a descida para a folha de destino e a entrega ao terminal final.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100" w:before="5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Tab. II: Diagrama temporal da simulação</w:t>
      </w:r>
    </w:p>
    <w:tbl>
      <w:tblPr>
        <w:tblW w:type="dxa" w:w="59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C1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C2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C3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C4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C6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C7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P0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Inj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↑R4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↓R3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EFCE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✓T15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P1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Inj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↑R4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↓R2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EFCE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✓T10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P2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Inj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↑R4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↓R0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EFCE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✓T1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P3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Inj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↑R5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↓R3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EFCE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✓T12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P4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.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Inj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↑R4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↓R1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EFCE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>✓T7</w:t>
            </w:r>
          </w:p>
        </w:tc>
      </w:tr>
    </w:tbl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O diagrama confirma o comportamento em 3 ciclos para o cenário principal: injeção em C, subida em C+1, descida em C+2 e entrega em C+3. P3 utiliza R5 em vez de R4 devido à política simplificada de seleção de saída superior do simulador. Esse comportamento distribui parte do tráfego entre roteadores de topo, mas não representa uma arbitragem SPIN completa.</w:t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C. Estatísticas Globais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Tab. III resume as estatísticas extraídas do relatório final do simulador.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100" w:before="5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Tab. III: Estatísticas globais da simulação</w:t>
      </w:r>
    </w:p>
    <w:tbl>
      <w:tblPr>
        <w:tblW w:type="dxa" w:w="4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Métrica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>Valor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Pacotes injetados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5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Pacotes descartados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0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Pacotes entregues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5 (100 %)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Pacotes pendentes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0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Latência mínima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 ciclos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Latência máxima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 ciclos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Latência média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3,0 ciclos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Média de saltos (hops)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2,0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Throughput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0,625 pac./ciclo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Ciclos simulados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>7</w:t>
            </w:r>
          </w:p>
        </w:tc>
      </w:tr>
    </w:tbl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50" w:before="1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>D. Trecho do Log de Simulação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O trecho abaixo, referente ao ciclo 3, ilustra a entrega do pacote P0 e o processamento de mais de uma operação dentro do mesmo ciclo: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sz w:val="16"/>
          <w:szCs w:val="16"/>
        </w:rPr>
        <w:t>======== CICLO 3 ========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sz w:val="16"/>
          <w:szCs w:val="16"/>
        </w:rPr>
        <w:t>[R3] DN2 sobe P2 -&gt; R4 (U0)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sz w:val="16"/>
          <w:szCs w:val="16"/>
        </w:rPr>
        <w:t>[R3] UP0 entrega P0 ao terminal T15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sz w:val="16"/>
          <w:szCs w:val="16"/>
        </w:rPr>
        <w:t>[R4] DN1 desce P1 -&gt; R2 (D2)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sz w:val="16"/>
          <w:szCs w:val="16"/>
        </w:rPr>
        <w:t>&gt;&gt;&gt; P0 ENTREGUE ao T15 em R3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    latencia=3 ciclos | hops=2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R3 processa a subida de P2 (via DN2) e a entrega de P0 (via UP0) no mesmo ciclo de simulação. A latência de 3 ciclos no cenário principal corresponde a 2 saltos de roteamento entre roteadores e uma etapa adicional de entrega do pacote ao terminal de destino.</w:t>
      </w:r>
    </w:p>
    <w:p>
      <w:pPr>
        <w:spacing w:after="7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V. CONCLUSÃO</w:t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Este trabalho desenvolveu e validou um simulador de Rede em Chip inspirado na arquitetura SPIN, implementado em C++17 com SystemC. A topologia de árvore gorda quaternária simplificada com 8 roteadores RSPIN e 16 terminais foi representada com conexões ponto-a-ponto entre roteadores folha e roteadores de topo. O modelo considera pacotes em nível abstrato, buffers por porta, buffers centrais QUP e QDN para overflow e controle de fluxo simplificado por capacidade de buffer.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Os resultados confirmaram a operação correta do modelo no cenário principal: todos os 5 pacotes foram entregues sem descartes ou pendentes, com latência de 3 ciclos e 2 saltos de roteamento por mensagem. No cenário de estresse, o simulador também entregou todos os 15 pacotes, sem descartes e sem pendentes, com latência média de 4,4 ciclos, demonstrando que os buffers centrais são reprocessados corretamente em situações de maior contenção.</w:t>
      </w:r>
    </w:p>
    <w:p>
      <w:pPr>
        <w:spacing w:after="60" w:before="0"/>
        <w:ind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80" w:before="0" w:line="24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Como trabalhos futuros, propõe-se a implementação de flits reais para representar chaveamento Wormhole com maior fidelidade, controle de fluxo por créditos em nível de canal, arbitragem Round-Robin completa por porta de saída, geração de formas de onda VCD e extensão para topologias com mais níveis e maior número de roteadores.</w:t>
      </w:r>
    </w:p>
    <w:p>
      <w:pPr>
        <w:spacing w:after="7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REFERÊNCIAS</w:t>
      </w:r>
    </w:p>
    <w:p>
      <w:pPr>
        <w:spacing w:after="70" w:before="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[1]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W. J. Dally e B. P. Towles,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Principles and Practices of Interconnection Networks</w:t>
      </w:r>
      <w:r>
        <w:rPr>
          <w:rFonts w:ascii="Times New Roman" w:cs="Times New Roman" w:eastAsia="Times New Roman" w:hAnsi="Times New Roman"/>
          <w:sz w:val="20"/>
          <w:szCs w:val="20"/>
        </w:rPr>
        <w:t>. San Francisco: Morgan Kaufmann, 2004.</w:t>
      </w:r>
    </w:p>
    <w:p>
      <w:pPr>
        <w:spacing w:after="70" w:before="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[2]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F. Peyrard, J. Farré e M. Diaz, “SPIN: a Scalable Programmable Integrated Network,”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Proc. Euromicro Conf. Digital System Design</w:t>
      </w:r>
      <w:r>
        <w:rPr>
          <w:rFonts w:ascii="Times New Roman" w:cs="Times New Roman" w:eastAsia="Times New Roman" w:hAnsi="Times New Roman"/>
          <w:sz w:val="20"/>
          <w:szCs w:val="20"/>
        </w:rPr>
        <w:t>, Warsaw, 2001, pp. 102-109.</w:t>
      </w:r>
    </w:p>
    <w:p>
      <w:pPr>
        <w:spacing w:after="70" w:before="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[3]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L. Benini e G. De Micheli, “Networks on Chips: A New SoC Paradigm,”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IEEE Computer</w:t>
      </w:r>
      <w:r>
        <w:rPr>
          <w:rFonts w:ascii="Times New Roman" w:cs="Times New Roman" w:eastAsia="Times New Roman" w:hAnsi="Times New Roman"/>
          <w:sz w:val="20"/>
          <w:szCs w:val="20"/>
        </w:rPr>
        <w:t>, vol. 35, n. 1, pp. 70-78, jan. 2002.</w:t>
      </w:r>
    </w:p>
    <w:p>
      <w:pPr>
        <w:spacing w:after="70" w:before="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[4] IEEE, IEEE Std 1666-2023: Standard for Standard SystemC Language Reference Manual. New York: IEEE, 2023.</w:t>
      </w:r>
      <w:r>
        <w:rPr>
          <w:rFonts w:ascii="Times New Roman" w:cs="Times New Roman" w:eastAsia="Times New Roman" w:hAnsi="Times New Roman"/>
          <w:sz w:val="20"/>
          <w:szCs w:val="20"/>
        </w:rPr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70" w:before="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</w:r>
      <w:r>
        <w:rPr>
          <w:rFonts w:ascii="Times New Roman" w:cs="Times New Roman" w:eastAsia="Times New Roman" w:hAnsi="Times New Roman"/>
          <w:sz w:val="20"/>
          <w:szCs w:val="20"/>
        </w:rPr>
      </w:r>
    </w:p>
    <w:sectPr>
      <w:type w:val="continuous"/>
      <w:pgSz w:w="11906" w:h="16838" w:orient="portrait"/>
      <w:pgMar w:top="964" w:right="850" w:bottom="964" w:left="850" w:header="708" w:footer="708" w:gutter="0"/>
      <w:pgNumType/>
      <w:cols w:space="30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UFRN – Organização de Computadores – 2026.1  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spacing w:after="80"/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Simulação de Rede em Chip SPIN com SystemC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2026-06-26T04:53:17.740Z</dcterms:created>
  <dcterms:modified xsi:type="dcterms:W3CDTF">2026-06-26T04:53:17.741Z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