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7C2" w:rsidRPr="00E957C2" w:rsidRDefault="00E957C2" w:rsidP="00E957C2">
      <w:pPr>
        <w:rPr>
          <w:b/>
        </w:rPr>
      </w:pPr>
      <w:r w:rsidRPr="00E957C2">
        <w:rPr>
          <w:b/>
        </w:rPr>
        <w:t>SEE REFERENCE LITERATURE</w:t>
      </w:r>
    </w:p>
    <w:p w:rsidR="00E957C2" w:rsidRDefault="00E957C2" w:rsidP="00A31434">
      <w:pPr>
        <w:pStyle w:val="Heading1"/>
        <w:spacing w:before="0"/>
      </w:pPr>
    </w:p>
    <w:p w:rsidR="00623B37" w:rsidRDefault="00A31434" w:rsidP="00A31434">
      <w:pPr>
        <w:pStyle w:val="Heading1"/>
        <w:spacing w:before="0"/>
      </w:pPr>
      <w:r>
        <w:t>Functional Analysis</w:t>
      </w:r>
    </w:p>
    <w:p w:rsidR="00A31434" w:rsidRDefault="00A31434" w:rsidP="00A31434">
      <w:r>
        <w:t>Introduction of functions that sys must perform</w:t>
      </w:r>
    </w:p>
    <w:p w:rsidR="00416DB7" w:rsidRDefault="00416DB7" w:rsidP="00A31434">
      <w:pPr>
        <w:pStyle w:val="ListParagraph"/>
        <w:numPr>
          <w:ilvl w:val="0"/>
          <w:numId w:val="1"/>
        </w:numPr>
      </w:pPr>
      <w:r>
        <w:t>ADS functions</w:t>
      </w:r>
    </w:p>
    <w:p w:rsidR="00A31434" w:rsidRDefault="00416DB7" w:rsidP="00A31434">
      <w:pPr>
        <w:pStyle w:val="ListParagraph"/>
        <w:numPr>
          <w:ilvl w:val="0"/>
          <w:numId w:val="1"/>
        </w:numPr>
      </w:pPr>
      <w:r>
        <w:t>ACS functions</w:t>
      </w:r>
    </w:p>
    <w:p w:rsidR="00416DB7" w:rsidRDefault="00416DB7" w:rsidP="00A31434">
      <w:pPr>
        <w:pStyle w:val="ListParagraph"/>
        <w:numPr>
          <w:ilvl w:val="0"/>
          <w:numId w:val="1"/>
        </w:numPr>
      </w:pPr>
      <w:r>
        <w:t>GNC functions</w:t>
      </w:r>
    </w:p>
    <w:p w:rsidR="00416DB7" w:rsidRDefault="00416DB7" w:rsidP="00416DB7">
      <w:r>
        <w:t>Difference between probe and orbiter</w:t>
      </w:r>
    </w:p>
    <w:p w:rsidR="00416DB7" w:rsidRDefault="00416DB7" w:rsidP="00416DB7">
      <w:pPr>
        <w:pStyle w:val="ListParagraph"/>
        <w:numPr>
          <w:ilvl w:val="0"/>
          <w:numId w:val="1"/>
        </w:numPr>
      </w:pPr>
      <w:r>
        <w:t>Probe is limited to EDL only</w:t>
      </w:r>
    </w:p>
    <w:p w:rsidR="00416DB7" w:rsidRPr="00A31434" w:rsidRDefault="00416DB7" w:rsidP="00416DB7">
      <w:pPr>
        <w:pStyle w:val="ListParagraph"/>
        <w:numPr>
          <w:ilvl w:val="0"/>
          <w:numId w:val="1"/>
        </w:numPr>
      </w:pPr>
      <w:r>
        <w:t>Orbiter primarily for on-station life</w:t>
      </w:r>
    </w:p>
    <w:p w:rsidR="00A31434" w:rsidRDefault="00A31434" w:rsidP="00A31434">
      <w:pPr>
        <w:pStyle w:val="Heading1"/>
        <w:spacing w:before="0"/>
      </w:pPr>
      <w:r>
        <w:t>Requirements</w:t>
      </w:r>
    </w:p>
    <w:p w:rsidR="00416DB7" w:rsidRDefault="00416DB7" w:rsidP="00416DB7">
      <w:pPr>
        <w:pStyle w:val="ListParagraph"/>
        <w:numPr>
          <w:ilvl w:val="0"/>
          <w:numId w:val="1"/>
        </w:numPr>
      </w:pPr>
      <w:r>
        <w:t>Summary of requirements from baseline</w:t>
      </w:r>
    </w:p>
    <w:p w:rsidR="00416DB7" w:rsidRDefault="00416DB7" w:rsidP="00416DB7">
      <w:pPr>
        <w:pStyle w:val="ListParagraph"/>
        <w:numPr>
          <w:ilvl w:val="0"/>
          <w:numId w:val="1"/>
        </w:numPr>
      </w:pPr>
      <w:r>
        <w:t>Update TBDs here</w:t>
      </w:r>
    </w:p>
    <w:p w:rsidR="00A31434" w:rsidRDefault="00416DB7" w:rsidP="00416DB7">
      <w:pPr>
        <w:pStyle w:val="ListParagraph"/>
        <w:numPr>
          <w:ilvl w:val="0"/>
          <w:numId w:val="1"/>
        </w:numPr>
      </w:pPr>
      <w:r>
        <w:t>I</w:t>
      </w:r>
      <w:r w:rsidR="00A31434">
        <w:t>ndicate if new requirements are added</w:t>
      </w:r>
      <w:r>
        <w:t>/ discovered</w:t>
      </w:r>
    </w:p>
    <w:p w:rsidR="00416DB7" w:rsidRDefault="00416DB7" w:rsidP="00416DB7">
      <w:pPr>
        <w:pStyle w:val="ListParagraph"/>
        <w:numPr>
          <w:ilvl w:val="1"/>
          <w:numId w:val="1"/>
        </w:numPr>
      </w:pPr>
      <w:r>
        <w:t>Maneuver rates</w:t>
      </w:r>
    </w:p>
    <w:p w:rsidR="00416DB7" w:rsidRPr="00A31434" w:rsidRDefault="00416DB7" w:rsidP="00416DB7">
      <w:pPr>
        <w:pStyle w:val="ListParagraph"/>
        <w:numPr>
          <w:ilvl w:val="1"/>
          <w:numId w:val="1"/>
        </w:numPr>
      </w:pPr>
      <w:r>
        <w:t>Slew maneuvers</w:t>
      </w:r>
    </w:p>
    <w:p w:rsidR="00A31434" w:rsidRDefault="00A31434" w:rsidP="00A31434">
      <w:pPr>
        <w:pStyle w:val="Heading1"/>
        <w:spacing w:before="0"/>
      </w:pPr>
      <w:r>
        <w:t>Calculations and model</w:t>
      </w:r>
    </w:p>
    <w:p w:rsidR="00A31434" w:rsidRDefault="00A31434" w:rsidP="00A31434">
      <w:r>
        <w:t>Functional results</w:t>
      </w:r>
      <w:r w:rsidR="00416DB7">
        <w:t>:</w:t>
      </w:r>
    </w:p>
    <w:p w:rsidR="00416DB7" w:rsidRDefault="00416DB7" w:rsidP="00416DB7">
      <w:pPr>
        <w:pStyle w:val="ListParagraph"/>
        <w:numPr>
          <w:ilvl w:val="0"/>
          <w:numId w:val="1"/>
        </w:numPr>
      </w:pPr>
      <w:r>
        <w:t>Actions based on heritage (MSL/ phoenix for entry, MRO for orbiter)</w:t>
      </w:r>
    </w:p>
    <w:p w:rsidR="00416DB7" w:rsidRDefault="00416DB7" w:rsidP="00416DB7">
      <w:pPr>
        <w:pStyle w:val="ListParagraph"/>
        <w:numPr>
          <w:ilvl w:val="0"/>
          <w:numId w:val="1"/>
        </w:numPr>
      </w:pPr>
      <w:r>
        <w:t>GNC process (sense data with IMU, create estimation, transmit to earth, receive ephemeris data)</w:t>
      </w:r>
    </w:p>
    <w:p w:rsidR="00416DB7" w:rsidRPr="00A31434" w:rsidRDefault="00416DB7" w:rsidP="00416DB7">
      <w:pPr>
        <w:pStyle w:val="ListParagraph"/>
        <w:numPr>
          <w:ilvl w:val="0"/>
          <w:numId w:val="1"/>
        </w:numPr>
      </w:pPr>
      <w:r>
        <w:t>ACS process</w:t>
      </w:r>
    </w:p>
    <w:p w:rsidR="00A31434" w:rsidRDefault="00A31434" w:rsidP="00A31434">
      <w:r>
        <w:t>Process discussion</w:t>
      </w:r>
      <w:r w:rsidR="00416DB7">
        <w:t>:</w:t>
      </w:r>
    </w:p>
    <w:p w:rsidR="00416DB7" w:rsidRDefault="00416DB7" w:rsidP="00416DB7">
      <w:pPr>
        <w:pStyle w:val="ListParagraph"/>
        <w:numPr>
          <w:ilvl w:val="0"/>
          <w:numId w:val="1"/>
        </w:numPr>
      </w:pPr>
      <w:r>
        <w:t>Describe flow chart</w:t>
      </w:r>
    </w:p>
    <w:p w:rsidR="00E957C2" w:rsidRDefault="00E957C2" w:rsidP="00E957C2">
      <w:pPr>
        <w:pStyle w:val="ListParagraph"/>
        <w:numPr>
          <w:ilvl w:val="1"/>
          <w:numId w:val="1"/>
        </w:numPr>
      </w:pPr>
      <w:r>
        <w:t>Key steps of this design phase</w:t>
      </w:r>
    </w:p>
    <w:p w:rsidR="00E957C2" w:rsidRDefault="00E957C2" w:rsidP="00E957C2">
      <w:pPr>
        <w:pStyle w:val="ListParagraph"/>
        <w:numPr>
          <w:ilvl w:val="1"/>
          <w:numId w:val="1"/>
        </w:numPr>
      </w:pPr>
      <w:r>
        <w:t>Inputs – action – output</w:t>
      </w:r>
    </w:p>
    <w:p w:rsidR="00E957C2" w:rsidRDefault="00E957C2" w:rsidP="00E957C2">
      <w:pPr>
        <w:pStyle w:val="ListParagraph"/>
        <w:numPr>
          <w:ilvl w:val="1"/>
          <w:numId w:val="1"/>
        </w:numPr>
      </w:pPr>
      <w:r>
        <w:t>Steps for later design phases</w:t>
      </w:r>
    </w:p>
    <w:p w:rsidR="00416DB7" w:rsidRDefault="00416DB7" w:rsidP="00E957C2">
      <w:pPr>
        <w:pStyle w:val="ListParagraph"/>
        <w:numPr>
          <w:ilvl w:val="2"/>
          <w:numId w:val="1"/>
        </w:numPr>
      </w:pPr>
      <w:r>
        <w:t xml:space="preserve">Control </w:t>
      </w:r>
      <w:r w:rsidR="00E957C2">
        <w:t>logic</w:t>
      </w:r>
    </w:p>
    <w:p w:rsidR="00E957C2" w:rsidRDefault="00E957C2" w:rsidP="00E957C2">
      <w:pPr>
        <w:pStyle w:val="ListParagraph"/>
        <w:numPr>
          <w:ilvl w:val="2"/>
          <w:numId w:val="1"/>
        </w:numPr>
      </w:pPr>
      <w:r>
        <w:t>Refined inputs</w:t>
      </w:r>
    </w:p>
    <w:p w:rsidR="00416DB7" w:rsidRDefault="00416DB7" w:rsidP="00416DB7">
      <w:pPr>
        <w:pStyle w:val="ListParagraph"/>
        <w:numPr>
          <w:ilvl w:val="0"/>
          <w:numId w:val="1"/>
        </w:numPr>
      </w:pPr>
      <w:r>
        <w:t>Initial sizing based on heritage</w:t>
      </w:r>
    </w:p>
    <w:p w:rsidR="00416DB7" w:rsidRDefault="00416DB7" w:rsidP="00416DB7">
      <w:pPr>
        <w:pStyle w:val="ListParagraph"/>
        <w:numPr>
          <w:ilvl w:val="0"/>
          <w:numId w:val="1"/>
        </w:numPr>
      </w:pPr>
      <w:r>
        <w:t>LOD to that of SMAD/ Elements (first order sizing)</w:t>
      </w:r>
    </w:p>
    <w:p w:rsidR="00416DB7" w:rsidRDefault="00416DB7" w:rsidP="00416DB7">
      <w:pPr>
        <w:pStyle w:val="ListParagraph"/>
        <w:numPr>
          <w:ilvl w:val="1"/>
          <w:numId w:val="1"/>
        </w:numPr>
      </w:pPr>
      <w:r>
        <w:t>Due to limited knowledge of required maneuvers and s/c geometry</w:t>
      </w:r>
    </w:p>
    <w:p w:rsidR="00E957C2" w:rsidRDefault="00E957C2" w:rsidP="00E957C2">
      <w:pPr>
        <w:pStyle w:val="ListParagraph"/>
        <w:numPr>
          <w:ilvl w:val="0"/>
          <w:numId w:val="1"/>
        </w:numPr>
      </w:pPr>
      <w:r>
        <w:t>Sizing based on worst-case situations:</w:t>
      </w:r>
    </w:p>
    <w:p w:rsidR="00E957C2" w:rsidRDefault="00E957C2" w:rsidP="00E957C2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416DB7" w:rsidRDefault="00416DB7" w:rsidP="00416DB7">
      <w:r>
        <w:t>Model Limitations:</w:t>
      </w:r>
    </w:p>
    <w:p w:rsidR="00416DB7" w:rsidRDefault="00416DB7" w:rsidP="00416DB7">
      <w:pPr>
        <w:pStyle w:val="ListParagraph"/>
        <w:numPr>
          <w:ilvl w:val="0"/>
          <w:numId w:val="1"/>
        </w:numPr>
      </w:pPr>
    </w:p>
    <w:p w:rsidR="00A31434" w:rsidRPr="00A31434" w:rsidRDefault="00A31434" w:rsidP="00A31434"/>
    <w:p w:rsidR="00A31434" w:rsidRDefault="00A31434" w:rsidP="00A31434">
      <w:pPr>
        <w:pStyle w:val="Heading1"/>
        <w:spacing w:before="0"/>
      </w:pPr>
      <w:r>
        <w:t>Risk</w:t>
      </w:r>
    </w:p>
    <w:p w:rsidR="00A31434" w:rsidRDefault="00A31434" w:rsidP="00A31434">
      <w:pPr>
        <w:pStyle w:val="Heading1"/>
        <w:spacing w:before="0"/>
      </w:pPr>
      <w:r>
        <w:t>V&amp;V</w:t>
      </w:r>
    </w:p>
    <w:p w:rsidR="00A31434" w:rsidRDefault="00A31434" w:rsidP="00A31434">
      <w:pPr>
        <w:pStyle w:val="Heading1"/>
        <w:spacing w:before="0"/>
      </w:pPr>
      <w:r>
        <w:t>Compliance matrix</w:t>
      </w:r>
    </w:p>
    <w:p w:rsidR="00A31434" w:rsidRPr="00A31434" w:rsidRDefault="00A31434" w:rsidP="00A31434">
      <w:r>
        <w:t>Table of requirements that are met</w:t>
      </w:r>
    </w:p>
    <w:p w:rsidR="00A31434" w:rsidRPr="00A31434" w:rsidRDefault="00A31434" w:rsidP="00A31434">
      <w:pPr>
        <w:pStyle w:val="Heading1"/>
        <w:spacing w:before="0"/>
      </w:pPr>
      <w:r>
        <w:t>Recommendations</w:t>
      </w:r>
    </w:p>
    <w:sectPr w:rsidR="00A31434" w:rsidRPr="00A3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F6482"/>
    <w:multiLevelType w:val="hybridMultilevel"/>
    <w:tmpl w:val="BD502164"/>
    <w:lvl w:ilvl="0" w:tplc="F6EC4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34"/>
    <w:rsid w:val="00416DB7"/>
    <w:rsid w:val="00623B37"/>
    <w:rsid w:val="00A31434"/>
    <w:rsid w:val="00E9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55057-AE8A-4A63-A672-B8B00615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4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Maiorano</dc:creator>
  <cp:keywords/>
  <dc:description/>
  <cp:lastModifiedBy>Luigi Maiorano</cp:lastModifiedBy>
  <cp:revision>1</cp:revision>
  <dcterms:created xsi:type="dcterms:W3CDTF">2020-06-11T08:49:00Z</dcterms:created>
  <dcterms:modified xsi:type="dcterms:W3CDTF">2020-06-11T09:19:00Z</dcterms:modified>
</cp:coreProperties>
</file>