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D567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state</w:t>
      </w:r>
      <w:r>
        <w:rPr>
          <w:rFonts w:ascii="Segoe UI" w:hAnsi="Segoe UI" w:cs="Segoe UI"/>
          <w:color w:val="374151"/>
        </w:rPr>
        <w:t>: The state where the customer is located.</w:t>
      </w:r>
    </w:p>
    <w:p w14:paraId="3085ADC8" w14:textId="37F766E4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account length</w:t>
      </w:r>
      <w:r>
        <w:rPr>
          <w:rFonts w:ascii="Segoe UI" w:hAnsi="Segoe UI" w:cs="Segoe UI"/>
          <w:color w:val="374151"/>
        </w:rPr>
        <w:t>: The length or duration of the customer's account with the telecom company</w:t>
      </w:r>
      <w:r>
        <w:rPr>
          <w:rFonts w:ascii="Segoe UI" w:hAnsi="Segoe UI" w:cs="Segoe UI"/>
          <w:color w:val="374151"/>
        </w:rPr>
        <w:t xml:space="preserve"> in </w:t>
      </w:r>
      <w:r>
        <w:rPr>
          <w:rFonts w:ascii="Segoe UI" w:hAnsi="Segoe UI" w:cs="Segoe UI"/>
          <w:color w:val="374151"/>
        </w:rPr>
        <w:t>months.</w:t>
      </w:r>
    </w:p>
    <w:p w14:paraId="13689193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area code</w:t>
      </w:r>
      <w:r>
        <w:rPr>
          <w:rFonts w:ascii="Segoe UI" w:hAnsi="Segoe UI" w:cs="Segoe UI"/>
          <w:color w:val="374151"/>
        </w:rPr>
        <w:t>: The area code associated with the customer's phone number.</w:t>
      </w:r>
    </w:p>
    <w:p w14:paraId="2DA5658F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phone number</w:t>
      </w:r>
      <w:r>
        <w:rPr>
          <w:rFonts w:ascii="Segoe UI" w:hAnsi="Segoe UI" w:cs="Segoe UI"/>
          <w:color w:val="374151"/>
        </w:rPr>
        <w:t>: The customer's phone number, which is typically used as a unique identifier.</w:t>
      </w:r>
    </w:p>
    <w:p w14:paraId="3D35D86B" w14:textId="59648BA2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international plan</w:t>
      </w:r>
      <w:r>
        <w:rPr>
          <w:rFonts w:ascii="Segoe UI" w:hAnsi="Segoe UI" w:cs="Segoe UI"/>
          <w:color w:val="374151"/>
        </w:rPr>
        <w:t>: Whether the customer has an international calling plan (e.g., "yes" or "no").</w:t>
      </w:r>
    </w:p>
    <w:p w14:paraId="55BC66EC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voice mail plan</w:t>
      </w:r>
      <w:r>
        <w:rPr>
          <w:rFonts w:ascii="Segoe UI" w:hAnsi="Segoe UI" w:cs="Segoe UI"/>
          <w:color w:val="374151"/>
        </w:rPr>
        <w:t>: Whether the customer has a voicemail plan (e.g., "yes" or "no").</w:t>
      </w:r>
    </w:p>
    <w:p w14:paraId="37C554B6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number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vmail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messages</w:t>
      </w:r>
      <w:r>
        <w:rPr>
          <w:rFonts w:ascii="Segoe UI" w:hAnsi="Segoe UI" w:cs="Segoe UI"/>
          <w:color w:val="374151"/>
        </w:rPr>
        <w:t>: The number of voicemail messages the customer has received.</w:t>
      </w:r>
    </w:p>
    <w:p w14:paraId="284F8FF4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day minutes</w:t>
      </w:r>
      <w:r>
        <w:rPr>
          <w:rFonts w:ascii="Segoe UI" w:hAnsi="Segoe UI" w:cs="Segoe UI"/>
          <w:color w:val="374151"/>
        </w:rPr>
        <w:t>: The total number of minutes the customer has used for daytime calls.</w:t>
      </w:r>
    </w:p>
    <w:p w14:paraId="0F524236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day calls</w:t>
      </w:r>
      <w:r>
        <w:rPr>
          <w:rFonts w:ascii="Segoe UI" w:hAnsi="Segoe UI" w:cs="Segoe UI"/>
          <w:color w:val="374151"/>
        </w:rPr>
        <w:t>: The total number of calls made by the customer during the day.</w:t>
      </w:r>
    </w:p>
    <w:p w14:paraId="61C2B86E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day charge</w:t>
      </w:r>
      <w:r>
        <w:rPr>
          <w:rFonts w:ascii="Segoe UI" w:hAnsi="Segoe UI" w:cs="Segoe UI"/>
          <w:color w:val="374151"/>
        </w:rPr>
        <w:t>: The total charges incurred by the customer for daytime calls.</w:t>
      </w:r>
    </w:p>
    <w:p w14:paraId="062A3140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eve minutes</w:t>
      </w:r>
      <w:r>
        <w:rPr>
          <w:rFonts w:ascii="Segoe UI" w:hAnsi="Segoe UI" w:cs="Segoe UI"/>
          <w:color w:val="374151"/>
        </w:rPr>
        <w:t>: The total number of minutes the customer has used for evening calls.</w:t>
      </w:r>
    </w:p>
    <w:p w14:paraId="1BB01D33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eve calls</w:t>
      </w:r>
      <w:r>
        <w:rPr>
          <w:rFonts w:ascii="Segoe UI" w:hAnsi="Segoe UI" w:cs="Segoe UI"/>
          <w:color w:val="374151"/>
        </w:rPr>
        <w:t>: The total number of calls made by the customer during the evening.</w:t>
      </w:r>
    </w:p>
    <w:p w14:paraId="4E5CE2CD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eve charge</w:t>
      </w:r>
      <w:r>
        <w:rPr>
          <w:rFonts w:ascii="Segoe UI" w:hAnsi="Segoe UI" w:cs="Segoe UI"/>
          <w:color w:val="374151"/>
        </w:rPr>
        <w:t>: The total charges incurred by the customer for evening calls.</w:t>
      </w:r>
    </w:p>
    <w:p w14:paraId="5C75B1EE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night minutes</w:t>
      </w:r>
      <w:r>
        <w:rPr>
          <w:rFonts w:ascii="Segoe UI" w:hAnsi="Segoe UI" w:cs="Segoe UI"/>
          <w:color w:val="374151"/>
        </w:rPr>
        <w:t>: The total number of minutes the customer has used for nighttime calls.</w:t>
      </w:r>
    </w:p>
    <w:p w14:paraId="2A37E109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night calls</w:t>
      </w:r>
      <w:r>
        <w:rPr>
          <w:rFonts w:ascii="Segoe UI" w:hAnsi="Segoe UI" w:cs="Segoe UI"/>
          <w:color w:val="374151"/>
        </w:rPr>
        <w:t>: The total number of calls made by the customer during the night.</w:t>
      </w:r>
    </w:p>
    <w:p w14:paraId="3CC0ED7D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total night charge</w:t>
      </w:r>
      <w:r>
        <w:rPr>
          <w:rFonts w:ascii="Segoe UI" w:hAnsi="Segoe UI" w:cs="Segoe UI"/>
          <w:color w:val="374151"/>
        </w:rPr>
        <w:t>: The total charges incurred by the customer for nighttime calls.</w:t>
      </w:r>
    </w:p>
    <w:p w14:paraId="5063985F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total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intl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minutes</w:t>
      </w:r>
      <w:r>
        <w:rPr>
          <w:rFonts w:ascii="Segoe UI" w:hAnsi="Segoe UI" w:cs="Segoe UI"/>
          <w:color w:val="374151"/>
        </w:rPr>
        <w:t>: The total number of minutes the customer has used for international calls.</w:t>
      </w:r>
    </w:p>
    <w:p w14:paraId="17D944B0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total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intl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calls</w:t>
      </w:r>
      <w:r>
        <w:rPr>
          <w:rFonts w:ascii="Segoe UI" w:hAnsi="Segoe UI" w:cs="Segoe UI"/>
          <w:color w:val="374151"/>
        </w:rPr>
        <w:t>: The total number of international calls made by the customer.</w:t>
      </w:r>
    </w:p>
    <w:p w14:paraId="052CD50E" w14:textId="77777777" w:rsidR="00D3538C" w:rsidRDefault="00D3538C" w:rsidP="00D353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total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intl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charge</w:t>
      </w:r>
      <w:r>
        <w:rPr>
          <w:rFonts w:ascii="Segoe UI" w:hAnsi="Segoe UI" w:cs="Segoe UI"/>
          <w:color w:val="374151"/>
        </w:rPr>
        <w:t>: The total charges incurred by the customer for international calls.</w:t>
      </w:r>
    </w:p>
    <w:p w14:paraId="122D514E" w14:textId="35E5AEB6" w:rsidR="0020370A" w:rsidRDefault="00D3538C" w:rsidP="00DB24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</w:pPr>
      <w:proofErr w:type="spellStart"/>
      <w:proofErr w:type="gramStart"/>
      <w:r w:rsidRPr="00D3538C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churn</w:t>
      </w:r>
      <w:r w:rsidRPr="00D3538C">
        <w:rPr>
          <w:rFonts w:ascii="Segoe UI" w:hAnsi="Segoe UI" w:cs="Segoe UI"/>
          <w:color w:val="374151"/>
        </w:rPr>
        <w:t>:whether</w:t>
      </w:r>
      <w:proofErr w:type="spellEnd"/>
      <w:proofErr w:type="gramEnd"/>
      <w:r w:rsidRPr="00D3538C">
        <w:rPr>
          <w:rFonts w:ascii="Segoe UI" w:hAnsi="Segoe UI" w:cs="Segoe UI"/>
          <w:color w:val="374151"/>
        </w:rPr>
        <w:t xml:space="preserve"> the customer has churned</w:t>
      </w:r>
      <w:r w:rsidRPr="00D3538C">
        <w:rPr>
          <w:rFonts w:ascii="Segoe UI" w:hAnsi="Segoe UI" w:cs="Segoe UI"/>
          <w:color w:val="374151"/>
        </w:rPr>
        <w:t>(left the telecom service)</w:t>
      </w:r>
      <w:r w:rsidRPr="00D3538C">
        <w:rPr>
          <w:rFonts w:ascii="Segoe UI" w:hAnsi="Segoe UI" w:cs="Segoe UI"/>
          <w:color w:val="374151"/>
        </w:rPr>
        <w:t xml:space="preserve">or not. </w:t>
      </w:r>
    </w:p>
    <w:sectPr w:rsidR="0020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161B"/>
    <w:multiLevelType w:val="multilevel"/>
    <w:tmpl w:val="86CE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62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8C"/>
    <w:rsid w:val="0020370A"/>
    <w:rsid w:val="00AC73CF"/>
    <w:rsid w:val="00D3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409E"/>
  <w15:chartTrackingRefBased/>
  <w15:docId w15:val="{28FAE152-4F10-416B-9B0B-0D5A7F60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5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2023-10-22T19:27:00Z</dcterms:created>
  <dcterms:modified xsi:type="dcterms:W3CDTF">2023-10-22T19:31:00Z</dcterms:modified>
</cp:coreProperties>
</file>