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left"/>
        <w:rPr>
          <w:color w:val="FF0000"/>
        </w:rPr>
      </w:pPr>
    </w:p>
    <w:p>
      <w:pPr>
        <w:jc w:val="center"/>
      </w:pPr>
      <w:r>
        <w:rPr>
          <w:szCs w:val="21"/>
        </w:rPr>
        <w:drawing>
          <wp:inline distT="0" distB="0" distL="0" distR="0">
            <wp:extent cx="2647950" cy="447675"/>
            <wp:effectExtent l="0" t="0" r="0" b="9525"/>
            <wp:docPr id="10" name="图片 10" descr="hust1"/>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0" name="图片 10" descr="hust1"/>
                    <pic:cNvPicPr>
                      <a:picLocks noChangeAspect="true" noChangeArrowheads="true"/>
                    </pic:cNvPicPr>
                  </pic:nvPicPr>
                  <pic:blipFill>
                    <a:blip r:embed="rId9" cstate="print">
                      <a:biLevel thresh="50000"/>
                      <a:grayscl/>
                      <a:extLst>
                        <a:ext uri="{28A0092B-C50C-407E-A947-70E740481C1C}">
                          <a14:useLocalDpi xmlns:a14="http://schemas.microsoft.com/office/drawing/2010/main" val="false"/>
                        </a:ext>
                      </a:extLst>
                    </a:blip>
                    <a:srcRect/>
                    <a:stretch>
                      <a:fillRect/>
                    </a:stretch>
                  </pic:blipFill>
                  <pic:spPr>
                    <a:xfrm>
                      <a:off x="0" y="0"/>
                      <a:ext cx="2647950" cy="447675"/>
                    </a:xfrm>
                    <a:prstGeom prst="rect">
                      <a:avLst/>
                    </a:prstGeom>
                    <a:noFill/>
                    <a:ln>
                      <a:noFill/>
                    </a:ln>
                  </pic:spPr>
                </pic:pic>
              </a:graphicData>
            </a:graphic>
          </wp:inline>
        </w:drawing>
      </w:r>
    </w:p>
    <w:p/>
    <w:p/>
    <w:p>
      <w:pPr>
        <w:jc w:val="center"/>
        <w:rPr>
          <w:rFonts w:ascii="仿宋" w:hAnsi="仿宋" w:eastAsia="仿宋"/>
          <w:b/>
          <w:sz w:val="84"/>
          <w:szCs w:val="84"/>
        </w:rPr>
      </w:pPr>
      <w:r>
        <w:rPr>
          <w:rFonts w:hint="eastAsia" w:ascii="仿宋" w:hAnsi="仿宋" w:eastAsia="仿宋"/>
          <w:b/>
          <w:sz w:val="84"/>
          <w:szCs w:val="84"/>
        </w:rPr>
        <w:t>课</w:t>
      </w:r>
      <w:r>
        <w:rPr>
          <w:rFonts w:hint="eastAsia" w:ascii="仿宋" w:hAnsi="仿宋" w:eastAsia="仿宋"/>
          <w:b/>
          <w:sz w:val="44"/>
          <w:szCs w:val="44"/>
        </w:rPr>
        <w:t xml:space="preserve"> </w:t>
      </w:r>
      <w:r>
        <w:rPr>
          <w:rFonts w:hint="eastAsia" w:ascii="仿宋" w:hAnsi="仿宋" w:eastAsia="仿宋"/>
          <w:b/>
          <w:sz w:val="84"/>
          <w:szCs w:val="84"/>
        </w:rPr>
        <w:t>程</w:t>
      </w:r>
      <w:r>
        <w:rPr>
          <w:rFonts w:hint="eastAsia" w:ascii="仿宋" w:hAnsi="仿宋" w:eastAsia="仿宋"/>
          <w:b/>
          <w:sz w:val="44"/>
          <w:szCs w:val="44"/>
        </w:rPr>
        <w:t xml:space="preserve"> </w:t>
      </w:r>
      <w:r>
        <w:rPr>
          <w:rFonts w:hint="eastAsia" w:ascii="仿宋" w:hAnsi="仿宋" w:eastAsia="仿宋"/>
          <w:b/>
          <w:sz w:val="84"/>
          <w:szCs w:val="84"/>
        </w:rPr>
        <w:t>实</w:t>
      </w:r>
      <w:r>
        <w:rPr>
          <w:rFonts w:hint="eastAsia" w:ascii="仿宋" w:hAnsi="仿宋" w:eastAsia="仿宋"/>
          <w:b/>
          <w:sz w:val="44"/>
          <w:szCs w:val="44"/>
        </w:rPr>
        <w:t xml:space="preserve"> </w:t>
      </w:r>
      <w:r>
        <w:rPr>
          <w:rFonts w:hint="eastAsia" w:ascii="仿宋" w:hAnsi="仿宋" w:eastAsia="仿宋"/>
          <w:b/>
          <w:sz w:val="84"/>
          <w:szCs w:val="84"/>
        </w:rPr>
        <w:t>验</w:t>
      </w:r>
      <w:r>
        <w:rPr>
          <w:rFonts w:hint="eastAsia" w:ascii="仿宋" w:hAnsi="仿宋" w:eastAsia="仿宋"/>
          <w:b/>
          <w:sz w:val="44"/>
          <w:szCs w:val="44"/>
        </w:rPr>
        <w:t xml:space="preserve"> </w:t>
      </w:r>
      <w:r>
        <w:rPr>
          <w:rFonts w:hint="eastAsia" w:ascii="仿宋" w:hAnsi="仿宋" w:eastAsia="仿宋"/>
          <w:b/>
          <w:sz w:val="84"/>
          <w:szCs w:val="84"/>
        </w:rPr>
        <w:t>报</w:t>
      </w:r>
      <w:r>
        <w:rPr>
          <w:rFonts w:hint="eastAsia" w:ascii="仿宋" w:hAnsi="仿宋" w:eastAsia="仿宋"/>
          <w:b/>
          <w:sz w:val="44"/>
          <w:szCs w:val="44"/>
        </w:rPr>
        <w:t xml:space="preserve"> </w:t>
      </w:r>
      <w:r>
        <w:rPr>
          <w:rFonts w:hint="eastAsia" w:ascii="仿宋" w:hAnsi="仿宋" w:eastAsia="仿宋"/>
          <w:b/>
          <w:sz w:val="84"/>
          <w:szCs w:val="84"/>
        </w:rPr>
        <w:t>告</w:t>
      </w:r>
    </w:p>
    <w:p/>
    <w:p/>
    <w:p>
      <w:pPr>
        <w:rPr>
          <w:b/>
          <w:sz w:val="36"/>
          <w:szCs w:val="36"/>
        </w:rPr>
      </w:pPr>
    </w:p>
    <w:p>
      <w:pPr>
        <w:ind w:firstLine="354" w:firstLineChars="98"/>
        <w:rPr>
          <w:b/>
          <w:sz w:val="36"/>
          <w:szCs w:val="36"/>
          <w:u w:val="single"/>
        </w:rPr>
      </w:pPr>
      <w:r>
        <w:rPr>
          <w:rFonts w:hint="eastAsia" w:ascii="黑体" w:hAnsi="黑体" w:eastAsia="黑体"/>
          <w:b/>
          <w:sz w:val="36"/>
          <w:szCs w:val="36"/>
        </w:rPr>
        <w:t>课程名称：</w:t>
      </w:r>
      <w:r>
        <w:rPr>
          <w:rFonts w:hint="eastAsia"/>
          <w:b/>
          <w:sz w:val="36"/>
          <w:szCs w:val="36"/>
          <w:u w:val="single"/>
        </w:rPr>
        <w:t xml:space="preserve">      大数据分析         </w:t>
      </w:r>
    </w:p>
    <w:p>
      <w:pPr>
        <w:spacing w:before="156" w:beforeLines="50"/>
        <w:rPr>
          <w:b/>
          <w:sz w:val="36"/>
          <w:szCs w:val="36"/>
          <w:u w:val="single"/>
        </w:rPr>
      </w:pPr>
    </w:p>
    <w:p/>
    <w:p/>
    <w:p/>
    <w:p/>
    <w:p/>
    <w:p/>
    <w:p/>
    <w:p>
      <w:pPr>
        <w:rPr>
          <w:b/>
          <w:sz w:val="28"/>
          <w:szCs w:val="28"/>
        </w:rPr>
      </w:pPr>
    </w:p>
    <w:p>
      <w:pPr>
        <w:ind w:firstLine="1805" w:firstLineChars="642"/>
        <w:rPr>
          <w:b/>
          <w:sz w:val="28"/>
          <w:szCs w:val="28"/>
        </w:rPr>
      </w:pPr>
      <w:r>
        <w:rPr>
          <w:rFonts w:hint="eastAsia"/>
          <w:b/>
          <w:sz w:val="28"/>
          <w:szCs w:val="28"/>
        </w:rPr>
        <w:t>专业班级：</w:t>
      </w:r>
      <w:r>
        <w:rPr>
          <w:rFonts w:hint="eastAsia"/>
          <w:b/>
          <w:sz w:val="28"/>
          <w:szCs w:val="28"/>
          <w:u w:val="single"/>
        </w:rPr>
        <w:t xml:space="preserve">        </w:t>
      </w:r>
      <w:r>
        <w:rPr>
          <w:rFonts w:hint="eastAsia"/>
          <w:b/>
          <w:sz w:val="28"/>
          <w:szCs w:val="28"/>
          <w:u w:val="single"/>
          <w:lang w:val="en-US" w:eastAsia="zh-CN"/>
        </w:rPr>
        <w:t>CS1806</w:t>
      </w:r>
      <w:r>
        <w:rPr>
          <w:b/>
          <w:sz w:val="28"/>
          <w:szCs w:val="28"/>
          <w:u w:val="single"/>
        </w:rPr>
        <w:t xml:space="preserve">       </w:t>
      </w:r>
      <w:r>
        <w:rPr>
          <w:rFonts w:hint="eastAsia"/>
          <w:b/>
          <w:sz w:val="28"/>
          <w:szCs w:val="28"/>
          <w:u w:val="single"/>
        </w:rPr>
        <w:t xml:space="preserve"> </w:t>
      </w:r>
    </w:p>
    <w:p>
      <w:pPr>
        <w:ind w:firstLine="1805" w:firstLineChars="642"/>
        <w:rPr>
          <w:b/>
          <w:sz w:val="28"/>
          <w:szCs w:val="28"/>
          <w:u w:val="single"/>
        </w:rPr>
      </w:pPr>
      <w:r>
        <w:rPr>
          <w:rFonts w:hint="eastAsia"/>
          <w:b/>
          <w:sz w:val="28"/>
          <w:szCs w:val="28"/>
        </w:rPr>
        <w:t>学    号：</w:t>
      </w:r>
      <w:r>
        <w:rPr>
          <w:rFonts w:hint="eastAsia"/>
          <w:b/>
          <w:sz w:val="28"/>
          <w:szCs w:val="28"/>
          <w:u w:val="single"/>
        </w:rPr>
        <w:t xml:space="preserve">     </w:t>
      </w:r>
      <w:r>
        <w:rPr>
          <w:rFonts w:hint="eastAsia"/>
          <w:b/>
          <w:sz w:val="28"/>
          <w:szCs w:val="28"/>
          <w:u w:val="single"/>
          <w:lang w:val="en-US" w:eastAsia="zh-CN"/>
        </w:rPr>
        <w:t xml:space="preserve"> U201814670</w:t>
      </w:r>
      <w:r>
        <w:rPr>
          <w:rFonts w:hint="eastAsia"/>
          <w:b/>
          <w:sz w:val="28"/>
          <w:szCs w:val="28"/>
          <w:u w:val="single"/>
        </w:rPr>
        <w:t xml:space="preserve">  </w:t>
      </w:r>
      <w:r>
        <w:rPr>
          <w:b/>
          <w:sz w:val="28"/>
          <w:szCs w:val="28"/>
          <w:u w:val="single"/>
        </w:rPr>
        <w:t xml:space="preserve">    </w:t>
      </w:r>
    </w:p>
    <w:p>
      <w:pPr>
        <w:ind w:firstLine="1805" w:firstLineChars="642"/>
        <w:rPr>
          <w:b/>
          <w:sz w:val="28"/>
          <w:szCs w:val="28"/>
          <w:u w:val="single"/>
        </w:rPr>
      </w:pPr>
      <w:r>
        <w:rPr>
          <w:rFonts w:hint="eastAsia"/>
          <w:b/>
          <w:sz w:val="28"/>
          <w:szCs w:val="28"/>
        </w:rPr>
        <w:t>姓    名：</w:t>
      </w:r>
      <w:r>
        <w:rPr>
          <w:rFonts w:hint="eastAsia"/>
          <w:b/>
          <w:sz w:val="28"/>
          <w:szCs w:val="28"/>
          <w:u w:val="single"/>
        </w:rPr>
        <w:t xml:space="preserve">       </w:t>
      </w:r>
      <w:r>
        <w:rPr>
          <w:rFonts w:hint="eastAsia"/>
          <w:b/>
          <w:sz w:val="28"/>
          <w:szCs w:val="28"/>
          <w:u w:val="single"/>
          <w:lang w:val="en-US" w:eastAsia="zh-CN"/>
        </w:rPr>
        <w:t xml:space="preserve"> </w:t>
      </w:r>
      <w:r>
        <w:rPr>
          <w:rFonts w:hint="eastAsia"/>
          <w:b/>
          <w:sz w:val="28"/>
          <w:szCs w:val="28"/>
          <w:u w:val="single"/>
          <w:lang w:eastAsia="zh-CN"/>
        </w:rPr>
        <w:t>李田田</w:t>
      </w:r>
      <w:r>
        <w:rPr>
          <w:b/>
          <w:sz w:val="28"/>
          <w:szCs w:val="28"/>
          <w:u w:val="single"/>
        </w:rPr>
        <w:t xml:space="preserve">       </w:t>
      </w:r>
      <w:r>
        <w:rPr>
          <w:rFonts w:hint="eastAsia"/>
          <w:b/>
          <w:sz w:val="28"/>
          <w:szCs w:val="28"/>
          <w:u w:val="single"/>
        </w:rPr>
        <w:t xml:space="preserve">  </w:t>
      </w:r>
    </w:p>
    <w:p>
      <w:pPr>
        <w:ind w:firstLine="1805" w:firstLineChars="642"/>
        <w:rPr>
          <w:b/>
          <w:sz w:val="28"/>
          <w:szCs w:val="28"/>
          <w:u w:val="single"/>
        </w:rPr>
      </w:pPr>
      <w:r>
        <w:rPr>
          <w:rFonts w:hint="eastAsia"/>
          <w:b/>
          <w:sz w:val="28"/>
          <w:szCs w:val="28"/>
        </w:rPr>
        <w:t>指导教师：</w:t>
      </w:r>
      <w:r>
        <w:rPr>
          <w:rFonts w:hint="eastAsia"/>
          <w:b/>
          <w:sz w:val="28"/>
          <w:szCs w:val="28"/>
          <w:u w:val="single"/>
        </w:rPr>
        <w:t xml:space="preserve">       </w:t>
      </w:r>
      <w:r>
        <w:rPr>
          <w:rFonts w:hint="eastAsia"/>
          <w:b/>
          <w:sz w:val="28"/>
          <w:szCs w:val="28"/>
          <w:u w:val="single"/>
          <w:lang w:val="en-US" w:eastAsia="zh-CN"/>
        </w:rPr>
        <w:t xml:space="preserve"> </w:t>
      </w:r>
      <w:r>
        <w:rPr>
          <w:rFonts w:hint="eastAsia"/>
          <w:b/>
          <w:sz w:val="28"/>
          <w:szCs w:val="28"/>
          <w:u w:val="single"/>
          <w:lang w:eastAsia="zh-CN"/>
        </w:rPr>
        <w:t>崔金华</w:t>
      </w:r>
      <w:r>
        <w:rPr>
          <w:b/>
          <w:sz w:val="28"/>
          <w:szCs w:val="28"/>
          <w:u w:val="single"/>
        </w:rPr>
        <w:t xml:space="preserve">       </w:t>
      </w:r>
      <w:r>
        <w:rPr>
          <w:rFonts w:hint="eastAsia"/>
          <w:b/>
          <w:sz w:val="28"/>
          <w:szCs w:val="28"/>
          <w:u w:val="single"/>
        </w:rPr>
        <w:t xml:space="preserve">  </w:t>
      </w:r>
    </w:p>
    <w:p>
      <w:pPr>
        <w:ind w:firstLine="1805" w:firstLineChars="642"/>
        <w:rPr>
          <w:b/>
          <w:sz w:val="28"/>
          <w:szCs w:val="28"/>
          <w:u w:val="single"/>
        </w:rPr>
      </w:pPr>
      <w:r>
        <w:rPr>
          <w:rFonts w:hint="eastAsia"/>
          <w:b/>
          <w:sz w:val="28"/>
          <w:szCs w:val="28"/>
        </w:rPr>
        <w:t>报告日期：</w:t>
      </w:r>
      <w:r>
        <w:rPr>
          <w:rFonts w:hint="eastAsia"/>
          <w:b/>
          <w:sz w:val="28"/>
          <w:szCs w:val="28"/>
          <w:u w:val="single"/>
        </w:rPr>
        <w:t xml:space="preserve">     </w:t>
      </w:r>
      <w:r>
        <w:rPr>
          <w:rFonts w:hint="eastAsia"/>
          <w:b/>
          <w:sz w:val="28"/>
          <w:szCs w:val="28"/>
          <w:u w:val="single"/>
          <w:lang w:val="en-US" w:eastAsia="zh-CN"/>
        </w:rPr>
        <w:t xml:space="preserve">  2020.12.10</w:t>
      </w:r>
      <w:r>
        <w:rPr>
          <w:rFonts w:hint="eastAsia"/>
          <w:b/>
          <w:sz w:val="28"/>
          <w:szCs w:val="28"/>
          <w:u w:val="single"/>
        </w:rPr>
        <w:t xml:space="preserve"> </w:t>
      </w:r>
      <w:r>
        <w:rPr>
          <w:b/>
          <w:sz w:val="28"/>
          <w:szCs w:val="28"/>
          <w:u w:val="single"/>
        </w:rPr>
        <w:t xml:space="preserve">      </w:t>
      </w:r>
    </w:p>
    <w:p/>
    <w:p/>
    <w:p>
      <w:pPr>
        <w:jc w:val="center"/>
        <w:rPr>
          <w:b/>
          <w:sz w:val="28"/>
          <w:szCs w:val="28"/>
        </w:rPr>
      </w:pPr>
      <w:r>
        <w:rPr>
          <w:rFonts w:hint="eastAsia"/>
          <w:b/>
          <w:sz w:val="28"/>
          <w:szCs w:val="28"/>
        </w:rPr>
        <w:t>计算机科学与技术学院</w:t>
      </w:r>
    </w:p>
    <w:p>
      <w:pPr>
        <w:jc w:val="center"/>
        <w:rPr>
          <w:b/>
          <w:sz w:val="28"/>
          <w:szCs w:val="28"/>
        </w:rPr>
      </w:pPr>
    </w:p>
    <w:sdt>
      <w:sdtPr>
        <w:rPr>
          <w:rFonts w:ascii="Times New Roman" w:hAnsi="Times New Roman" w:eastAsia="宋体" w:cs="Times New Roman"/>
          <w:b/>
          <w:color w:val="auto"/>
          <w:sz w:val="24"/>
          <w:szCs w:val="24"/>
          <w:lang w:val="zh-CN"/>
        </w:rPr>
        <w:id w:val="-1333139016"/>
        <w:docPartObj>
          <w:docPartGallery w:val="Table of Contents"/>
          <w:docPartUnique/>
        </w:docPartObj>
      </w:sdtPr>
      <w:sdtEndPr>
        <w:rPr>
          <w:rFonts w:ascii="Times New Roman" w:hAnsi="Times New Roman" w:eastAsia="宋体" w:cs="Times New Roman"/>
          <w:b/>
          <w:bCs/>
          <w:color w:val="auto"/>
          <w:sz w:val="24"/>
          <w:szCs w:val="24"/>
          <w:lang w:val="zh-CN"/>
        </w:rPr>
      </w:sdtEndPr>
      <w:sdtContent>
        <w:p>
          <w:pPr>
            <w:pStyle w:val="33"/>
            <w:jc w:val="center"/>
            <w:rPr>
              <w:b/>
              <w:color w:val="auto"/>
            </w:rPr>
          </w:pPr>
          <w:r>
            <w:rPr>
              <w:b/>
              <w:color w:val="auto"/>
              <w:lang w:val="zh-CN"/>
            </w:rPr>
            <w:t>目录</w:t>
          </w:r>
        </w:p>
        <w:p>
          <w:pPr>
            <w:pStyle w:val="14"/>
            <w:tabs>
              <w:tab w:val="right" w:leader="dot" w:pos="8296"/>
            </w:tabs>
            <w:rPr>
              <w:rFonts w:asciiTheme="minorHAnsi" w:hAnsiTheme="minorHAnsi" w:eastAsiaTheme="minorEastAsia" w:cstheme="minorBidi"/>
              <w:kern w:val="2"/>
              <w:sz w:val="21"/>
              <w:szCs w:val="22"/>
            </w:rPr>
          </w:pPr>
          <w:r>
            <w:rPr>
              <w:b/>
            </w:rPr>
            <w:fldChar w:fldCharType="begin"/>
          </w:r>
          <w:r>
            <w:rPr>
              <w:b/>
            </w:rPr>
            <w:instrText xml:space="preserve"> TOC \o "1-3" \h \z \u </w:instrText>
          </w:r>
          <w:r>
            <w:rPr>
              <w:b/>
            </w:rPr>
            <w:fldChar w:fldCharType="separate"/>
          </w:r>
          <w:r>
            <w:fldChar w:fldCharType="begin"/>
          </w:r>
          <w:r>
            <w:instrText xml:space="preserve"> HYPERLINK \l "_Toc58252332" </w:instrText>
          </w:r>
          <w:r>
            <w:fldChar w:fldCharType="separate"/>
          </w:r>
          <w:r>
            <w:rPr>
              <w:rStyle w:val="23"/>
              <w:rFonts w:ascii="黑体" w:hAnsi="黑体" w:eastAsia="黑体"/>
            </w:rPr>
            <w:t>实验二 PageRank算法及其实现</w:t>
          </w:r>
          <w:bookmarkStart w:id="8" w:name="_GoBack"/>
          <w:bookmarkEnd w:id="8"/>
          <w:r>
            <w:tab/>
          </w:r>
          <w:r>
            <w:fldChar w:fldCharType="begin"/>
          </w:r>
          <w:r>
            <w:instrText xml:space="preserve"> PAGEREF _Toc58252332 \h </w:instrText>
          </w:r>
          <w:r>
            <w:fldChar w:fldCharType="separate"/>
          </w:r>
          <w:r>
            <w:t>1</w:t>
          </w:r>
          <w:r>
            <w:fldChar w:fldCharType="end"/>
          </w:r>
          <w:r>
            <w:fldChar w:fldCharType="end"/>
          </w:r>
        </w:p>
        <w:p>
          <w:pPr>
            <w:pStyle w:val="16"/>
            <w:tabs>
              <w:tab w:val="right" w:leader="dot" w:pos="8296"/>
            </w:tabs>
            <w:ind w:left="480"/>
            <w:rPr>
              <w:rFonts w:asciiTheme="minorHAnsi" w:hAnsiTheme="minorHAnsi" w:eastAsiaTheme="minorEastAsia" w:cstheme="minorBidi"/>
              <w:kern w:val="2"/>
              <w:sz w:val="21"/>
              <w:szCs w:val="22"/>
            </w:rPr>
          </w:pPr>
          <w:r>
            <w:fldChar w:fldCharType="begin"/>
          </w:r>
          <w:r>
            <w:instrText xml:space="preserve"> HYPERLINK \l "_Toc58252333" </w:instrText>
          </w:r>
          <w:r>
            <w:fldChar w:fldCharType="separate"/>
          </w:r>
          <w:r>
            <w:rPr>
              <w:rStyle w:val="23"/>
              <w:rFonts w:ascii="宋体" w:hAnsi="宋体"/>
              <w:b/>
            </w:rPr>
            <w:t>2.1实验目的</w:t>
          </w:r>
          <w:r>
            <w:tab/>
          </w:r>
          <w:r>
            <w:fldChar w:fldCharType="begin"/>
          </w:r>
          <w:r>
            <w:instrText xml:space="preserve"> PAGEREF _Toc58252333 \h </w:instrText>
          </w:r>
          <w:r>
            <w:fldChar w:fldCharType="separate"/>
          </w:r>
          <w:r>
            <w:t>1</w:t>
          </w:r>
          <w:r>
            <w:fldChar w:fldCharType="end"/>
          </w:r>
          <w:r>
            <w:fldChar w:fldCharType="end"/>
          </w:r>
        </w:p>
        <w:p>
          <w:pPr>
            <w:pStyle w:val="16"/>
            <w:tabs>
              <w:tab w:val="right" w:leader="dot" w:pos="8296"/>
            </w:tabs>
            <w:ind w:left="480"/>
            <w:rPr>
              <w:rFonts w:asciiTheme="minorHAnsi" w:hAnsiTheme="minorHAnsi" w:eastAsiaTheme="minorEastAsia" w:cstheme="minorBidi"/>
              <w:kern w:val="2"/>
              <w:sz w:val="21"/>
              <w:szCs w:val="22"/>
            </w:rPr>
          </w:pPr>
          <w:r>
            <w:fldChar w:fldCharType="begin"/>
          </w:r>
          <w:r>
            <w:instrText xml:space="preserve"> HYPERLINK \l "_Toc58252334" </w:instrText>
          </w:r>
          <w:r>
            <w:fldChar w:fldCharType="separate"/>
          </w:r>
          <w:r>
            <w:rPr>
              <w:rStyle w:val="23"/>
              <w:rFonts w:ascii="宋体" w:hAnsi="宋体"/>
              <w:b/>
            </w:rPr>
            <w:t>2.2 实验内容</w:t>
          </w:r>
          <w:r>
            <w:tab/>
          </w:r>
          <w:r>
            <w:fldChar w:fldCharType="begin"/>
          </w:r>
          <w:r>
            <w:instrText xml:space="preserve"> PAGEREF _Toc58252334 \h </w:instrText>
          </w:r>
          <w:r>
            <w:fldChar w:fldCharType="separate"/>
          </w:r>
          <w:r>
            <w:t>1</w:t>
          </w:r>
          <w:r>
            <w:fldChar w:fldCharType="end"/>
          </w:r>
          <w:r>
            <w:fldChar w:fldCharType="end"/>
          </w:r>
        </w:p>
        <w:p>
          <w:pPr>
            <w:pStyle w:val="16"/>
            <w:tabs>
              <w:tab w:val="right" w:leader="dot" w:pos="8296"/>
            </w:tabs>
            <w:ind w:left="480"/>
            <w:rPr>
              <w:rFonts w:asciiTheme="minorHAnsi" w:hAnsiTheme="minorHAnsi" w:eastAsiaTheme="minorEastAsia" w:cstheme="minorBidi"/>
              <w:kern w:val="2"/>
              <w:sz w:val="21"/>
              <w:szCs w:val="22"/>
            </w:rPr>
          </w:pPr>
          <w:r>
            <w:fldChar w:fldCharType="begin"/>
          </w:r>
          <w:r>
            <w:instrText xml:space="preserve"> HYPERLINK \l "_Toc58252335" </w:instrText>
          </w:r>
          <w:r>
            <w:fldChar w:fldCharType="separate"/>
          </w:r>
          <w:r>
            <w:rPr>
              <w:rStyle w:val="23"/>
              <w:rFonts w:ascii="宋体" w:hAnsi="宋体"/>
              <w:b/>
            </w:rPr>
            <w:t>2.3 实验过程</w:t>
          </w:r>
          <w:r>
            <w:tab/>
          </w:r>
          <w:r>
            <w:fldChar w:fldCharType="begin"/>
          </w:r>
          <w:r>
            <w:instrText xml:space="preserve"> PAGEREF _Toc58252335 \h </w:instrText>
          </w:r>
          <w:r>
            <w:fldChar w:fldCharType="separate"/>
          </w:r>
          <w:r>
            <w:t>1</w:t>
          </w:r>
          <w:r>
            <w:fldChar w:fldCharType="end"/>
          </w:r>
          <w:r>
            <w:fldChar w:fldCharType="end"/>
          </w:r>
        </w:p>
        <w:p>
          <w:pPr>
            <w:pStyle w:val="8"/>
            <w:tabs>
              <w:tab w:val="right" w:leader="dot" w:pos="8296"/>
            </w:tabs>
            <w:ind w:left="960"/>
            <w:rPr>
              <w:rFonts w:asciiTheme="minorHAnsi" w:hAnsiTheme="minorHAnsi" w:eastAsiaTheme="minorEastAsia" w:cstheme="minorBidi"/>
              <w:kern w:val="2"/>
              <w:sz w:val="21"/>
              <w:szCs w:val="22"/>
            </w:rPr>
          </w:pPr>
          <w:r>
            <w:fldChar w:fldCharType="begin"/>
          </w:r>
          <w:r>
            <w:instrText xml:space="preserve"> HYPERLINK \l "_Toc58252336" </w:instrText>
          </w:r>
          <w:r>
            <w:fldChar w:fldCharType="separate"/>
          </w:r>
          <w:r>
            <w:rPr>
              <w:rStyle w:val="23"/>
              <w:rFonts w:ascii="宋体" w:hAnsi="宋体"/>
            </w:rPr>
            <w:t>2.3.1 编程思路</w:t>
          </w:r>
          <w:r>
            <w:tab/>
          </w:r>
          <w:r>
            <w:fldChar w:fldCharType="begin"/>
          </w:r>
          <w:r>
            <w:instrText xml:space="preserve"> PAGEREF _Toc58252336 \h </w:instrText>
          </w:r>
          <w:r>
            <w:fldChar w:fldCharType="separate"/>
          </w:r>
          <w:r>
            <w:t>1</w:t>
          </w:r>
          <w:r>
            <w:fldChar w:fldCharType="end"/>
          </w:r>
          <w:r>
            <w:fldChar w:fldCharType="end"/>
          </w:r>
        </w:p>
        <w:p>
          <w:pPr>
            <w:pStyle w:val="8"/>
            <w:tabs>
              <w:tab w:val="right" w:leader="dot" w:pos="8296"/>
            </w:tabs>
            <w:ind w:left="960"/>
            <w:rPr>
              <w:rFonts w:asciiTheme="minorHAnsi" w:hAnsiTheme="minorHAnsi" w:eastAsiaTheme="minorEastAsia" w:cstheme="minorBidi"/>
              <w:kern w:val="2"/>
              <w:sz w:val="21"/>
              <w:szCs w:val="22"/>
            </w:rPr>
          </w:pPr>
          <w:r>
            <w:fldChar w:fldCharType="begin"/>
          </w:r>
          <w:r>
            <w:instrText xml:space="preserve"> HYPERLINK \l "_Toc58252337" </w:instrText>
          </w:r>
          <w:r>
            <w:fldChar w:fldCharType="separate"/>
          </w:r>
          <w:r>
            <w:rPr>
              <w:rStyle w:val="23"/>
              <w:rFonts w:ascii="宋体" w:hAnsi="宋体"/>
            </w:rPr>
            <w:t>2.3.2 遇到的问题及解决方式</w:t>
          </w:r>
          <w:r>
            <w:tab/>
          </w:r>
          <w:r>
            <w:fldChar w:fldCharType="begin"/>
          </w:r>
          <w:r>
            <w:instrText xml:space="preserve"> PAGEREF _Toc58252337 \h </w:instrText>
          </w:r>
          <w:r>
            <w:fldChar w:fldCharType="separate"/>
          </w:r>
          <w:r>
            <w:t>2</w:t>
          </w:r>
          <w:r>
            <w:fldChar w:fldCharType="end"/>
          </w:r>
          <w:r>
            <w:fldChar w:fldCharType="end"/>
          </w:r>
        </w:p>
        <w:p>
          <w:pPr>
            <w:pStyle w:val="8"/>
            <w:tabs>
              <w:tab w:val="right" w:leader="dot" w:pos="8296"/>
            </w:tabs>
            <w:ind w:left="960"/>
            <w:rPr>
              <w:rFonts w:asciiTheme="minorHAnsi" w:hAnsiTheme="minorHAnsi" w:eastAsiaTheme="minorEastAsia" w:cstheme="minorBidi"/>
              <w:kern w:val="2"/>
              <w:sz w:val="21"/>
              <w:szCs w:val="22"/>
            </w:rPr>
          </w:pPr>
          <w:r>
            <w:fldChar w:fldCharType="begin"/>
          </w:r>
          <w:r>
            <w:instrText xml:space="preserve"> HYPERLINK \l "_Toc58252338" </w:instrText>
          </w:r>
          <w:r>
            <w:fldChar w:fldCharType="separate"/>
          </w:r>
          <w:r>
            <w:rPr>
              <w:rStyle w:val="23"/>
              <w:rFonts w:ascii="宋体" w:hAnsi="宋体"/>
            </w:rPr>
            <w:t>2.3.3 实验测试与结果分析</w:t>
          </w:r>
          <w:r>
            <w:tab/>
          </w:r>
          <w:r>
            <w:fldChar w:fldCharType="begin"/>
          </w:r>
          <w:r>
            <w:instrText xml:space="preserve"> PAGEREF _Toc58252338 \h </w:instrText>
          </w:r>
          <w:r>
            <w:fldChar w:fldCharType="separate"/>
          </w:r>
          <w:r>
            <w:t>2</w:t>
          </w:r>
          <w:r>
            <w:fldChar w:fldCharType="end"/>
          </w:r>
          <w:r>
            <w:fldChar w:fldCharType="end"/>
          </w:r>
        </w:p>
        <w:p>
          <w:pPr>
            <w:pStyle w:val="16"/>
            <w:tabs>
              <w:tab w:val="right" w:leader="dot" w:pos="8296"/>
            </w:tabs>
            <w:ind w:left="480"/>
            <w:rPr>
              <w:rFonts w:asciiTheme="minorHAnsi" w:hAnsiTheme="minorHAnsi" w:eastAsiaTheme="minorEastAsia" w:cstheme="minorBidi"/>
              <w:kern w:val="2"/>
              <w:sz w:val="21"/>
              <w:szCs w:val="22"/>
            </w:rPr>
          </w:pPr>
          <w:r>
            <w:fldChar w:fldCharType="begin"/>
          </w:r>
          <w:r>
            <w:instrText xml:space="preserve"> HYPERLINK \l "_Toc58252339" </w:instrText>
          </w:r>
          <w:r>
            <w:fldChar w:fldCharType="separate"/>
          </w:r>
          <w:r>
            <w:rPr>
              <w:rStyle w:val="23"/>
              <w:rFonts w:ascii="宋体" w:hAnsi="宋体"/>
              <w:b/>
            </w:rPr>
            <w:t>2.4 实验总结</w:t>
          </w:r>
          <w:r>
            <w:tab/>
          </w:r>
          <w:r>
            <w:fldChar w:fldCharType="begin"/>
          </w:r>
          <w:r>
            <w:instrText xml:space="preserve"> PAGEREF _Toc58252339 \h </w:instrText>
          </w:r>
          <w:r>
            <w:fldChar w:fldCharType="separate"/>
          </w:r>
          <w:r>
            <w:t>3</w:t>
          </w:r>
          <w:r>
            <w:fldChar w:fldCharType="end"/>
          </w:r>
          <w:r>
            <w:fldChar w:fldCharType="end"/>
          </w:r>
        </w:p>
        <w:p>
          <w:r>
            <w:rPr>
              <w:b/>
              <w:bCs/>
              <w:lang w:val="zh-CN"/>
            </w:rPr>
            <w:fldChar w:fldCharType="end"/>
          </w:r>
        </w:p>
      </w:sdtContent>
    </w:sdt>
    <w:p>
      <w:pPr>
        <w:rPr>
          <w:b/>
          <w:sz w:val="28"/>
          <w:szCs w:val="28"/>
        </w:rPr>
      </w:pPr>
    </w:p>
    <w:p>
      <w:pPr>
        <w:rPr>
          <w:b/>
          <w:sz w:val="28"/>
          <w:szCs w:val="28"/>
        </w:rPr>
        <w:sectPr>
          <w:footerReference r:id="rId5" w:type="default"/>
          <w:pgSz w:w="11906" w:h="16838"/>
          <w:pgMar w:top="1440" w:right="1800" w:bottom="1440" w:left="1800" w:header="851" w:footer="992" w:gutter="0"/>
          <w:pgNumType w:fmt="upperRoman"/>
          <w:cols w:space="720" w:num="1"/>
          <w:docGrid w:type="lines" w:linePitch="312" w:charSpace="0"/>
        </w:sectPr>
      </w:pPr>
    </w:p>
    <w:p>
      <w:pPr>
        <w:pStyle w:val="2"/>
        <w:adjustRightInd w:val="0"/>
        <w:snapToGrid/>
        <w:spacing w:before="200" w:after="600" w:line="578" w:lineRule="auto"/>
      </w:pPr>
      <w:bookmarkStart w:id="0" w:name="_Toc58252332"/>
      <w:r>
        <w:rPr>
          <w:rFonts w:hint="eastAsia" w:ascii="黑体" w:hAnsi="黑体" w:eastAsia="黑体"/>
          <w:bCs w:val="0"/>
          <w:sz w:val="28"/>
          <w:szCs w:val="20"/>
        </w:rPr>
        <w:t xml:space="preserve">实验二 </w:t>
      </w:r>
      <w:r>
        <w:rPr>
          <w:rFonts w:ascii="黑体" w:hAnsi="黑体" w:eastAsia="黑体"/>
          <w:bCs w:val="0"/>
          <w:sz w:val="28"/>
          <w:szCs w:val="20"/>
        </w:rPr>
        <w:t>PageRank</w:t>
      </w:r>
      <w:r>
        <w:rPr>
          <w:rFonts w:hint="eastAsia" w:ascii="黑体" w:hAnsi="黑体" w:eastAsia="黑体"/>
          <w:bCs w:val="0"/>
          <w:sz w:val="28"/>
          <w:szCs w:val="20"/>
        </w:rPr>
        <w:t>算法及其实现</w:t>
      </w:r>
      <w:bookmarkEnd w:id="0"/>
    </w:p>
    <w:p>
      <w:pPr>
        <w:pStyle w:val="3"/>
        <w:ind w:firstLine="0" w:firstLineChars="0"/>
        <w:jc w:val="left"/>
        <w:rPr>
          <w:b/>
        </w:rPr>
      </w:pPr>
      <w:bookmarkStart w:id="1" w:name="_Toc58252333"/>
      <w:r>
        <w:rPr>
          <w:rFonts w:ascii="宋体" w:hAnsi="宋体" w:eastAsia="宋体"/>
          <w:b/>
          <w:sz w:val="24"/>
        </w:rPr>
        <w:t>2</w:t>
      </w:r>
      <w:r>
        <w:rPr>
          <w:rFonts w:hint="eastAsia" w:ascii="宋体" w:hAnsi="宋体" w:eastAsia="宋体"/>
          <w:b/>
          <w:sz w:val="24"/>
        </w:rPr>
        <w:t>.1实验目的</w:t>
      </w:r>
      <w:bookmarkEnd w:id="1"/>
    </w:p>
    <w:p>
      <w:pPr>
        <w:rPr>
          <w:bCs/>
        </w:rPr>
      </w:pPr>
      <w:r>
        <w:rPr>
          <w:rFonts w:hint="eastAsia"/>
          <w:bCs/>
        </w:rPr>
        <w:tab/>
      </w:r>
      <w:r>
        <w:rPr>
          <w:bCs/>
        </w:rPr>
        <w:t>1</w:t>
      </w:r>
      <w:r>
        <w:rPr>
          <w:rFonts w:hint="eastAsia"/>
          <w:bCs/>
        </w:rPr>
        <w:t>、学习p</w:t>
      </w:r>
      <w:r>
        <w:rPr>
          <w:bCs/>
        </w:rPr>
        <w:t>agerank</w:t>
      </w:r>
      <w:r>
        <w:rPr>
          <w:rFonts w:hint="eastAsia"/>
          <w:bCs/>
        </w:rPr>
        <w:t>算法并熟悉其推导过程；</w:t>
      </w:r>
    </w:p>
    <w:p>
      <w:pPr>
        <w:rPr>
          <w:bCs/>
        </w:rPr>
      </w:pPr>
      <w:r>
        <w:rPr>
          <w:rFonts w:hint="eastAsia"/>
          <w:bCs/>
        </w:rPr>
        <w:tab/>
      </w:r>
      <w:r>
        <w:rPr>
          <w:bCs/>
        </w:rPr>
        <w:t>2</w:t>
      </w:r>
      <w:r>
        <w:rPr>
          <w:rFonts w:hint="eastAsia"/>
          <w:bCs/>
        </w:rPr>
        <w:t>、实现p</w:t>
      </w:r>
      <w:r>
        <w:rPr>
          <w:bCs/>
        </w:rPr>
        <w:t>agerank</w:t>
      </w:r>
      <w:r>
        <w:rPr>
          <w:rFonts w:hint="eastAsia"/>
          <w:bCs/>
        </w:rPr>
        <w:t>算法</w:t>
      </w:r>
      <w:r>
        <w:rPr>
          <w:rStyle w:val="25"/>
          <w:bCs/>
        </w:rPr>
        <w:footnoteReference w:id="0"/>
      </w:r>
      <w:r>
        <w:rPr>
          <w:rFonts w:hint="eastAsia"/>
          <w:bCs/>
        </w:rPr>
        <w:t>；（可选进阶版）理解阻尼系数</w:t>
      </w:r>
      <w:r>
        <w:rPr>
          <w:rStyle w:val="22"/>
          <w:bCs/>
        </w:rPr>
        <w:endnoteReference w:id="0"/>
      </w:r>
      <w:r>
        <w:rPr>
          <w:rFonts w:hint="eastAsia"/>
          <w:bCs/>
        </w:rPr>
        <w:t>的作用；</w:t>
      </w:r>
    </w:p>
    <w:p>
      <w:pPr>
        <w:rPr>
          <w:bCs/>
        </w:rPr>
      </w:pPr>
      <w:r>
        <w:rPr>
          <w:rFonts w:hint="eastAsia"/>
          <w:bCs/>
        </w:rPr>
        <w:tab/>
      </w:r>
      <w:r>
        <w:rPr>
          <w:bCs/>
        </w:rPr>
        <w:t>3</w:t>
      </w:r>
      <w:r>
        <w:rPr>
          <w:rFonts w:hint="eastAsia"/>
          <w:bCs/>
        </w:rPr>
        <w:t>、将</w:t>
      </w:r>
      <w:r>
        <w:rPr>
          <w:bCs/>
        </w:rPr>
        <w:t>pagerank</w:t>
      </w:r>
      <w:r>
        <w:rPr>
          <w:rFonts w:hint="eastAsia"/>
          <w:bCs/>
        </w:rPr>
        <w:t>算法运用于实际，并对结果进行分析。</w:t>
      </w:r>
    </w:p>
    <w:p>
      <w:pPr>
        <w:pStyle w:val="3"/>
        <w:ind w:firstLine="0" w:firstLineChars="0"/>
        <w:jc w:val="left"/>
        <w:rPr>
          <w:rFonts w:ascii="宋体" w:hAnsi="宋体" w:eastAsia="宋体"/>
          <w:b/>
          <w:sz w:val="24"/>
        </w:rPr>
      </w:pPr>
      <w:bookmarkStart w:id="2" w:name="_Toc58252334"/>
      <w:r>
        <w:rPr>
          <w:rFonts w:ascii="宋体" w:hAnsi="宋体" w:eastAsia="宋体"/>
          <w:b/>
          <w:sz w:val="24"/>
        </w:rPr>
        <w:t>2</w:t>
      </w:r>
      <w:r>
        <w:rPr>
          <w:rFonts w:hint="eastAsia" w:ascii="宋体" w:hAnsi="宋体" w:eastAsia="宋体"/>
          <w:b/>
          <w:sz w:val="24"/>
        </w:rPr>
        <w:t>.2 实验内容</w:t>
      </w:r>
      <w:bookmarkEnd w:id="2"/>
    </w:p>
    <w:p>
      <w:pPr>
        <w:pStyle w:val="4"/>
        <w:ind w:firstLineChars="175"/>
      </w:pPr>
      <w:r>
        <w:rPr>
          <w:rFonts w:hint="eastAsia"/>
        </w:rPr>
        <w:t>提供的数据集包含邮件内容（e</w:t>
      </w:r>
      <w:r>
        <w:t>mails.csv</w:t>
      </w:r>
      <w:r>
        <w:rPr>
          <w:rFonts w:hint="eastAsia"/>
        </w:rPr>
        <w:t>），人名与i</w:t>
      </w:r>
      <w:r>
        <w:t>d</w:t>
      </w:r>
      <w:r>
        <w:rPr>
          <w:rFonts w:hint="eastAsia"/>
        </w:rPr>
        <w:t>映射（</w:t>
      </w:r>
      <w:r>
        <w:t>persons.csv</w:t>
      </w:r>
      <w:r>
        <w:rPr>
          <w:rFonts w:hint="eastAsia"/>
        </w:rPr>
        <w:t>），别名信息（a</w:t>
      </w:r>
      <w:r>
        <w:t>liases.csv</w:t>
      </w:r>
      <w:r>
        <w:rPr>
          <w:rFonts w:hint="eastAsia"/>
        </w:rPr>
        <w:t>），e</w:t>
      </w:r>
      <w:r>
        <w:t>mails</w:t>
      </w:r>
      <w:r>
        <w:rPr>
          <w:rFonts w:hint="eastAsia"/>
        </w:rPr>
        <w:t>文件中只考虑Me</w:t>
      </w:r>
      <w:r>
        <w:t>tadataTo</w:t>
      </w:r>
      <w:r>
        <w:rPr>
          <w:rFonts w:hint="eastAsia"/>
        </w:rPr>
        <w:t>和M</w:t>
      </w:r>
      <w:r>
        <w:t>etadataFrom</w:t>
      </w:r>
      <w:r>
        <w:rPr>
          <w:rFonts w:hint="eastAsia"/>
        </w:rPr>
        <w:t>两列，分别表示收件人和寄件人姓名，但这些姓名包含许多别名，思考如何对邮件中人名进行统一并映射到唯一i</w:t>
      </w:r>
      <w:r>
        <w:t>d</w:t>
      </w:r>
      <w:r>
        <w:rPr>
          <w:rFonts w:hint="eastAsia"/>
        </w:rPr>
        <w:t>？（提供预处理代码p</w:t>
      </w:r>
      <w:r>
        <w:t>reprocess</w:t>
      </w:r>
      <w:r>
        <w:rPr>
          <w:rFonts w:hint="eastAsia"/>
        </w:rPr>
        <w:t>.</w:t>
      </w:r>
      <w:r>
        <w:t>py</w:t>
      </w:r>
      <w:r>
        <w:rPr>
          <w:rFonts w:hint="eastAsia"/>
        </w:rPr>
        <w:t>以供参考）。</w:t>
      </w:r>
    </w:p>
    <w:p>
      <w:pPr>
        <w:pStyle w:val="4"/>
        <w:ind w:firstLineChars="175"/>
        <w:rPr>
          <w:vertAlign w:val="superscript"/>
        </w:rPr>
      </w:pPr>
      <w:r>
        <w:rPr>
          <w:rFonts w:hint="eastAsia"/>
        </w:rPr>
        <w:t>完成这些后，即可由寄件人和收件人为节点构造有向图，不考虑重复边，编写p</w:t>
      </w:r>
      <w:r>
        <w:t>agerank</w:t>
      </w:r>
      <w:r>
        <w:rPr>
          <w:rFonts w:hint="eastAsia"/>
        </w:rPr>
        <w:t>算法的代码，根据每个节点的入度计算其p</w:t>
      </w:r>
      <w:r>
        <w:t>agerank</w:t>
      </w:r>
      <w:r>
        <w:rPr>
          <w:rFonts w:hint="eastAsia"/>
        </w:rPr>
        <w:t>值，迭代直到误差小于</w:t>
      </w:r>
      <w:r>
        <w:t>10</w:t>
      </w:r>
      <w:r>
        <w:rPr>
          <w:vertAlign w:val="superscript"/>
        </w:rPr>
        <w:t>-8</w:t>
      </w:r>
    </w:p>
    <w:p>
      <w:pPr>
        <w:pStyle w:val="4"/>
        <w:ind w:firstLineChars="175"/>
      </w:pPr>
      <w:r>
        <w:rPr>
          <w:rFonts w:hint="eastAsia"/>
        </w:rPr>
        <w:t>实验进阶版考虑加入t</w:t>
      </w:r>
      <w:r>
        <w:t>eleport β</w:t>
      </w:r>
      <w:r>
        <w:rPr>
          <w:rFonts w:hint="eastAsia"/>
        </w:rPr>
        <w:t>，用以对概率转移矩阵进行修正，解决d</w:t>
      </w:r>
      <w:r>
        <w:t>ead ends</w:t>
      </w:r>
      <w:r>
        <w:rPr>
          <w:rFonts w:hint="eastAsia"/>
        </w:rPr>
        <w:t>和spider</w:t>
      </w:r>
      <w:r>
        <w:t xml:space="preserve"> trap</w:t>
      </w:r>
      <w:r>
        <w:rPr>
          <w:rFonts w:hint="eastAsia"/>
        </w:rPr>
        <w:t>的问题。</w:t>
      </w:r>
    </w:p>
    <w:p>
      <w:pPr>
        <w:pStyle w:val="4"/>
        <w:ind w:firstLineChars="175"/>
      </w:pPr>
      <w:r>
        <w:rPr>
          <w:rFonts w:hint="eastAsia"/>
        </w:rPr>
        <w:t>输出人名i</w:t>
      </w:r>
      <w:r>
        <w:t>d</w:t>
      </w:r>
      <w:r>
        <w:rPr>
          <w:rFonts w:hint="eastAsia"/>
        </w:rPr>
        <w:t>及其对应的p</w:t>
      </w:r>
      <w:r>
        <w:t>agerank</w:t>
      </w:r>
      <w:r>
        <w:rPr>
          <w:rFonts w:hint="eastAsia"/>
        </w:rPr>
        <w:t>值。</w:t>
      </w:r>
    </w:p>
    <w:p>
      <w:pPr>
        <w:pStyle w:val="3"/>
        <w:ind w:firstLine="0" w:firstLineChars="0"/>
        <w:jc w:val="left"/>
        <w:rPr>
          <w:b/>
        </w:rPr>
      </w:pPr>
      <w:bookmarkStart w:id="3" w:name="_Toc58252335"/>
      <w:r>
        <w:rPr>
          <w:rFonts w:ascii="宋体" w:hAnsi="宋体" w:eastAsia="宋体"/>
          <w:b/>
          <w:sz w:val="24"/>
        </w:rPr>
        <w:t>2</w:t>
      </w:r>
      <w:r>
        <w:rPr>
          <w:rFonts w:hint="eastAsia" w:ascii="宋体" w:hAnsi="宋体" w:eastAsia="宋体"/>
          <w:b/>
          <w:sz w:val="24"/>
        </w:rPr>
        <w:t>.3 实验过程</w:t>
      </w:r>
      <w:bookmarkEnd w:id="3"/>
    </w:p>
    <w:p>
      <w:pPr>
        <w:pStyle w:val="5"/>
        <w:keepNext w:val="0"/>
        <w:adjustRightInd w:val="0"/>
        <w:snapToGrid/>
        <w:spacing w:before="120" w:after="120" w:line="415" w:lineRule="auto"/>
        <w:rPr>
          <w:rFonts w:hint="eastAsia" w:ascii="宋体" w:hAnsi="宋体"/>
          <w:bCs w:val="0"/>
          <w:kern w:val="2"/>
          <w:szCs w:val="20"/>
        </w:rPr>
      </w:pPr>
      <w:bookmarkStart w:id="4" w:name="_Toc58252336"/>
      <w:r>
        <w:rPr>
          <w:rFonts w:ascii="宋体" w:hAnsi="宋体"/>
          <w:bCs w:val="0"/>
          <w:kern w:val="2"/>
          <w:szCs w:val="20"/>
        </w:rPr>
        <w:t>2</w:t>
      </w:r>
      <w:r>
        <w:rPr>
          <w:rFonts w:hint="eastAsia" w:ascii="宋体" w:hAnsi="宋体"/>
          <w:bCs w:val="0"/>
          <w:kern w:val="2"/>
          <w:szCs w:val="20"/>
        </w:rPr>
        <w:t>.3.1 编程思路</w:t>
      </w:r>
      <w:bookmarkEnd w:id="4"/>
    </w:p>
    <w:p>
      <w:pPr>
        <w:ind w:firstLine="420" w:firstLineChars="0"/>
        <w:rPr>
          <w:rFonts w:hint="eastAsia"/>
          <w:lang w:val="en-US" w:eastAsia="zh-CN"/>
        </w:rPr>
      </w:pPr>
      <w:r>
        <w:rPr>
          <w:rFonts w:hint="eastAsia"/>
          <w:lang w:val="en-US" w:eastAsia="zh-CN"/>
        </w:rPr>
        <w:t>从已有的sent_receive.csv中将边读取出来，从这些边中提取所有的点到列表中；</w:t>
      </w:r>
    </w:p>
    <w:p>
      <w:pPr>
        <w:ind w:firstLine="420" w:firstLineChars="0"/>
        <w:rPr>
          <w:rFonts w:hint="eastAsia"/>
          <w:lang w:val="en-US" w:eastAsia="zh-CN"/>
        </w:rPr>
      </w:pPr>
      <w:r>
        <w:rPr>
          <w:rFonts w:hint="eastAsia"/>
          <w:lang w:val="en-US" w:eastAsia="zh-CN"/>
        </w:rPr>
        <w:t>得到点的总个数为N，声明一个N*N的转移矩阵M矩阵，其所有值都为0，初始化M矩阵，使得各个边对应的矩阵值为1；</w:t>
      </w:r>
    </w:p>
    <w:p>
      <w:pPr>
        <w:ind w:firstLine="420" w:firstLineChars="0"/>
        <w:rPr>
          <w:rFonts w:hint="eastAsia"/>
          <w:lang w:val="en-US" w:eastAsia="zh-CN"/>
        </w:rPr>
      </w:pPr>
      <w:r>
        <w:rPr>
          <w:rFonts w:hint="eastAsia"/>
          <w:lang w:val="en-US" w:eastAsia="zh-CN"/>
        </w:rPr>
        <w:t>构造M矩阵，算出每一列的和为sum_of_col，用每一列上不为0的矩阵值除以sum_of_col，使得M矩阵每一列上不为0的矩阵值都为1/sum_of_col；</w:t>
      </w:r>
    </w:p>
    <w:p>
      <w:pPr>
        <w:ind w:firstLine="420" w:firstLineChars="0"/>
        <w:rPr>
          <w:rFonts w:hint="eastAsia"/>
          <w:lang w:val="en-US" w:eastAsia="zh-CN"/>
        </w:rPr>
      </w:pPr>
      <w:r>
        <w:rPr>
          <w:rFonts w:hint="eastAsia"/>
          <w:lang w:val="en-US" w:eastAsia="zh-CN"/>
        </w:rPr>
        <w:t>建立矩阵r为pagerank初始贡献值矩阵，每个值都为1/N；</w:t>
      </w:r>
    </w:p>
    <w:p>
      <w:pPr>
        <w:ind w:firstLine="420" w:firstLineChars="0"/>
        <w:rPr>
          <w:rFonts w:hint="eastAsia"/>
          <w:vertAlign w:val="baseline"/>
          <w:lang w:val="en-US" w:eastAsia="zh-CN"/>
        </w:rPr>
      </w:pPr>
      <w:r>
        <w:rPr>
          <w:rFonts w:hint="eastAsia"/>
          <w:lang w:val="en-US" w:eastAsia="zh-CN"/>
        </w:rPr>
        <w:t>进入循环，套用公式next_</w:t>
      </w:r>
      <w:r>
        <w:rPr>
          <w:rFonts w:hint="eastAsia"/>
          <w:sz w:val="18"/>
          <w:szCs w:val="18"/>
        </w:rPr>
        <w:t>r</w:t>
      </w:r>
      <m:oMath>
        <m:r>
          <m:rPr/>
          <w:rPr>
            <w:rFonts w:ascii="Cambria Math" w:hAnsi="Cambria Math"/>
            <w:sz w:val="18"/>
            <w:szCs w:val="18"/>
          </w:rPr>
          <m:t>=β Mr+</m:t>
        </m:r>
        <m:d>
          <m:dPr>
            <m:ctrlPr>
              <w:rPr>
                <w:rFonts w:ascii="Cambria Math" w:hAnsi="Cambria Math"/>
                <w:i/>
                <w:iCs/>
                <w:sz w:val="18"/>
                <w:szCs w:val="18"/>
              </w:rPr>
            </m:ctrlPr>
          </m:dPr>
          <m:e>
            <m:r>
              <m:rPr/>
              <w:rPr>
                <w:rFonts w:ascii="Cambria Math" w:hAnsi="Cambria Math"/>
                <w:sz w:val="18"/>
                <w:szCs w:val="18"/>
              </w:rPr>
              <m:t>1−β</m:t>
            </m:r>
            <m:ctrlPr>
              <w:rPr>
                <w:rFonts w:ascii="Cambria Math" w:hAnsi="Cambria Math"/>
                <w:i/>
                <w:iCs/>
                <w:sz w:val="18"/>
                <w:szCs w:val="18"/>
              </w:rPr>
            </m:ctrlPr>
          </m:e>
        </m:d>
        <m:sSub>
          <m:sSubPr>
            <m:ctrlPr>
              <w:rPr>
                <w:rFonts w:ascii="Cambria Math" w:hAnsi="Cambria Math"/>
                <w:i/>
                <w:iCs/>
                <w:sz w:val="18"/>
                <w:szCs w:val="18"/>
              </w:rPr>
            </m:ctrlPr>
          </m:sSubPr>
          <m:e>
            <m:d>
              <m:dPr>
                <m:begChr m:val="["/>
                <m:endChr m:val="]"/>
                <m:ctrlPr>
                  <w:rPr>
                    <w:rFonts w:ascii="Cambria Math" w:hAnsi="Cambria Math"/>
                    <w:i/>
                    <w:iCs/>
                    <w:sz w:val="18"/>
                    <w:szCs w:val="18"/>
                  </w:rPr>
                </m:ctrlPr>
              </m:dPr>
              <m:e>
                <m:f>
                  <m:fPr>
                    <m:ctrlPr>
                      <w:rPr>
                        <w:rFonts w:ascii="Cambria Math" w:hAnsi="Cambria Math"/>
                        <w:i/>
                        <w:iCs/>
                        <w:sz w:val="18"/>
                        <w:szCs w:val="18"/>
                      </w:rPr>
                    </m:ctrlPr>
                  </m:fPr>
                  <m:num>
                    <m:r>
                      <m:rPr/>
                      <w:rPr>
                        <w:rFonts w:ascii="Cambria Math" w:hAnsi="Cambria Math"/>
                        <w:sz w:val="18"/>
                        <w:szCs w:val="18"/>
                      </w:rPr>
                      <m:t>1</m:t>
                    </m:r>
                    <m:ctrlPr>
                      <w:rPr>
                        <w:rFonts w:ascii="Cambria Math" w:hAnsi="Cambria Math"/>
                        <w:i/>
                        <w:iCs/>
                        <w:sz w:val="18"/>
                        <w:szCs w:val="18"/>
                      </w:rPr>
                    </m:ctrlPr>
                  </m:num>
                  <m:den>
                    <m:r>
                      <m:rPr/>
                      <w:rPr>
                        <w:rFonts w:ascii="Cambria Math" w:hAnsi="Cambria Math"/>
                        <w:sz w:val="18"/>
                        <w:szCs w:val="18"/>
                      </w:rPr>
                      <m:t>N</m:t>
                    </m:r>
                    <m:ctrlPr>
                      <w:rPr>
                        <w:rFonts w:ascii="Cambria Math" w:hAnsi="Cambria Math"/>
                        <w:i/>
                        <w:iCs/>
                        <w:sz w:val="18"/>
                        <w:szCs w:val="18"/>
                      </w:rPr>
                    </m:ctrlPr>
                  </m:den>
                </m:f>
                <m:ctrlPr>
                  <w:rPr>
                    <w:rFonts w:ascii="Cambria Math" w:hAnsi="Cambria Math"/>
                    <w:i/>
                    <w:iCs/>
                    <w:sz w:val="18"/>
                    <w:szCs w:val="18"/>
                  </w:rPr>
                </m:ctrlPr>
              </m:e>
            </m:d>
            <m:ctrlPr>
              <w:rPr>
                <w:rFonts w:ascii="Cambria Math" w:hAnsi="Cambria Math"/>
                <w:i/>
                <w:iCs/>
                <w:sz w:val="18"/>
                <w:szCs w:val="18"/>
              </w:rPr>
            </m:ctrlPr>
          </m:e>
          <m:sub>
            <m:r>
              <m:rPr/>
              <w:rPr>
                <w:rFonts w:ascii="Cambria Math" w:hAnsi="Cambria Math"/>
                <w:sz w:val="18"/>
                <w:szCs w:val="18"/>
              </w:rPr>
              <m:t>N×</m:t>
            </m:r>
            <m:r>
              <m:rPr/>
              <w:rPr>
                <w:rFonts w:hint="eastAsia" w:ascii="DejaVu Math TeX Gyre" w:hAnsi="DejaVu Math TeX Gyre"/>
                <w:sz w:val="18"/>
                <w:szCs w:val="18"/>
                <w:lang w:val="en-US" w:eastAsia="zh-CN"/>
              </w:rPr>
              <m:t>1</m:t>
            </m:r>
            <m:ctrlPr>
              <w:rPr>
                <w:rFonts w:ascii="Cambria Math" w:hAnsi="Cambria Math"/>
                <w:i/>
                <w:iCs/>
                <w:sz w:val="18"/>
                <w:szCs w:val="18"/>
              </w:rPr>
            </m:ctrlPr>
          </m:sub>
        </m:sSub>
      </m:oMath>
      <w:r>
        <w:rPr>
          <w:rFonts w:hint="eastAsia" w:hAnsi="Cambria Math"/>
          <w:i w:val="0"/>
          <w:iCs/>
          <w:sz w:val="18"/>
          <w:szCs w:val="18"/>
          <w:lang w:val="en-US" w:eastAsia="zh-CN"/>
        </w:rPr>
        <w:t xml:space="preserve"> </w:t>
      </w:r>
      <w:r>
        <w:rPr>
          <w:rFonts w:hint="eastAsia" w:hAnsi="Cambria Math"/>
          <w:i w:val="0"/>
          <w:iCs/>
          <w:sz w:val="24"/>
          <w:szCs w:val="24"/>
          <w:lang w:val="en-US" w:eastAsia="zh-CN"/>
        </w:rPr>
        <w:t>，e = next_r - r，从e的所有矩阵值中得到最大的一个值赋给e，出循环的判断条件为e是否大于</w:t>
      </w:r>
      <w:r>
        <w:t>10</w:t>
      </w:r>
      <w:r>
        <w:rPr>
          <w:vertAlign w:val="superscript"/>
        </w:rPr>
        <w:t>-8</w:t>
      </w:r>
      <w:r>
        <w:rPr>
          <w:rFonts w:hint="eastAsia"/>
          <w:vertAlign w:val="superscript"/>
          <w:lang w:val="en-US" w:eastAsia="zh-CN"/>
        </w:rPr>
        <w:t xml:space="preserve"> </w:t>
      </w:r>
      <w:r>
        <w:rPr>
          <w:rFonts w:hint="eastAsia"/>
          <w:vertAlign w:val="baseline"/>
          <w:lang w:val="en-US" w:eastAsia="zh-CN"/>
        </w:rPr>
        <w:t>。</w:t>
      </w:r>
    </w:p>
    <w:p>
      <w:pPr>
        <w:ind w:firstLine="420" w:firstLineChars="0"/>
        <w:rPr>
          <w:rFonts w:hint="default"/>
          <w:vertAlign w:val="baseline"/>
          <w:lang w:val="en-US" w:eastAsia="zh-CN"/>
        </w:rPr>
      </w:pPr>
      <w:r>
        <w:rPr>
          <w:rFonts w:hint="eastAsia"/>
          <w:vertAlign w:val="baseline"/>
          <w:lang w:val="en-US" w:eastAsia="zh-CN"/>
        </w:rPr>
        <w:t>注意点：每次迭代完要对r矩阵进行归一化处理，得到最后的迭代结果</w:t>
      </w:r>
    </w:p>
    <w:p>
      <w:pPr>
        <w:pStyle w:val="5"/>
        <w:keepNext w:val="0"/>
        <w:adjustRightInd w:val="0"/>
        <w:snapToGrid/>
        <w:spacing w:before="120" w:after="120" w:line="415" w:lineRule="auto"/>
        <w:rPr>
          <w:rFonts w:hint="eastAsia" w:ascii="宋体" w:hAnsi="宋体"/>
          <w:bCs w:val="0"/>
          <w:kern w:val="2"/>
          <w:szCs w:val="20"/>
        </w:rPr>
      </w:pPr>
      <w:bookmarkStart w:id="5" w:name="_Toc58252337"/>
      <w:r>
        <w:rPr>
          <w:rFonts w:ascii="宋体" w:hAnsi="宋体"/>
          <w:bCs w:val="0"/>
          <w:kern w:val="2"/>
          <w:szCs w:val="20"/>
        </w:rPr>
        <w:t>2</w:t>
      </w:r>
      <w:r>
        <w:rPr>
          <w:rFonts w:hint="eastAsia" w:ascii="宋体" w:hAnsi="宋体"/>
          <w:bCs w:val="0"/>
          <w:kern w:val="2"/>
          <w:szCs w:val="20"/>
        </w:rPr>
        <w:t>.3.2</w:t>
      </w:r>
      <w:r>
        <w:rPr>
          <w:rFonts w:ascii="宋体" w:hAnsi="宋体"/>
          <w:bCs w:val="0"/>
          <w:kern w:val="2"/>
          <w:szCs w:val="20"/>
        </w:rPr>
        <w:t xml:space="preserve"> </w:t>
      </w:r>
      <w:r>
        <w:rPr>
          <w:rFonts w:hint="eastAsia" w:ascii="宋体" w:hAnsi="宋体"/>
          <w:bCs w:val="0"/>
          <w:kern w:val="2"/>
          <w:szCs w:val="20"/>
        </w:rPr>
        <w:t>遇到的问题及解决方式</w:t>
      </w:r>
      <w:bookmarkEnd w:id="5"/>
    </w:p>
    <w:p>
      <w:pPr>
        <w:ind w:firstLine="420" w:firstLineChars="0"/>
        <w:rPr>
          <w:rFonts w:hint="eastAsia"/>
          <w:lang w:val="en-US" w:eastAsia="zh-CN"/>
        </w:rPr>
      </w:pPr>
      <w:r>
        <w:rPr>
          <w:rFonts w:hint="eastAsia"/>
          <w:lang w:val="en-US" w:eastAsia="zh-CN"/>
        </w:rPr>
        <w:t xml:space="preserve">1. </w:t>
      </w:r>
      <w:r>
        <w:rPr>
          <w:rFonts w:hint="eastAsia"/>
          <w:lang w:eastAsia="zh-CN"/>
        </w:rPr>
        <w:t>在写</w:t>
      </w:r>
      <w:r>
        <w:rPr>
          <w:rFonts w:hint="eastAsia"/>
          <w:lang w:val="en-US" w:eastAsia="zh-CN"/>
        </w:rPr>
        <w:t>pagerank时，使用不含阻尼系数的公式遇到最后的网页结果为0的情况，一开始以为是算法出了问题，后来询问助教后发现是会有0的结果出现。</w:t>
      </w:r>
    </w:p>
    <w:p>
      <w:pPr>
        <w:ind w:firstLine="420" w:firstLineChars="0"/>
        <w:rPr>
          <w:rFonts w:hint="default"/>
          <w:lang w:val="en-US" w:eastAsia="zh-CN"/>
        </w:rPr>
      </w:pPr>
      <w:r>
        <w:rPr>
          <w:rFonts w:hint="eastAsia"/>
          <w:lang w:val="en-US" w:eastAsia="zh-CN"/>
        </w:rPr>
        <w:t>2. 在每次迭代完之后没有对矩阵进行归一化处理，在助教检查的时候才知道每次按照公式迭代完成后需要对矩阵进行归一，即令矩阵每一列的和为1。</w:t>
      </w:r>
    </w:p>
    <w:p>
      <w:pPr>
        <w:pStyle w:val="5"/>
        <w:keepNext w:val="0"/>
        <w:adjustRightInd w:val="0"/>
        <w:snapToGrid/>
        <w:spacing w:before="120" w:after="120" w:line="415" w:lineRule="auto"/>
        <w:rPr>
          <w:rFonts w:hint="eastAsia" w:ascii="宋体" w:hAnsi="宋体"/>
          <w:bCs w:val="0"/>
          <w:kern w:val="2"/>
          <w:szCs w:val="20"/>
        </w:rPr>
      </w:pPr>
      <w:bookmarkStart w:id="6" w:name="_Toc58252338"/>
      <w:r>
        <w:rPr>
          <w:rFonts w:ascii="宋体" w:hAnsi="宋体"/>
          <w:bCs w:val="0"/>
          <w:kern w:val="2"/>
          <w:szCs w:val="20"/>
        </w:rPr>
        <w:t>2</w:t>
      </w:r>
      <w:r>
        <w:rPr>
          <w:rFonts w:hint="eastAsia" w:ascii="宋体" w:hAnsi="宋体"/>
          <w:bCs w:val="0"/>
          <w:kern w:val="2"/>
          <w:szCs w:val="20"/>
        </w:rPr>
        <w:t>.3.3 实验测试与结果分析</w:t>
      </w:r>
      <w:bookmarkEnd w:id="6"/>
    </w:p>
    <w:p>
      <w:pPr>
        <w:ind w:firstLine="420" w:firstLineChars="0"/>
        <w:rPr>
          <w:rFonts w:hint="eastAsia" w:ascii="宋体" w:hAnsi="宋体"/>
          <w:bCs w:val="0"/>
          <w:kern w:val="2"/>
          <w:szCs w:val="20"/>
          <w:lang w:eastAsia="zh-CN"/>
        </w:rPr>
      </w:pPr>
      <w:r>
        <w:rPr>
          <w:rFonts w:hint="eastAsia" w:ascii="宋体" w:hAnsi="宋体"/>
          <w:bCs w:val="0"/>
          <w:kern w:val="2"/>
          <w:szCs w:val="20"/>
          <w:lang w:eastAsia="zh-CN"/>
        </w:rPr>
        <w:t>测试结果：</w:t>
      </w:r>
    </w:p>
    <w:p>
      <w:pPr>
        <w:ind w:firstLine="420" w:firstLineChars="0"/>
        <w:jc w:val="center"/>
      </w:pPr>
      <w:r>
        <w:drawing>
          <wp:inline distT="0" distB="0" distL="114300" distR="114300">
            <wp:extent cx="4084955" cy="4660265"/>
            <wp:effectExtent l="0" t="0" r="10795" b="6985"/>
            <wp:docPr id="1" name="图片 1"/>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true"/>
                    </pic:cNvPicPr>
                  </pic:nvPicPr>
                  <pic:blipFill>
                    <a:blip r:embed="rId10"/>
                    <a:stretch>
                      <a:fillRect/>
                    </a:stretch>
                  </pic:blipFill>
                  <pic:spPr>
                    <a:xfrm>
                      <a:off x="0" y="0"/>
                      <a:ext cx="4084955" cy="4660265"/>
                    </a:xfrm>
                    <a:prstGeom prst="rect">
                      <a:avLst/>
                    </a:prstGeom>
                    <a:noFill/>
                    <a:ln>
                      <a:noFill/>
                    </a:ln>
                  </pic:spPr>
                </pic:pic>
              </a:graphicData>
            </a:graphic>
          </wp:inline>
        </w:drawing>
      </w:r>
    </w:p>
    <w:p>
      <w:pPr>
        <w:ind w:firstLine="420" w:firstLineChars="0"/>
        <w:jc w:val="both"/>
      </w:pPr>
    </w:p>
    <w:p>
      <w:pPr>
        <w:ind w:firstLine="420" w:firstLineChars="0"/>
        <w:jc w:val="both"/>
        <w:rPr>
          <w:rFonts w:hint="default"/>
          <w:lang w:val="en-US" w:eastAsia="zh-CN"/>
        </w:rPr>
      </w:pPr>
      <w:r>
        <w:rPr>
          <w:rFonts w:hint="eastAsia"/>
          <w:lang w:eastAsia="zh-CN"/>
        </w:rPr>
        <w:t>结果分析：输出结果为一行，该行的每一个数对应一个</w:t>
      </w:r>
      <w:r>
        <w:rPr>
          <w:rFonts w:hint="eastAsia"/>
          <w:lang w:val="en-US" w:eastAsia="zh-CN"/>
        </w:rPr>
        <w:t>id的pageran值。其与上次的误差小于</w:t>
      </w:r>
      <w:r>
        <w:t>10</w:t>
      </w:r>
      <w:r>
        <w:rPr>
          <w:vertAlign w:val="superscript"/>
        </w:rPr>
        <w:t>-8</w:t>
      </w:r>
      <w:r>
        <w:rPr>
          <w:rFonts w:hint="eastAsia"/>
          <w:vertAlign w:val="superscript"/>
          <w:lang w:val="en-US" w:eastAsia="zh-CN"/>
        </w:rPr>
        <w:t xml:space="preserve"> </w:t>
      </w:r>
      <w:r>
        <w:rPr>
          <w:rFonts w:hint="eastAsia"/>
          <w:vertAlign w:val="baseline"/>
          <w:lang w:val="en-US" w:eastAsia="zh-CN"/>
        </w:rPr>
        <w:t>。</w:t>
      </w:r>
    </w:p>
    <w:p>
      <w:pPr>
        <w:pStyle w:val="3"/>
        <w:ind w:firstLine="0" w:firstLineChars="0"/>
        <w:jc w:val="left"/>
        <w:rPr>
          <w:rFonts w:hint="eastAsia" w:ascii="宋体" w:hAnsi="宋体" w:eastAsia="宋体"/>
          <w:b/>
          <w:sz w:val="24"/>
        </w:rPr>
      </w:pPr>
      <w:bookmarkStart w:id="7" w:name="_Toc58252339"/>
      <w:r>
        <w:rPr>
          <w:rFonts w:ascii="宋体" w:hAnsi="宋体" w:eastAsia="宋体"/>
          <w:b/>
          <w:sz w:val="24"/>
        </w:rPr>
        <w:t>2</w:t>
      </w:r>
      <w:r>
        <w:rPr>
          <w:rFonts w:hint="eastAsia" w:ascii="宋体" w:hAnsi="宋体" w:eastAsia="宋体"/>
          <w:b/>
          <w:sz w:val="24"/>
        </w:rPr>
        <w:t>.4 实验总结</w:t>
      </w:r>
      <w:bookmarkEnd w:id="7"/>
    </w:p>
    <w:p>
      <w:pPr>
        <w:pStyle w:val="4"/>
        <w:rPr>
          <w:rFonts w:hint="default" w:eastAsia="宋体"/>
          <w:b w:val="0"/>
          <w:bCs/>
          <w:lang w:val="en-US" w:eastAsia="zh-CN"/>
        </w:rPr>
      </w:pPr>
      <w:r>
        <w:rPr>
          <w:rFonts w:hint="eastAsia" w:ascii="宋体" w:hAnsi="宋体"/>
          <w:b w:val="0"/>
          <w:bCs/>
          <w:sz w:val="24"/>
          <w:lang w:eastAsia="zh-CN"/>
        </w:rPr>
        <w:t>在本次实验过程中，对</w:t>
      </w:r>
      <w:r>
        <w:rPr>
          <w:rFonts w:hint="eastAsia" w:ascii="宋体" w:hAnsi="宋体"/>
          <w:b w:val="0"/>
          <w:bCs/>
          <w:sz w:val="24"/>
          <w:lang w:val="en-US" w:eastAsia="zh-CN"/>
        </w:rPr>
        <w:t>pagerank算法有了了解，知道其过程，通过在矩阵中的迭代过程，实现贡献度的计算。一开始不怎么了解具体过程，通过搜索查找资料了解pagerank算法的由来，突然觉得大数据都是从生活中开始，结束于规律。</w:t>
      </w:r>
    </w:p>
    <w:sectPr>
      <w:headerReference r:id="rId6" w:type="default"/>
      <w:footerReference r:id="rId7" w:type="default"/>
      <w:pgSz w:w="11906" w:h="16838"/>
      <w:pgMar w:top="1440" w:right="1800" w:bottom="1440" w:left="1800" w:header="851" w:footer="992" w:gutter="0"/>
      <w:pgNumType w:start="1"/>
      <w:cols w:space="720"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2">
    <w:p>
      <w:pPr>
        <w:spacing w:line="240" w:lineRule="auto"/>
      </w:pPr>
      <w:r>
        <w:separator/>
      </w:r>
    </w:p>
  </w:endnote>
  <w:endnote w:type="continuationSeparator" w:id="3">
    <w:p>
      <w:pPr>
        <w:spacing w:line="240" w:lineRule="auto"/>
      </w:pPr>
      <w:r>
        <w:continuationSeparator/>
      </w:r>
    </w:p>
  </w:endnote>
  <w:endnote w:id="0">
    <w:p>
      <w:pPr>
        <w:pStyle w:val="10"/>
        <w:rPr>
          <w:rFonts w:hint="eastAsia"/>
          <w:sz w:val="18"/>
          <w:szCs w:val="18"/>
        </w:rPr>
      </w:pPr>
      <w:r>
        <w:rPr>
          <w:rStyle w:val="22"/>
          <w:sz w:val="18"/>
          <w:szCs w:val="18"/>
        </w:rPr>
        <w:endnoteRef/>
      </w:r>
      <w:r>
        <w:rPr>
          <w:sz w:val="18"/>
          <w:szCs w:val="18"/>
        </w:rPr>
        <w:t xml:space="preserve"> </w:t>
      </w:r>
      <w:r>
        <w:rPr>
          <w:rFonts w:hint="eastAsia"/>
          <w:sz w:val="18"/>
          <w:szCs w:val="18"/>
        </w:rPr>
        <w:t>进阶版pagerank公式：r</w:t>
      </w:r>
      <m:oMath>
        <m:r>
          <m:rPr/>
          <w:rPr>
            <w:rFonts w:ascii="Cambria Math" w:hAnsi="Cambria Math"/>
            <w:sz w:val="18"/>
            <w:szCs w:val="18"/>
          </w:rPr>
          <m:t>=β Mr+</m:t>
        </m:r>
        <m:d>
          <m:dPr>
            <m:ctrlPr>
              <w:rPr>
                <w:rFonts w:ascii="Cambria Math" w:hAnsi="Cambria Math"/>
                <w:i/>
                <w:iCs/>
                <w:sz w:val="18"/>
                <w:szCs w:val="18"/>
              </w:rPr>
            </m:ctrlPr>
          </m:dPr>
          <m:e>
            <m:r>
              <m:rPr/>
              <w:rPr>
                <w:rFonts w:ascii="Cambria Math" w:hAnsi="Cambria Math"/>
                <w:sz w:val="18"/>
                <w:szCs w:val="18"/>
              </w:rPr>
              <m:t>1−β</m:t>
            </m:r>
            <m:ctrlPr>
              <w:rPr>
                <w:rFonts w:ascii="Cambria Math" w:hAnsi="Cambria Math"/>
                <w:i/>
                <w:iCs/>
                <w:sz w:val="18"/>
                <w:szCs w:val="18"/>
              </w:rPr>
            </m:ctrlPr>
          </m:e>
        </m:d>
        <m:sSub>
          <m:sSubPr>
            <m:ctrlPr>
              <w:rPr>
                <w:rFonts w:ascii="Cambria Math" w:hAnsi="Cambria Math"/>
                <w:i/>
                <w:iCs/>
                <w:sz w:val="18"/>
                <w:szCs w:val="18"/>
              </w:rPr>
            </m:ctrlPr>
          </m:sSubPr>
          <m:e>
            <m:d>
              <m:dPr>
                <m:begChr m:val="["/>
                <m:endChr m:val="]"/>
                <m:ctrlPr>
                  <w:rPr>
                    <w:rFonts w:ascii="Cambria Math" w:hAnsi="Cambria Math"/>
                    <w:i/>
                    <w:iCs/>
                    <w:sz w:val="18"/>
                    <w:szCs w:val="18"/>
                  </w:rPr>
                </m:ctrlPr>
              </m:dPr>
              <m:e>
                <m:f>
                  <m:fPr>
                    <m:ctrlPr>
                      <w:rPr>
                        <w:rFonts w:ascii="Cambria Math" w:hAnsi="Cambria Math"/>
                        <w:i/>
                        <w:iCs/>
                        <w:sz w:val="18"/>
                        <w:szCs w:val="18"/>
                      </w:rPr>
                    </m:ctrlPr>
                  </m:fPr>
                  <m:num>
                    <m:r>
                      <m:rPr/>
                      <w:rPr>
                        <w:rFonts w:ascii="Cambria Math" w:hAnsi="Cambria Math"/>
                        <w:sz w:val="18"/>
                        <w:szCs w:val="18"/>
                      </w:rPr>
                      <m:t>1</m:t>
                    </m:r>
                    <m:ctrlPr>
                      <w:rPr>
                        <w:rFonts w:ascii="Cambria Math" w:hAnsi="Cambria Math"/>
                        <w:i/>
                        <w:iCs/>
                        <w:sz w:val="18"/>
                        <w:szCs w:val="18"/>
                      </w:rPr>
                    </m:ctrlPr>
                  </m:num>
                  <m:den>
                    <m:r>
                      <m:rPr/>
                      <w:rPr>
                        <w:rFonts w:ascii="Cambria Math" w:hAnsi="Cambria Math"/>
                        <w:sz w:val="18"/>
                        <w:szCs w:val="18"/>
                      </w:rPr>
                      <m:t>N</m:t>
                    </m:r>
                    <m:ctrlPr>
                      <w:rPr>
                        <w:rFonts w:ascii="Cambria Math" w:hAnsi="Cambria Math"/>
                        <w:i/>
                        <w:iCs/>
                        <w:sz w:val="18"/>
                        <w:szCs w:val="18"/>
                      </w:rPr>
                    </m:ctrlPr>
                  </m:den>
                </m:f>
                <m:ctrlPr>
                  <w:rPr>
                    <w:rFonts w:ascii="Cambria Math" w:hAnsi="Cambria Math"/>
                    <w:i/>
                    <w:iCs/>
                    <w:sz w:val="18"/>
                    <w:szCs w:val="18"/>
                  </w:rPr>
                </m:ctrlPr>
              </m:e>
            </m:d>
            <m:ctrlPr>
              <w:rPr>
                <w:rFonts w:ascii="Cambria Math" w:hAnsi="Cambria Math"/>
                <w:i/>
                <w:iCs/>
                <w:sz w:val="18"/>
                <w:szCs w:val="18"/>
              </w:rPr>
            </m:ctrlPr>
          </m:e>
          <m:sub>
            <m:r>
              <m:rPr/>
              <w:rPr>
                <w:rFonts w:ascii="Cambria Math" w:hAnsi="Cambria Math"/>
                <w:sz w:val="18"/>
                <w:szCs w:val="18"/>
              </w:rPr>
              <m:t>N×N</m:t>
            </m:r>
            <m:ctrlPr>
              <w:rPr>
                <w:rFonts w:ascii="Cambria Math" w:hAnsi="Cambria Math"/>
                <w:i/>
                <w:iCs/>
                <w:sz w:val="18"/>
                <w:szCs w:val="18"/>
              </w:rPr>
            </m:ctrlPr>
          </m:sub>
        </m:sSub>
      </m:oMath>
      <w:r>
        <w:rPr>
          <w:rFonts w:hint="eastAsia"/>
          <w:iCs/>
          <w:sz w:val="18"/>
          <w:szCs w:val="18"/>
        </w:rPr>
        <w:t>，其中</w:t>
      </w:r>
      <m:oMath>
        <m:r>
          <m:rPr/>
          <w:rPr>
            <w:rFonts w:ascii="Cambria Math" w:hAnsi="Cambria Math"/>
            <w:sz w:val="18"/>
            <w:szCs w:val="18"/>
          </w:rPr>
          <m:t>β</m:t>
        </m:r>
      </m:oMath>
      <w:r>
        <w:rPr>
          <w:rFonts w:hint="eastAsia"/>
          <w:iCs/>
          <w:sz w:val="18"/>
          <w:szCs w:val="18"/>
        </w:rPr>
        <w:t>为阻尼系数，常见值为0</w:t>
      </w:r>
      <w:r>
        <w:rPr>
          <w:iCs/>
          <w:sz w:val="18"/>
          <w:szCs w:val="18"/>
        </w:rPr>
        <w:t>.85</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00"/>
    <w:family w:val="auto"/>
    <w:pitch w:val="default"/>
    <w:sig w:usb0="00000000" w:usb1="00000000" w:usb2="00000000" w:usb3="00000000" w:csb0="00000000" w:csb1="00000000"/>
  </w:font>
  <w:font w:name="Wingdings">
    <w:altName w:val="Web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altName w:val="Droid Sans Fallback"/>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altName w:val="Webdings"/>
    <w:panose1 w:val="05050102010706020507"/>
    <w:charset w:val="02"/>
    <w:family w:val="roman"/>
    <w:pitch w:val="default"/>
    <w:sig w:usb0="00000000" w:usb1="0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等线">
    <w:altName w:val="Noto Serif CJK JP"/>
    <w:panose1 w:val="02010600030101010101"/>
    <w:charset w:val="86"/>
    <w:family w:val="auto"/>
    <w:pitch w:val="default"/>
    <w:sig w:usb0="00000000" w:usb1="00000000" w:usb2="00000016" w:usb3="00000000" w:csb0="0004000F" w:csb1="00000000"/>
  </w:font>
  <w:font w:name="等线">
    <w:altName w:val="AR PL UKai CN"/>
    <w:panose1 w:val="00000000000000000000"/>
    <w:charset w:val="86"/>
    <w:family w:val="auto"/>
    <w:pitch w:val="default"/>
    <w:sig w:usb0="00000000" w:usb1="00000000" w:usb2="00000000" w:usb3="00000000" w:csb0="00000000" w:csb1="00000000"/>
  </w:font>
  <w:font w:name="等线">
    <w:altName w:val="Gubbi"/>
    <w:panose1 w:val="00000000000000000000"/>
    <w:charset w:val="00"/>
    <w:family w:val="auto"/>
    <w:pitch w:val="default"/>
    <w:sig w:usb0="00000000" w:usb1="00000000" w:usb2="00000000" w:usb3="00000000" w:csb0="00000000" w:csb1="00000000"/>
  </w:font>
  <w:font w:name="楷体_GB2312">
    <w:altName w:val="Droid Sans Fallback"/>
    <w:panose1 w:val="00000000000000000000"/>
    <w:charset w:val="86"/>
    <w:family w:val="modern"/>
    <w:pitch w:val="default"/>
    <w:sig w:usb0="00000000" w:usb1="00000000" w:usb2="00000000" w:usb3="00000000" w:csb0="00000000" w:csb1="00000000"/>
  </w:font>
  <w:font w:name="Cambria">
    <w:altName w:val="Georgia"/>
    <w:panose1 w:val="02040503050406030204"/>
    <w:charset w:val="00"/>
    <w:family w:val="roman"/>
    <w:pitch w:val="default"/>
    <w:sig w:usb0="00000000" w:usb1="00000000" w:usb2="02000000" w:usb3="00000000" w:csb0="0000019F" w:csb1="00000000"/>
  </w:font>
  <w:font w:name="等线 Light">
    <w:altName w:val="Noto Serif CJK JP"/>
    <w:panose1 w:val="02010600030101010101"/>
    <w:charset w:val="86"/>
    <w:family w:val="auto"/>
    <w:pitch w:val="default"/>
    <w:sig w:usb0="00000000" w:usb1="00000000" w:usb2="00000016" w:usb3="00000000" w:csb0="0004000F" w:csb1="00000000"/>
  </w:font>
  <w:font w:name="仿宋">
    <w:altName w:val="Droid Sans Fallback"/>
    <w:panose1 w:val="02010609060101010101"/>
    <w:charset w:val="86"/>
    <w:family w:val="modern"/>
    <w:pitch w:val="default"/>
    <w:sig w:usb0="00000000" w:usb1="00000000" w:usb2="00000016" w:usb3="00000000" w:csb0="00040001" w:csb1="00000000"/>
  </w:font>
  <w:font w:name="Cambria Math">
    <w:altName w:val="DejaVu Math TeX Gyre"/>
    <w:panose1 w:val="02040503050406030204"/>
    <w:charset w:val="00"/>
    <w:family w:val="roman"/>
    <w:pitch w:val="default"/>
    <w:sig w:usb0="00000000" w:usb1="00000000" w:usb2="02000000" w:usb3="00000000" w:csb0="0000019F" w:csb1="00000000"/>
  </w:font>
  <w:font w:name="DejaVu Math TeX Gyre">
    <w:panose1 w:val="02000503000000000000"/>
    <w:charset w:val="00"/>
    <w:family w:val="auto"/>
    <w:pitch w:val="default"/>
    <w:sig w:usb0="A10000EF" w:usb1="4201F9EE" w:usb2="02000000" w:usb3="00000000" w:csb0="60000193" w:csb1="0DD40000"/>
  </w:font>
  <w:font w:name="Gubbi">
    <w:panose1 w:val="00000400000000000000"/>
    <w:charset w:val="00"/>
    <w:family w:val="auto"/>
    <w:pitch w:val="default"/>
    <w:sig w:usb0="00400000" w:usb1="00000000" w:usb2="00000000" w:usb3="00000000" w:csb0="00000000" w:csb1="00000000"/>
  </w:font>
  <w:font w:name="Arial Black">
    <w:panose1 w:val="020B0A04020102020204"/>
    <w:charset w:val="00"/>
    <w:family w:val="auto"/>
    <w:pitch w:val="default"/>
    <w:sig w:usb0="00000287" w:usb1="00000000" w:usb2="00000000" w:usb3="00000000" w:csb0="2000009F" w:csb1="DFD70000"/>
  </w:font>
  <w:font w:name="Droid Sans Fallback">
    <w:panose1 w:val="020B0502000000000001"/>
    <w:charset w:val="86"/>
    <w:family w:val="auto"/>
    <w:pitch w:val="default"/>
    <w:sig w:usb0="910002FF" w:usb1="2BDFFCFB" w:usb2="00000036" w:usb3="00000000" w:csb0="203F01FF" w:csb1="D7FF0000"/>
  </w:font>
  <w:font w:name="等线 Light">
    <w:altName w:val="Gubbi"/>
    <w:panose1 w:val="00000000000000000000"/>
    <w:charset w:val="00"/>
    <w:family w:val="auto"/>
    <w:pitch w:val="default"/>
    <w:sig w:usb0="00000000" w:usb1="00000000" w:usb2="00000000" w:usb3="00000000" w:csb0="00000000" w:csb1="00000000"/>
  </w:font>
  <w:font w:name="AR PL UKai CN">
    <w:panose1 w:val="02000503000000000000"/>
    <w:charset w:val="86"/>
    <w:family w:val="auto"/>
    <w:pitch w:val="default"/>
    <w:sig w:usb0="A00002FF" w:usb1="3ACFFDFF" w:usb2="00000036" w:usb3="00000000" w:csb0="2016009F" w:csb1="DFD70000"/>
  </w:font>
  <w:font w:name="aakar">
    <w:panose1 w:val="02000600040000000000"/>
    <w:charset w:val="00"/>
    <w:family w:val="auto"/>
    <w:pitch w:val="default"/>
    <w:sig w:usb0="80040001" w:usb1="00002000" w:usb2="00000000" w:usb3="00000000" w:csb0="20000000" w:csb1="80000000"/>
  </w:font>
  <w:font w:name="Georgia">
    <w:panose1 w:val="02040502050405020303"/>
    <w:charset w:val="00"/>
    <w:family w:val="auto"/>
    <w:pitch w:val="default"/>
    <w:sig w:usb0="00000287" w:usb1="00000000" w:usb2="00000000" w:usb3="00000000" w:csb0="2000009F" w:csb1="00000000"/>
  </w:font>
  <w:font w:name="Webdings">
    <w:panose1 w:val="05030102010509060703"/>
    <w:charset w:val="00"/>
    <w:family w:val="auto"/>
    <w:pitch w:val="default"/>
    <w:sig w:usb0="00000000" w:usb1="00000000" w:usb2="00000000" w:usb3="00000000" w:csb0="80000000" w:csb1="00000000"/>
  </w:font>
  <w:font w:name="Trebuchet MS">
    <w:panose1 w:val="020B0603020202020204"/>
    <w:charset w:val="00"/>
    <w:family w:val="auto"/>
    <w:pitch w:val="default"/>
    <w:sig w:usb0="00000287" w:usb1="00000000" w:usb2="00000000" w:usb3="00000000" w:csb0="2000009F" w:csb1="00000000"/>
  </w:font>
  <w:font w:name="Noto Serif CJK JP">
    <w:panose1 w:val="02020500000000000000"/>
    <w:charset w:val="86"/>
    <w:family w:val="auto"/>
    <w:pitch w:val="default"/>
    <w:sig w:usb0="30000083" w:usb1="2BDF3C10" w:usb2="00000016" w:usb3="00000000" w:csb0="602E0107"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178115236"/>
      <w:docPartObj>
        <w:docPartGallery w:val="autotext"/>
      </w:docPartObj>
    </w:sdtPr>
    <w:sdtContent>
      <w:p>
        <w:pPr>
          <w:pStyle w:val="12"/>
          <w:jc w:val="center"/>
        </w:pPr>
        <w:r>
          <w:fldChar w:fldCharType="begin"/>
        </w:r>
        <w:r>
          <w:instrText xml:space="preserve">PAGE   \* MERGEFORMAT</w:instrText>
        </w:r>
        <w:r>
          <w:fldChar w:fldCharType="separate"/>
        </w:r>
        <w:r>
          <w:rPr>
            <w:lang w:val="zh-CN"/>
          </w:rPr>
          <w:t>II</w:t>
        </w:r>
        <w:r>
          <w:fldChar w:fldCharType="end"/>
        </w:r>
      </w:p>
    </w:sdtContent>
  </w:sdt>
  <w:p>
    <w:pPr>
      <w:pStyle w:val="12"/>
      <w:tabs>
        <w:tab w:val="clear" w:pos="8306"/>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510755668"/>
      <w:docPartObj>
        <w:docPartGallery w:val="autotext"/>
      </w:docPartObj>
    </w:sdtPr>
    <w:sdtContent>
      <w:p>
        <w:pPr>
          <w:pStyle w:val="12"/>
          <w:jc w:val="center"/>
        </w:pPr>
        <w:r>
          <w:fldChar w:fldCharType="begin"/>
        </w:r>
        <w:r>
          <w:instrText xml:space="preserve">PAGE   \* MERGEFORMAT</w:instrText>
        </w:r>
        <w:r>
          <w:fldChar w:fldCharType="separate"/>
        </w:r>
        <w:r>
          <w:rPr>
            <w:lang w:val="zh-CN"/>
          </w:rPr>
          <w:t>1</w:t>
        </w:r>
        <w:r>
          <w:fldChar w:fldCharType="end"/>
        </w:r>
      </w:p>
    </w:sdtContent>
  </w:sdt>
  <w:p>
    <w:pPr>
      <w:pStyle w:val="12"/>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2">
    <w:p>
      <w:pPr>
        <w:spacing w:line="240" w:lineRule="auto"/>
      </w:pPr>
      <w:r>
        <w:separator/>
      </w:r>
    </w:p>
  </w:footnote>
  <w:footnote w:type="continuationSeparator" w:id="3">
    <w:p>
      <w:pPr>
        <w:spacing w:line="240" w:lineRule="auto"/>
      </w:pPr>
      <w:r>
        <w:continuationSeparator/>
      </w:r>
    </w:p>
  </w:footnote>
  <w:footnote w:id="0">
    <w:p>
      <w:pPr>
        <w:pStyle w:val="15"/>
        <w:rPr>
          <w:rFonts w:hint="eastAsia"/>
        </w:rPr>
      </w:pPr>
      <w:r>
        <w:rPr>
          <w:rStyle w:val="25"/>
        </w:rPr>
        <w:footnoteRef/>
      </w:r>
      <w:r>
        <w:t xml:space="preserve"> </w:t>
      </w:r>
      <w:r>
        <w:rPr>
          <w:rFonts w:hint="eastAsia"/>
        </w:rPr>
        <w:t>基本pagerank公式r</w:t>
      </w:r>
      <w:r>
        <w:t>=Mr</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jc w:val="both"/>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8"/>
  <w:bordersDoNotSurroundHeader w:val="true"/>
  <w:bordersDoNotSurroundFooter w:val="true"/>
  <w:documentProtection w:enforcement="0"/>
  <w:defaultTabStop w:val="420"/>
  <w:drawingGridVerticalSpacing w:val="156"/>
  <w:displayHorizontalDrawingGridEvery w:val="0"/>
  <w:displayVerticalDrawingGridEvery w:val="2"/>
  <w:characterSpacingControl w:val="compressPunctuation"/>
  <w:footnotePr>
    <w:footnote w:id="2"/>
    <w:footnote w:id="3"/>
  </w:footnotePr>
  <w:endnotePr>
    <w:endnote w:id="2"/>
    <w:endnote w:id="3"/>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02A5"/>
    <w:rsid w:val="0000279D"/>
    <w:rsid w:val="00006756"/>
    <w:rsid w:val="000202A5"/>
    <w:rsid w:val="0003119B"/>
    <w:rsid w:val="00034CBB"/>
    <w:rsid w:val="000376B6"/>
    <w:rsid w:val="00042EEE"/>
    <w:rsid w:val="0005740B"/>
    <w:rsid w:val="00067FF6"/>
    <w:rsid w:val="00071183"/>
    <w:rsid w:val="00071198"/>
    <w:rsid w:val="00081C54"/>
    <w:rsid w:val="00085DB5"/>
    <w:rsid w:val="00090BAA"/>
    <w:rsid w:val="000A6CC4"/>
    <w:rsid w:val="000B13D7"/>
    <w:rsid w:val="000B293F"/>
    <w:rsid w:val="000B5252"/>
    <w:rsid w:val="000C6E60"/>
    <w:rsid w:val="000E4910"/>
    <w:rsid w:val="00111467"/>
    <w:rsid w:val="00146418"/>
    <w:rsid w:val="00147A4B"/>
    <w:rsid w:val="0015253C"/>
    <w:rsid w:val="00153194"/>
    <w:rsid w:val="001606DA"/>
    <w:rsid w:val="00162BDB"/>
    <w:rsid w:val="00174FD6"/>
    <w:rsid w:val="001919FA"/>
    <w:rsid w:val="001A0F92"/>
    <w:rsid w:val="001C21E5"/>
    <w:rsid w:val="001C2276"/>
    <w:rsid w:val="001C5FCD"/>
    <w:rsid w:val="00225D9C"/>
    <w:rsid w:val="0025669D"/>
    <w:rsid w:val="0026652E"/>
    <w:rsid w:val="00271968"/>
    <w:rsid w:val="00277958"/>
    <w:rsid w:val="00284B61"/>
    <w:rsid w:val="002A1F5F"/>
    <w:rsid w:val="002A3484"/>
    <w:rsid w:val="002A3A23"/>
    <w:rsid w:val="002D1B3A"/>
    <w:rsid w:val="002E2018"/>
    <w:rsid w:val="002E251E"/>
    <w:rsid w:val="002E55FF"/>
    <w:rsid w:val="002F3EFA"/>
    <w:rsid w:val="002F6235"/>
    <w:rsid w:val="00301D8E"/>
    <w:rsid w:val="003129E2"/>
    <w:rsid w:val="00347C55"/>
    <w:rsid w:val="0036450C"/>
    <w:rsid w:val="00373909"/>
    <w:rsid w:val="003803AE"/>
    <w:rsid w:val="003807BE"/>
    <w:rsid w:val="003842FE"/>
    <w:rsid w:val="003A3F32"/>
    <w:rsid w:val="003A5F82"/>
    <w:rsid w:val="003B6CDB"/>
    <w:rsid w:val="003C6CDE"/>
    <w:rsid w:val="003E5E2D"/>
    <w:rsid w:val="003F5440"/>
    <w:rsid w:val="0043016F"/>
    <w:rsid w:val="004314CC"/>
    <w:rsid w:val="00436FD9"/>
    <w:rsid w:val="00441A5E"/>
    <w:rsid w:val="00461169"/>
    <w:rsid w:val="00465876"/>
    <w:rsid w:val="004832CF"/>
    <w:rsid w:val="00485AC2"/>
    <w:rsid w:val="004868BB"/>
    <w:rsid w:val="00490398"/>
    <w:rsid w:val="00495D55"/>
    <w:rsid w:val="004B0D7B"/>
    <w:rsid w:val="004C6522"/>
    <w:rsid w:val="004D236D"/>
    <w:rsid w:val="004E7115"/>
    <w:rsid w:val="004F2A4E"/>
    <w:rsid w:val="004F389A"/>
    <w:rsid w:val="004F4E88"/>
    <w:rsid w:val="00503464"/>
    <w:rsid w:val="00506738"/>
    <w:rsid w:val="00537B8E"/>
    <w:rsid w:val="00547515"/>
    <w:rsid w:val="0055135B"/>
    <w:rsid w:val="00570269"/>
    <w:rsid w:val="00571F6E"/>
    <w:rsid w:val="0058197B"/>
    <w:rsid w:val="00585161"/>
    <w:rsid w:val="005971B7"/>
    <w:rsid w:val="005A4E6E"/>
    <w:rsid w:val="005A62D0"/>
    <w:rsid w:val="005B7E85"/>
    <w:rsid w:val="005C03CD"/>
    <w:rsid w:val="005D3E4F"/>
    <w:rsid w:val="005E0EEE"/>
    <w:rsid w:val="005E13E5"/>
    <w:rsid w:val="005E3778"/>
    <w:rsid w:val="005E434C"/>
    <w:rsid w:val="005F2122"/>
    <w:rsid w:val="00613A67"/>
    <w:rsid w:val="00623E32"/>
    <w:rsid w:val="006410A5"/>
    <w:rsid w:val="00642683"/>
    <w:rsid w:val="00646425"/>
    <w:rsid w:val="006566C9"/>
    <w:rsid w:val="006745A7"/>
    <w:rsid w:val="006800D5"/>
    <w:rsid w:val="0069096C"/>
    <w:rsid w:val="006B7D8D"/>
    <w:rsid w:val="006C269F"/>
    <w:rsid w:val="006E140F"/>
    <w:rsid w:val="006F3774"/>
    <w:rsid w:val="0072066D"/>
    <w:rsid w:val="00737008"/>
    <w:rsid w:val="007926E4"/>
    <w:rsid w:val="007B6F0C"/>
    <w:rsid w:val="007D0D5E"/>
    <w:rsid w:val="007D1339"/>
    <w:rsid w:val="007D1D52"/>
    <w:rsid w:val="007D4C56"/>
    <w:rsid w:val="007F03A8"/>
    <w:rsid w:val="007F5856"/>
    <w:rsid w:val="007F717A"/>
    <w:rsid w:val="00802F9C"/>
    <w:rsid w:val="00803666"/>
    <w:rsid w:val="00807ABA"/>
    <w:rsid w:val="00850329"/>
    <w:rsid w:val="008632E0"/>
    <w:rsid w:val="00863F2C"/>
    <w:rsid w:val="00877324"/>
    <w:rsid w:val="00881CF9"/>
    <w:rsid w:val="00884557"/>
    <w:rsid w:val="008914A1"/>
    <w:rsid w:val="008B2613"/>
    <w:rsid w:val="008B6C6C"/>
    <w:rsid w:val="008C4E86"/>
    <w:rsid w:val="008D189D"/>
    <w:rsid w:val="008D1957"/>
    <w:rsid w:val="008D60B5"/>
    <w:rsid w:val="008E199A"/>
    <w:rsid w:val="008E5946"/>
    <w:rsid w:val="0090730F"/>
    <w:rsid w:val="0091232B"/>
    <w:rsid w:val="00915769"/>
    <w:rsid w:val="00930566"/>
    <w:rsid w:val="00934804"/>
    <w:rsid w:val="00977382"/>
    <w:rsid w:val="0098145F"/>
    <w:rsid w:val="00986693"/>
    <w:rsid w:val="009B220B"/>
    <w:rsid w:val="009B71FB"/>
    <w:rsid w:val="009C1A6C"/>
    <w:rsid w:val="009C21BF"/>
    <w:rsid w:val="009C2DB8"/>
    <w:rsid w:val="009C4B90"/>
    <w:rsid w:val="009D2739"/>
    <w:rsid w:val="009F2DA2"/>
    <w:rsid w:val="009F52A5"/>
    <w:rsid w:val="00A015DB"/>
    <w:rsid w:val="00A039C9"/>
    <w:rsid w:val="00A0548E"/>
    <w:rsid w:val="00A12933"/>
    <w:rsid w:val="00A240A4"/>
    <w:rsid w:val="00A511C3"/>
    <w:rsid w:val="00A6243C"/>
    <w:rsid w:val="00A85704"/>
    <w:rsid w:val="00A85EE5"/>
    <w:rsid w:val="00B03E8C"/>
    <w:rsid w:val="00B16548"/>
    <w:rsid w:val="00B171E8"/>
    <w:rsid w:val="00B20CAB"/>
    <w:rsid w:val="00B211ED"/>
    <w:rsid w:val="00B26B81"/>
    <w:rsid w:val="00B4021D"/>
    <w:rsid w:val="00B651C1"/>
    <w:rsid w:val="00B83BCE"/>
    <w:rsid w:val="00B937BB"/>
    <w:rsid w:val="00B97A88"/>
    <w:rsid w:val="00BC048D"/>
    <w:rsid w:val="00BC2DFD"/>
    <w:rsid w:val="00BC59B5"/>
    <w:rsid w:val="00BD1B94"/>
    <w:rsid w:val="00C076C1"/>
    <w:rsid w:val="00C15ACF"/>
    <w:rsid w:val="00C1717D"/>
    <w:rsid w:val="00C41137"/>
    <w:rsid w:val="00C44574"/>
    <w:rsid w:val="00C45EA0"/>
    <w:rsid w:val="00C571C5"/>
    <w:rsid w:val="00C578B7"/>
    <w:rsid w:val="00C66B06"/>
    <w:rsid w:val="00C75D69"/>
    <w:rsid w:val="00C800C5"/>
    <w:rsid w:val="00C82BFA"/>
    <w:rsid w:val="00C95902"/>
    <w:rsid w:val="00CB2B58"/>
    <w:rsid w:val="00CC0FE6"/>
    <w:rsid w:val="00CC7A2C"/>
    <w:rsid w:val="00CD3BD6"/>
    <w:rsid w:val="00D011AD"/>
    <w:rsid w:val="00D03675"/>
    <w:rsid w:val="00D33F75"/>
    <w:rsid w:val="00D3546F"/>
    <w:rsid w:val="00D52862"/>
    <w:rsid w:val="00D5634F"/>
    <w:rsid w:val="00D60177"/>
    <w:rsid w:val="00D80D4F"/>
    <w:rsid w:val="00D83D35"/>
    <w:rsid w:val="00D92B55"/>
    <w:rsid w:val="00D96CE2"/>
    <w:rsid w:val="00DA5CF3"/>
    <w:rsid w:val="00DB16F7"/>
    <w:rsid w:val="00DC1E0B"/>
    <w:rsid w:val="00DC6329"/>
    <w:rsid w:val="00DD24B5"/>
    <w:rsid w:val="00DD3E36"/>
    <w:rsid w:val="00DD3EB4"/>
    <w:rsid w:val="00DF48D0"/>
    <w:rsid w:val="00DF707A"/>
    <w:rsid w:val="00DF73D2"/>
    <w:rsid w:val="00E1225D"/>
    <w:rsid w:val="00E23425"/>
    <w:rsid w:val="00E52680"/>
    <w:rsid w:val="00E554C2"/>
    <w:rsid w:val="00E608E7"/>
    <w:rsid w:val="00E82425"/>
    <w:rsid w:val="00E83859"/>
    <w:rsid w:val="00E85776"/>
    <w:rsid w:val="00E879E0"/>
    <w:rsid w:val="00E93286"/>
    <w:rsid w:val="00E95B25"/>
    <w:rsid w:val="00E97903"/>
    <w:rsid w:val="00EA1E58"/>
    <w:rsid w:val="00EB0C9C"/>
    <w:rsid w:val="00EC0E68"/>
    <w:rsid w:val="00EC56AA"/>
    <w:rsid w:val="00EC699A"/>
    <w:rsid w:val="00EC6CB7"/>
    <w:rsid w:val="00EE4AE6"/>
    <w:rsid w:val="00F43095"/>
    <w:rsid w:val="00F4532F"/>
    <w:rsid w:val="00F61D96"/>
    <w:rsid w:val="00FA6097"/>
    <w:rsid w:val="00FB2030"/>
    <w:rsid w:val="00FC5CD1"/>
    <w:rsid w:val="00FD4736"/>
    <w:rsid w:val="3D1D694B"/>
    <w:rsid w:val="5B5F8CC1"/>
    <w:rsid w:val="68DB4D54"/>
    <w:rsid w:val="6FFD5F72"/>
    <w:rsid w:val="BFD5A881"/>
    <w:rsid w:val="F6F59B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99" w:semiHidden="0" w:name="Normal Indent"/>
    <w:lsdException w:qFormat="1"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nhideWhenUsed="0" w:uiPriority="35" w:semiHidden="0" w:name="caption"/>
    <w:lsdException w:uiPriority="99" w:name="table of figures"/>
    <w:lsdException w:uiPriority="99" w:name="envelope address"/>
    <w:lsdException w:uiPriority="99" w:name="envelope return"/>
    <w:lsdException w:qFormat="1" w:uiPriority="99" w:name="footnote reference"/>
    <w:lsdException w:qFormat="1" w:uiPriority="99" w:name="annotation reference"/>
    <w:lsdException w:uiPriority="99" w:name="line number"/>
    <w:lsdException w:uiPriority="99" w:name="page number"/>
    <w:lsdException w:qFormat="1" w:uiPriority="99" w:name="endnote reference"/>
    <w:lsdException w:qFormat="1"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napToGrid w:val="0"/>
      <w:spacing w:line="300" w:lineRule="auto"/>
      <w:jc w:val="both"/>
    </w:pPr>
    <w:rPr>
      <w:rFonts w:ascii="Times New Roman" w:hAnsi="Times New Roman" w:eastAsia="宋体" w:cs="Times New Roman"/>
      <w:kern w:val="0"/>
      <w:sz w:val="24"/>
      <w:szCs w:val="24"/>
      <w:lang w:val="en-US" w:eastAsia="zh-CN" w:bidi="ar-SA"/>
    </w:rPr>
  </w:style>
  <w:style w:type="paragraph" w:styleId="2">
    <w:name w:val="heading 1"/>
    <w:basedOn w:val="1"/>
    <w:next w:val="1"/>
    <w:link w:val="26"/>
    <w:qFormat/>
    <w:uiPriority w:val="0"/>
    <w:pPr>
      <w:keepNext/>
      <w:keepLines/>
      <w:spacing w:before="240" w:after="240" w:line="240" w:lineRule="auto"/>
      <w:jc w:val="center"/>
      <w:outlineLvl w:val="0"/>
    </w:pPr>
    <w:rPr>
      <w:b/>
      <w:bCs/>
      <w:kern w:val="44"/>
      <w:sz w:val="30"/>
      <w:szCs w:val="30"/>
    </w:rPr>
  </w:style>
  <w:style w:type="paragraph" w:styleId="3">
    <w:name w:val="heading 2"/>
    <w:basedOn w:val="1"/>
    <w:next w:val="4"/>
    <w:link w:val="31"/>
    <w:qFormat/>
    <w:uiPriority w:val="0"/>
    <w:pPr>
      <w:keepLines/>
      <w:adjustRightInd w:val="0"/>
      <w:snapToGrid/>
      <w:spacing w:before="360" w:after="360" w:line="415" w:lineRule="auto"/>
      <w:ind w:firstLine="200" w:firstLineChars="200"/>
      <w:jc w:val="center"/>
      <w:outlineLvl w:val="1"/>
    </w:pPr>
    <w:rPr>
      <w:rFonts w:eastAsia="楷体_GB2312"/>
      <w:kern w:val="2"/>
      <w:sz w:val="32"/>
      <w:szCs w:val="20"/>
    </w:rPr>
  </w:style>
  <w:style w:type="paragraph" w:styleId="5">
    <w:name w:val="heading 3"/>
    <w:basedOn w:val="1"/>
    <w:next w:val="1"/>
    <w:link w:val="27"/>
    <w:qFormat/>
    <w:uiPriority w:val="0"/>
    <w:pPr>
      <w:keepNext/>
      <w:keepLines/>
      <w:spacing w:before="260" w:after="260" w:line="416" w:lineRule="auto"/>
      <w:jc w:val="left"/>
      <w:outlineLvl w:val="2"/>
    </w:pPr>
    <w:rPr>
      <w:b/>
      <w:bCs/>
      <w:szCs w:val="32"/>
    </w:rPr>
  </w:style>
  <w:style w:type="character" w:default="1" w:styleId="21">
    <w:name w:val="Default Paragraph Font"/>
    <w:unhideWhenUsed/>
    <w:qFormat/>
    <w:uiPriority w:val="1"/>
  </w:style>
  <w:style w:type="table" w:default="1" w:styleId="20">
    <w:name w:val="Normal Table"/>
    <w:semiHidden/>
    <w:unhideWhenUsed/>
    <w:qFormat/>
    <w:uiPriority w:val="99"/>
    <w:tblPr>
      <w:tblCellMar>
        <w:top w:w="0" w:type="dxa"/>
        <w:left w:w="108" w:type="dxa"/>
        <w:bottom w:w="0" w:type="dxa"/>
        <w:right w:w="108" w:type="dxa"/>
      </w:tblCellMar>
    </w:tblPr>
  </w:style>
  <w:style w:type="paragraph" w:styleId="4">
    <w:name w:val="Normal Indent"/>
    <w:basedOn w:val="1"/>
    <w:unhideWhenUsed/>
    <w:qFormat/>
    <w:uiPriority w:val="99"/>
    <w:pPr>
      <w:ind w:firstLine="420" w:firstLineChars="200"/>
    </w:pPr>
  </w:style>
  <w:style w:type="paragraph" w:styleId="6">
    <w:name w:val="caption"/>
    <w:basedOn w:val="1"/>
    <w:next w:val="1"/>
    <w:qFormat/>
    <w:uiPriority w:val="35"/>
    <w:pPr>
      <w:jc w:val="center"/>
    </w:pPr>
    <w:rPr>
      <w:rFonts w:ascii="Cambria" w:hAnsi="Cambria"/>
      <w:sz w:val="18"/>
      <w:szCs w:val="20"/>
    </w:rPr>
  </w:style>
  <w:style w:type="paragraph" w:styleId="7">
    <w:name w:val="annotation text"/>
    <w:basedOn w:val="1"/>
    <w:link w:val="34"/>
    <w:semiHidden/>
    <w:unhideWhenUsed/>
    <w:qFormat/>
    <w:uiPriority w:val="99"/>
    <w:pPr>
      <w:jc w:val="left"/>
    </w:pPr>
  </w:style>
  <w:style w:type="paragraph" w:styleId="8">
    <w:name w:val="toc 3"/>
    <w:basedOn w:val="1"/>
    <w:next w:val="1"/>
    <w:unhideWhenUsed/>
    <w:qFormat/>
    <w:uiPriority w:val="39"/>
    <w:pPr>
      <w:ind w:left="840" w:leftChars="400"/>
    </w:pPr>
  </w:style>
  <w:style w:type="paragraph" w:styleId="9">
    <w:name w:val="Date"/>
    <w:basedOn w:val="1"/>
    <w:next w:val="1"/>
    <w:link w:val="37"/>
    <w:semiHidden/>
    <w:unhideWhenUsed/>
    <w:qFormat/>
    <w:uiPriority w:val="99"/>
    <w:pPr>
      <w:ind w:left="100" w:leftChars="2500"/>
    </w:pPr>
  </w:style>
  <w:style w:type="paragraph" w:styleId="10">
    <w:name w:val="endnote text"/>
    <w:basedOn w:val="1"/>
    <w:link w:val="39"/>
    <w:semiHidden/>
    <w:unhideWhenUsed/>
    <w:qFormat/>
    <w:uiPriority w:val="99"/>
    <w:pPr>
      <w:jc w:val="left"/>
    </w:pPr>
  </w:style>
  <w:style w:type="paragraph" w:styleId="11">
    <w:name w:val="Balloon Text"/>
    <w:basedOn w:val="1"/>
    <w:link w:val="36"/>
    <w:semiHidden/>
    <w:unhideWhenUsed/>
    <w:qFormat/>
    <w:uiPriority w:val="99"/>
    <w:pPr>
      <w:spacing w:line="240" w:lineRule="auto"/>
    </w:pPr>
    <w:rPr>
      <w:sz w:val="18"/>
      <w:szCs w:val="18"/>
    </w:rPr>
  </w:style>
  <w:style w:type="paragraph" w:styleId="12">
    <w:name w:val="footer"/>
    <w:basedOn w:val="1"/>
    <w:link w:val="30"/>
    <w:unhideWhenUsed/>
    <w:qFormat/>
    <w:uiPriority w:val="99"/>
    <w:pPr>
      <w:tabs>
        <w:tab w:val="center" w:pos="4153"/>
        <w:tab w:val="right" w:pos="8306"/>
      </w:tabs>
      <w:spacing w:line="240" w:lineRule="auto"/>
      <w:jc w:val="left"/>
    </w:pPr>
    <w:rPr>
      <w:sz w:val="18"/>
      <w:szCs w:val="18"/>
    </w:rPr>
  </w:style>
  <w:style w:type="paragraph" w:styleId="13">
    <w:name w:val="header"/>
    <w:basedOn w:val="1"/>
    <w:link w:val="28"/>
    <w:unhideWhenUsed/>
    <w:qFormat/>
    <w:uiPriority w:val="99"/>
    <w:pPr>
      <w:pBdr>
        <w:bottom w:val="single" w:color="auto" w:sz="6" w:space="1"/>
      </w:pBdr>
      <w:tabs>
        <w:tab w:val="center" w:pos="4153"/>
        <w:tab w:val="right" w:pos="8306"/>
      </w:tabs>
      <w:spacing w:line="240" w:lineRule="auto"/>
      <w:jc w:val="center"/>
    </w:pPr>
    <w:rPr>
      <w:sz w:val="18"/>
      <w:szCs w:val="18"/>
    </w:rPr>
  </w:style>
  <w:style w:type="paragraph" w:styleId="14">
    <w:name w:val="toc 1"/>
    <w:basedOn w:val="1"/>
    <w:next w:val="1"/>
    <w:unhideWhenUsed/>
    <w:qFormat/>
    <w:uiPriority w:val="39"/>
  </w:style>
  <w:style w:type="paragraph" w:styleId="15">
    <w:name w:val="footnote text"/>
    <w:basedOn w:val="1"/>
    <w:link w:val="38"/>
    <w:semiHidden/>
    <w:unhideWhenUsed/>
    <w:qFormat/>
    <w:uiPriority w:val="99"/>
    <w:pPr>
      <w:jc w:val="left"/>
    </w:pPr>
    <w:rPr>
      <w:sz w:val="18"/>
      <w:szCs w:val="18"/>
    </w:rPr>
  </w:style>
  <w:style w:type="paragraph" w:styleId="16">
    <w:name w:val="toc 2"/>
    <w:basedOn w:val="1"/>
    <w:next w:val="1"/>
    <w:unhideWhenUsed/>
    <w:qFormat/>
    <w:uiPriority w:val="39"/>
    <w:pPr>
      <w:ind w:left="420" w:leftChars="200"/>
    </w:pPr>
  </w:style>
  <w:style w:type="paragraph" w:styleId="17">
    <w:name w:val="HTML Preformatted"/>
    <w:basedOn w:val="1"/>
    <w:link w:val="29"/>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cs="宋体"/>
    </w:rPr>
  </w:style>
  <w:style w:type="paragraph" w:styleId="18">
    <w:name w:val="Normal (Web)"/>
    <w:basedOn w:val="1"/>
    <w:semiHidden/>
    <w:unhideWhenUsed/>
    <w:qFormat/>
    <w:uiPriority w:val="99"/>
    <w:pPr>
      <w:widowControl/>
      <w:snapToGrid/>
      <w:spacing w:before="100" w:beforeAutospacing="1" w:after="100" w:afterAutospacing="1" w:line="240" w:lineRule="auto"/>
      <w:jc w:val="left"/>
    </w:pPr>
    <w:rPr>
      <w:rFonts w:ascii="宋体" w:hAnsi="宋体" w:cs="宋体"/>
    </w:rPr>
  </w:style>
  <w:style w:type="paragraph" w:styleId="19">
    <w:name w:val="annotation subject"/>
    <w:basedOn w:val="7"/>
    <w:next w:val="7"/>
    <w:link w:val="35"/>
    <w:semiHidden/>
    <w:unhideWhenUsed/>
    <w:qFormat/>
    <w:uiPriority w:val="99"/>
    <w:rPr>
      <w:b/>
      <w:bCs/>
    </w:rPr>
  </w:style>
  <w:style w:type="character" w:styleId="22">
    <w:name w:val="endnote reference"/>
    <w:basedOn w:val="21"/>
    <w:semiHidden/>
    <w:unhideWhenUsed/>
    <w:qFormat/>
    <w:uiPriority w:val="99"/>
    <w:rPr>
      <w:vertAlign w:val="superscript"/>
    </w:rPr>
  </w:style>
  <w:style w:type="character" w:styleId="23">
    <w:name w:val="Hyperlink"/>
    <w:basedOn w:val="21"/>
    <w:unhideWhenUsed/>
    <w:qFormat/>
    <w:uiPriority w:val="99"/>
    <w:rPr>
      <w:color w:val="0563C1" w:themeColor="hyperlink"/>
      <w:u w:val="single"/>
      <w14:textFill>
        <w14:solidFill>
          <w14:schemeClr w14:val="hlink"/>
        </w14:solidFill>
      </w14:textFill>
    </w:rPr>
  </w:style>
  <w:style w:type="character" w:styleId="24">
    <w:name w:val="annotation reference"/>
    <w:basedOn w:val="21"/>
    <w:semiHidden/>
    <w:unhideWhenUsed/>
    <w:qFormat/>
    <w:uiPriority w:val="99"/>
    <w:rPr>
      <w:sz w:val="21"/>
      <w:szCs w:val="21"/>
    </w:rPr>
  </w:style>
  <w:style w:type="character" w:styleId="25">
    <w:name w:val="footnote reference"/>
    <w:basedOn w:val="21"/>
    <w:semiHidden/>
    <w:unhideWhenUsed/>
    <w:qFormat/>
    <w:uiPriority w:val="99"/>
    <w:rPr>
      <w:vertAlign w:val="superscript"/>
    </w:rPr>
  </w:style>
  <w:style w:type="character" w:customStyle="1" w:styleId="26">
    <w:name w:val="标题 1 字符"/>
    <w:basedOn w:val="21"/>
    <w:link w:val="2"/>
    <w:qFormat/>
    <w:uiPriority w:val="9"/>
    <w:rPr>
      <w:rFonts w:ascii="Times New Roman" w:hAnsi="Times New Roman" w:eastAsia="宋体" w:cs="Times New Roman"/>
      <w:b/>
      <w:bCs/>
      <w:kern w:val="44"/>
      <w:sz w:val="30"/>
      <w:szCs w:val="30"/>
    </w:rPr>
  </w:style>
  <w:style w:type="character" w:customStyle="1" w:styleId="27">
    <w:name w:val="标题 3 字符"/>
    <w:basedOn w:val="21"/>
    <w:link w:val="5"/>
    <w:qFormat/>
    <w:uiPriority w:val="9"/>
    <w:rPr>
      <w:rFonts w:ascii="Times New Roman" w:hAnsi="Times New Roman" w:eastAsia="宋体" w:cs="Times New Roman"/>
      <w:b/>
      <w:bCs/>
      <w:kern w:val="0"/>
      <w:sz w:val="24"/>
      <w:szCs w:val="32"/>
    </w:rPr>
  </w:style>
  <w:style w:type="character" w:customStyle="1" w:styleId="28">
    <w:name w:val="页眉 字符"/>
    <w:basedOn w:val="21"/>
    <w:link w:val="13"/>
    <w:qFormat/>
    <w:uiPriority w:val="99"/>
    <w:rPr>
      <w:rFonts w:ascii="Times New Roman" w:hAnsi="Times New Roman" w:eastAsia="宋体" w:cs="Times New Roman"/>
      <w:kern w:val="0"/>
      <w:sz w:val="18"/>
      <w:szCs w:val="18"/>
    </w:rPr>
  </w:style>
  <w:style w:type="character" w:customStyle="1" w:styleId="29">
    <w:name w:val="HTML 预设格式 字符"/>
    <w:basedOn w:val="21"/>
    <w:link w:val="17"/>
    <w:qFormat/>
    <w:uiPriority w:val="99"/>
    <w:rPr>
      <w:rFonts w:ascii="宋体" w:hAnsi="宋体" w:eastAsia="宋体" w:cs="宋体"/>
      <w:kern w:val="0"/>
      <w:sz w:val="24"/>
      <w:szCs w:val="24"/>
    </w:rPr>
  </w:style>
  <w:style w:type="character" w:customStyle="1" w:styleId="30">
    <w:name w:val="页脚 字符"/>
    <w:basedOn w:val="21"/>
    <w:link w:val="12"/>
    <w:qFormat/>
    <w:uiPriority w:val="99"/>
    <w:rPr>
      <w:rFonts w:ascii="Times New Roman" w:hAnsi="Times New Roman" w:eastAsia="宋体" w:cs="Times New Roman"/>
      <w:kern w:val="0"/>
      <w:sz w:val="18"/>
      <w:szCs w:val="18"/>
    </w:rPr>
  </w:style>
  <w:style w:type="character" w:customStyle="1" w:styleId="31">
    <w:name w:val="标题 2 字符"/>
    <w:basedOn w:val="21"/>
    <w:link w:val="3"/>
    <w:qFormat/>
    <w:uiPriority w:val="0"/>
    <w:rPr>
      <w:rFonts w:ascii="Times New Roman" w:hAnsi="Times New Roman" w:eastAsia="楷体_GB2312" w:cs="Times New Roman"/>
      <w:sz w:val="32"/>
      <w:szCs w:val="20"/>
    </w:rPr>
  </w:style>
  <w:style w:type="character" w:customStyle="1" w:styleId="32">
    <w:name w:val="页眉 Char"/>
    <w:qFormat/>
    <w:uiPriority w:val="99"/>
    <w:rPr>
      <w:kern w:val="2"/>
      <w:sz w:val="18"/>
      <w:szCs w:val="18"/>
    </w:rPr>
  </w:style>
  <w:style w:type="paragraph" w:customStyle="1" w:styleId="33">
    <w:name w:val="TOC Heading"/>
    <w:basedOn w:val="2"/>
    <w:next w:val="1"/>
    <w:unhideWhenUsed/>
    <w:qFormat/>
    <w:uiPriority w:val="39"/>
    <w:pPr>
      <w:widowControl/>
      <w:snapToGrid/>
      <w:spacing w:after="0" w:line="259" w:lineRule="auto"/>
      <w:jc w:val="left"/>
      <w:outlineLvl w:val="9"/>
    </w:pPr>
    <w:rPr>
      <w:rFonts w:asciiTheme="majorHAnsi" w:hAnsiTheme="majorHAnsi" w:eastAsiaTheme="majorEastAsia" w:cstheme="majorBidi"/>
      <w:b w:val="0"/>
      <w:bCs w:val="0"/>
      <w:color w:val="2F5597" w:themeColor="accent1" w:themeShade="BF"/>
      <w:kern w:val="0"/>
      <w:sz w:val="32"/>
      <w:szCs w:val="32"/>
    </w:rPr>
  </w:style>
  <w:style w:type="character" w:customStyle="1" w:styleId="34">
    <w:name w:val="批注文字 字符"/>
    <w:basedOn w:val="21"/>
    <w:link w:val="7"/>
    <w:semiHidden/>
    <w:qFormat/>
    <w:uiPriority w:val="99"/>
    <w:rPr>
      <w:rFonts w:ascii="Times New Roman" w:hAnsi="Times New Roman" w:eastAsia="宋体" w:cs="Times New Roman"/>
      <w:kern w:val="0"/>
      <w:sz w:val="24"/>
      <w:szCs w:val="24"/>
    </w:rPr>
  </w:style>
  <w:style w:type="character" w:customStyle="1" w:styleId="35">
    <w:name w:val="批注主题 字符"/>
    <w:basedOn w:val="34"/>
    <w:link w:val="19"/>
    <w:semiHidden/>
    <w:qFormat/>
    <w:uiPriority w:val="99"/>
    <w:rPr>
      <w:rFonts w:ascii="Times New Roman" w:hAnsi="Times New Roman" w:eastAsia="宋体" w:cs="Times New Roman"/>
      <w:b/>
      <w:bCs/>
      <w:kern w:val="0"/>
      <w:sz w:val="24"/>
      <w:szCs w:val="24"/>
    </w:rPr>
  </w:style>
  <w:style w:type="character" w:customStyle="1" w:styleId="36">
    <w:name w:val="批注框文本 字符"/>
    <w:basedOn w:val="21"/>
    <w:link w:val="11"/>
    <w:semiHidden/>
    <w:qFormat/>
    <w:uiPriority w:val="99"/>
    <w:rPr>
      <w:rFonts w:ascii="Times New Roman" w:hAnsi="Times New Roman" w:eastAsia="宋体" w:cs="Times New Roman"/>
      <w:kern w:val="0"/>
      <w:sz w:val="18"/>
      <w:szCs w:val="18"/>
    </w:rPr>
  </w:style>
  <w:style w:type="character" w:customStyle="1" w:styleId="37">
    <w:name w:val="日期 字符"/>
    <w:basedOn w:val="21"/>
    <w:link w:val="9"/>
    <w:semiHidden/>
    <w:qFormat/>
    <w:uiPriority w:val="99"/>
    <w:rPr>
      <w:rFonts w:ascii="Times New Roman" w:hAnsi="Times New Roman" w:eastAsia="宋体" w:cs="Times New Roman"/>
      <w:kern w:val="0"/>
      <w:sz w:val="24"/>
      <w:szCs w:val="24"/>
    </w:rPr>
  </w:style>
  <w:style w:type="character" w:customStyle="1" w:styleId="38">
    <w:name w:val="脚注文本 字符"/>
    <w:basedOn w:val="21"/>
    <w:link w:val="15"/>
    <w:semiHidden/>
    <w:qFormat/>
    <w:uiPriority w:val="99"/>
    <w:rPr>
      <w:rFonts w:ascii="Times New Roman" w:hAnsi="Times New Roman" w:eastAsia="宋体" w:cs="Times New Roman"/>
      <w:kern w:val="0"/>
      <w:sz w:val="18"/>
      <w:szCs w:val="18"/>
    </w:rPr>
  </w:style>
  <w:style w:type="character" w:customStyle="1" w:styleId="39">
    <w:name w:val="尾注文本 字符"/>
    <w:basedOn w:val="21"/>
    <w:link w:val="10"/>
    <w:semiHidden/>
    <w:qFormat/>
    <w:uiPriority w:val="99"/>
    <w:rPr>
      <w:rFonts w:ascii="Times New Roman" w:hAnsi="Times New Roman" w:eastAsia="宋体" w:cs="Times New Roman"/>
      <w:kern w:val="0"/>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header" Target="header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207</Words>
  <Characters>1185</Characters>
  <Lines>9</Lines>
  <Paragraphs>2</Paragraphs>
  <TotalTime>69</TotalTime>
  <ScaleCrop>false</ScaleCrop>
  <LinksUpToDate>false</LinksUpToDate>
  <CharactersWithSpaces>1390</CharactersWithSpaces>
  <Application>WPS Office_11.1.0.9662_F1E327BC-269C-435d-A152-05C5408002CA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2020-11-25T17:58:00Z</dcterms:created>
  <dc:creator>* Lonely boy *</dc:creator>
  <cp:lastModifiedBy>最好的时间说再见</cp:lastModifiedBy>
  <dcterms:modified xsi:type="dcterms:W3CDTF">2020-12-30T14:48:48Z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