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26/08/2024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Diego Anibal Aguirre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8HTFJG3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