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02/06/2022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Martin Stutz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Asuntos Jurídicos y Regulatorios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1150039641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