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04/04/2023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Emiliano Ariel Raia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JC5YHG3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