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2B42B" w14:textId="77777777" w:rsidR="003109C7" w:rsidRDefault="00AC4DF6">
      <w:pPr>
        <w:pStyle w:val="Heading1"/>
      </w:pPr>
      <w:bookmarkStart w:id="0" w:name="fda-submission"/>
      <w:bookmarkEnd w:id="0"/>
      <w:r>
        <w:t>FDA Submission</w:t>
      </w:r>
    </w:p>
    <w:p w14:paraId="1C368B59" w14:textId="77777777" w:rsidR="003109C7" w:rsidRDefault="00AC4DF6">
      <w:pPr>
        <w:pStyle w:val="FirstParagraph"/>
      </w:pPr>
      <w:r>
        <w:rPr>
          <w:b/>
        </w:rPr>
        <w:t>Your Name:</w:t>
      </w:r>
      <w:r>
        <w:t xml:space="preserve"> Louise O'Connor</w:t>
      </w:r>
    </w:p>
    <w:p w14:paraId="738C91DF" w14:textId="77777777" w:rsidR="003109C7" w:rsidRDefault="00AC4DF6">
      <w:pPr>
        <w:pStyle w:val="BodyText"/>
      </w:pPr>
      <w:r>
        <w:rPr>
          <w:b/>
        </w:rPr>
        <w:t>Name of your Device:</w:t>
      </w:r>
    </w:p>
    <w:p w14:paraId="72C50F38" w14:textId="77777777" w:rsidR="003109C7" w:rsidRDefault="00AC4DF6">
      <w:pPr>
        <w:pStyle w:val="Heading2"/>
      </w:pPr>
      <w:bookmarkStart w:id="1" w:name="algorithm-description"/>
      <w:bookmarkEnd w:id="1"/>
      <w:r>
        <w:t>Algorithm Description</w:t>
      </w:r>
    </w:p>
    <w:p w14:paraId="0CE5D740" w14:textId="77777777" w:rsidR="003109C7" w:rsidRDefault="00AC4DF6">
      <w:pPr>
        <w:pStyle w:val="Heading3"/>
      </w:pPr>
      <w:bookmarkStart w:id="2" w:name="general-information"/>
      <w:bookmarkEnd w:id="2"/>
      <w:r>
        <w:t>1. General Information</w:t>
      </w:r>
    </w:p>
    <w:p w14:paraId="687F681F" w14:textId="77777777" w:rsidR="003109C7" w:rsidRDefault="00AC4DF6">
      <w:pPr>
        <w:pStyle w:val="FirstParagraph"/>
      </w:pPr>
      <w:r>
        <w:rPr>
          <w:b/>
        </w:rPr>
        <w:t>Intended Use Statement:</w:t>
      </w:r>
      <w:r>
        <w:t xml:space="preserve"> Predicting the presence of pneumonia given a chest </w:t>
      </w:r>
      <w:proofErr w:type="spellStart"/>
      <w:r>
        <w:t>xray</w:t>
      </w:r>
      <w:proofErr w:type="spellEnd"/>
      <w:r>
        <w:t xml:space="preserve"> to assist the radiologist.</w:t>
      </w:r>
    </w:p>
    <w:p w14:paraId="7ACA5E1A" w14:textId="77777777" w:rsidR="003109C7" w:rsidRDefault="00AC4DF6">
      <w:pPr>
        <w:pStyle w:val="BodyText"/>
      </w:pPr>
      <w:r>
        <w:rPr>
          <w:b/>
        </w:rPr>
        <w:t>Indications for Use:</w:t>
      </w:r>
      <w:r>
        <w:t xml:space="preserve"> This algorithm was trained on male and female patients ages spanning 1 to 95 years who have </w:t>
      </w:r>
      <w:proofErr w:type="spellStart"/>
      <w:r>
        <w:t>beeen</w:t>
      </w:r>
      <w:proofErr w:type="spellEnd"/>
      <w:r>
        <w:t xml:space="preserve"> administered a chest x-ray. All patients were scanned in either Posterior-Anterior or Anterior Posterior positions.</w:t>
      </w:r>
    </w:p>
    <w:p w14:paraId="3A102910" w14:textId="2D6382AF" w:rsidR="00CF5EC9" w:rsidRDefault="00AC4DF6" w:rsidP="004D7ACC">
      <w:pPr>
        <w:pStyle w:val="BodyText"/>
        <w:rPr>
          <w:lang w:val="en-IE"/>
        </w:rPr>
      </w:pPr>
      <w:r>
        <w:rPr>
          <w:b/>
        </w:rPr>
        <w:t>Device Limitations:</w:t>
      </w:r>
      <w:r>
        <w:t xml:space="preserve"> The presence of comorbidities in the chest </w:t>
      </w:r>
      <w:proofErr w:type="spellStart"/>
      <w:r>
        <w:t>xrays</w:t>
      </w:r>
      <w:proofErr w:type="spellEnd"/>
      <w:r>
        <w:t xml:space="preserve"> is a limitation of the algorithm. The presence of other diseases could affect the algorithms sensitivity and specificity and reduce the ability to accurately detect pneumonia. </w:t>
      </w:r>
      <w:r w:rsidR="004D7ACC" w:rsidRPr="004D7ACC">
        <w:rPr>
          <w:lang w:val="en-IE"/>
        </w:rPr>
        <w:t>Some diseases are similar as pneumonia in terms of pixel distribution</w:t>
      </w:r>
      <w:r w:rsidR="004D7ACC">
        <w:rPr>
          <w:lang w:val="en-IE"/>
        </w:rPr>
        <w:t xml:space="preserve"> so only using pixel distribution is a</w:t>
      </w:r>
      <w:r w:rsidR="00CF5EC9">
        <w:rPr>
          <w:lang w:val="en-IE"/>
        </w:rPr>
        <w:t xml:space="preserve">n algorithm </w:t>
      </w:r>
      <w:r w:rsidR="004D7ACC">
        <w:rPr>
          <w:lang w:val="en-IE"/>
        </w:rPr>
        <w:t xml:space="preserve">limitation. </w:t>
      </w:r>
    </w:p>
    <w:p w14:paraId="334831F4" w14:textId="099AB09E" w:rsidR="00CF5EC9" w:rsidRPr="004D7ACC" w:rsidRDefault="00CF5EC9" w:rsidP="004D7ACC">
      <w:pPr>
        <w:pStyle w:val="BodyText"/>
        <w:rPr>
          <w:lang w:val="en-IE"/>
        </w:rPr>
      </w:pPr>
      <w:r>
        <w:rPr>
          <w:lang w:val="en-IE"/>
        </w:rPr>
        <w:t xml:space="preserve">GPU and Cloud infrastructure would also be required for the device to achieve fast performance so this is a computational </w:t>
      </w:r>
      <w:proofErr w:type="spellStart"/>
      <w:r>
        <w:rPr>
          <w:lang w:val="en-IE"/>
        </w:rPr>
        <w:t>limitiation</w:t>
      </w:r>
      <w:proofErr w:type="spellEnd"/>
      <w:r>
        <w:rPr>
          <w:lang w:val="en-IE"/>
        </w:rPr>
        <w:t xml:space="preserve"> of the device.</w:t>
      </w:r>
    </w:p>
    <w:p w14:paraId="25A0BAAC" w14:textId="77777777" w:rsidR="00FB3080" w:rsidRDefault="00FB3080">
      <w:pPr>
        <w:pStyle w:val="BodyText"/>
      </w:pPr>
    </w:p>
    <w:p w14:paraId="4088FA6A" w14:textId="7364BBF0" w:rsidR="003109C7" w:rsidRDefault="00AC4DF6">
      <w:pPr>
        <w:pStyle w:val="BodyText"/>
      </w:pPr>
      <w:r>
        <w:rPr>
          <w:b/>
        </w:rPr>
        <w:t>Clinical Impact of Performance:</w:t>
      </w:r>
      <w:r>
        <w:t xml:space="preserve"> False Positives would be detected by a clinician on a second pass. False negatives are more serious as it would lead to the missed diagnosis of pneumonia.</w:t>
      </w:r>
      <w:r w:rsidR="00175E7F">
        <w:t xml:space="preserve"> As a </w:t>
      </w:r>
      <w:r w:rsidR="00CF5EC9">
        <w:t>result,</w:t>
      </w:r>
      <w:r w:rsidR="00175E7F">
        <w:t xml:space="preserve"> it would be important to optimize recall.</w:t>
      </w:r>
    </w:p>
    <w:p w14:paraId="61FB8ECB" w14:textId="77777777" w:rsidR="003109C7" w:rsidRDefault="00AC4DF6">
      <w:pPr>
        <w:pStyle w:val="Heading3"/>
      </w:pPr>
      <w:bookmarkStart w:id="3" w:name="algorithm-design-and-function"/>
      <w:bookmarkEnd w:id="3"/>
      <w:r>
        <w:t>2. Algorithm Design and Function</w:t>
      </w:r>
    </w:p>
    <w:p w14:paraId="668F7DC7" w14:textId="3AC3B3B8" w:rsidR="002D066C" w:rsidRDefault="002D066C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00D25B1C" wp14:editId="284CF96A">
            <wp:extent cx="4362450" cy="1358900"/>
            <wp:effectExtent l="12700" t="0" r="63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B81E332" w14:textId="7A8AE9AF" w:rsidR="002D066C" w:rsidRDefault="002D066C">
      <w:pPr>
        <w:pStyle w:val="BodyText"/>
        <w:rPr>
          <w:b/>
        </w:rPr>
      </w:pPr>
    </w:p>
    <w:p w14:paraId="3E33D663" w14:textId="65B45886" w:rsidR="00CF5EC9" w:rsidRDefault="00CF5EC9">
      <w:pPr>
        <w:pStyle w:val="BodyText"/>
        <w:rPr>
          <w:b/>
        </w:rPr>
      </w:pPr>
    </w:p>
    <w:p w14:paraId="52B4EE3C" w14:textId="489D570A" w:rsidR="00CF5EC9" w:rsidRDefault="00CF5EC9">
      <w:pPr>
        <w:pStyle w:val="BodyText"/>
        <w:rPr>
          <w:b/>
        </w:rPr>
      </w:pPr>
    </w:p>
    <w:p w14:paraId="037C811A" w14:textId="29D92C36" w:rsidR="003109C7" w:rsidRDefault="00AC4DF6">
      <w:pPr>
        <w:pStyle w:val="BodyText"/>
        <w:rPr>
          <w:b/>
        </w:rPr>
      </w:pPr>
      <w:r>
        <w:rPr>
          <w:b/>
        </w:rPr>
        <w:lastRenderedPageBreak/>
        <w:t>DICOM Checking Steps:</w:t>
      </w:r>
    </w:p>
    <w:p w14:paraId="1E28FF54" w14:textId="603BCAB5" w:rsidR="002D066C" w:rsidRDefault="00DF402B" w:rsidP="00DF402B">
      <w:pPr>
        <w:pStyle w:val="BodyText"/>
      </w:pPr>
      <w:r>
        <w:t>Reads in a .</w:t>
      </w:r>
      <w:proofErr w:type="spellStart"/>
      <w:r>
        <w:t>dcm</w:t>
      </w:r>
      <w:proofErr w:type="spellEnd"/>
      <w:r>
        <w:t xml:space="preserve"> file, checks the important fields for our device, and returns a </w:t>
      </w:r>
      <w:proofErr w:type="spellStart"/>
      <w:r>
        <w:t>numpy</w:t>
      </w:r>
      <w:proofErr w:type="spellEnd"/>
      <w:r>
        <w:t xml:space="preserve"> array of just the imaging data</w:t>
      </w:r>
      <w:r w:rsidR="00CF2575">
        <w:t>. Ensures that the image is was taken using the correct modality and the body part examined is the chest</w:t>
      </w:r>
    </w:p>
    <w:p w14:paraId="5A716C8E" w14:textId="6CDB76A4" w:rsidR="003109C7" w:rsidRDefault="00AC4DF6">
      <w:pPr>
        <w:pStyle w:val="BodyText"/>
        <w:rPr>
          <w:b/>
        </w:rPr>
      </w:pPr>
      <w:r>
        <w:rPr>
          <w:b/>
        </w:rPr>
        <w:t>Preprocessing Steps:</w:t>
      </w:r>
    </w:p>
    <w:p w14:paraId="08AF95A4" w14:textId="53630322" w:rsidR="002D066C" w:rsidRDefault="00DF402B">
      <w:pPr>
        <w:pStyle w:val="BodyText"/>
      </w:pPr>
      <w:r>
        <w:t>T</w:t>
      </w:r>
      <w:r w:rsidRPr="00DF402B">
        <w:t xml:space="preserve">akes the </w:t>
      </w:r>
      <w:proofErr w:type="spellStart"/>
      <w:r w:rsidRPr="00DF402B">
        <w:t>numpy</w:t>
      </w:r>
      <w:proofErr w:type="spellEnd"/>
      <w:r w:rsidRPr="00DF402B">
        <w:t xml:space="preserve"> array output by </w:t>
      </w:r>
      <w:proofErr w:type="spellStart"/>
      <w:r w:rsidRPr="00DF402B">
        <w:t>check_dicom</w:t>
      </w:r>
      <w:proofErr w:type="spellEnd"/>
      <w:r w:rsidRPr="00DF402B">
        <w:t xml:space="preserve"> and</w:t>
      </w:r>
      <w:r>
        <w:t xml:space="preserve"> rescales the image</w:t>
      </w:r>
      <w:r w:rsidR="00CF2575">
        <w:t>. Normalizes the image.</w:t>
      </w:r>
    </w:p>
    <w:p w14:paraId="352D1076" w14:textId="77777777" w:rsidR="0044218E" w:rsidRDefault="0044218E">
      <w:pPr>
        <w:pStyle w:val="BodyText"/>
      </w:pPr>
    </w:p>
    <w:p w14:paraId="4C5E6092" w14:textId="7EC7807B" w:rsidR="003109C7" w:rsidRDefault="00AC4DF6">
      <w:pPr>
        <w:pStyle w:val="BodyText"/>
      </w:pPr>
      <w:r>
        <w:rPr>
          <w:b/>
        </w:rPr>
        <w:t>CNN Architecture:</w:t>
      </w:r>
    </w:p>
    <w:p w14:paraId="5B025ECB" w14:textId="6E882071" w:rsidR="002D066C" w:rsidRDefault="00CF2575" w:rsidP="002D066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76E219BD" wp14:editId="41AFF484">
            <wp:extent cx="4453690" cy="6191250"/>
            <wp:effectExtent l="0" t="0" r="0" b="0"/>
            <wp:docPr id="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69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8E02" w14:textId="08214B3A" w:rsidR="002D066C" w:rsidRDefault="00CF2575" w:rsidP="002D066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31433DF4" wp14:editId="7CADBBD4">
            <wp:extent cx="4186989" cy="3314700"/>
            <wp:effectExtent l="0" t="0" r="0" b="0"/>
            <wp:docPr id="1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89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F328" w14:textId="77777777" w:rsidR="002D066C" w:rsidRDefault="002D066C">
      <w:pPr>
        <w:pStyle w:val="BodyText"/>
      </w:pPr>
    </w:p>
    <w:p w14:paraId="5BABAAD6" w14:textId="77777777" w:rsidR="003109C7" w:rsidRDefault="00AC4DF6">
      <w:pPr>
        <w:pStyle w:val="Heading3"/>
      </w:pPr>
      <w:bookmarkStart w:id="4" w:name="algorithm-training"/>
      <w:bookmarkEnd w:id="4"/>
      <w:r>
        <w:t>3. Algorithm Training</w:t>
      </w:r>
    </w:p>
    <w:p w14:paraId="36679966" w14:textId="77777777" w:rsidR="002D066C" w:rsidRDefault="00AC4DF6">
      <w:pPr>
        <w:pStyle w:val="FirstParagraph"/>
      </w:pPr>
      <w:r>
        <w:rPr>
          <w:b/>
        </w:rPr>
        <w:t>Parameters:</w:t>
      </w:r>
      <w:r>
        <w:t xml:space="preserve"> </w:t>
      </w:r>
    </w:p>
    <w:p w14:paraId="1D2F648A" w14:textId="5FCB5C2D" w:rsidR="002D066C" w:rsidRDefault="00AC4DF6">
      <w:pPr>
        <w:pStyle w:val="FirstParagraph"/>
      </w:pPr>
      <w:r>
        <w:t xml:space="preserve"> Types of augmentation used during training</w:t>
      </w:r>
      <w:r w:rsidR="002D066C">
        <w:t xml:space="preserve">: </w:t>
      </w:r>
    </w:p>
    <w:p w14:paraId="647756F6" w14:textId="512B5244" w:rsidR="002D066C" w:rsidRDefault="00AC4DF6">
      <w:pPr>
        <w:pStyle w:val="FirstParagraph"/>
      </w:pPr>
      <w:r>
        <w:t>Batch size</w:t>
      </w:r>
      <w:r w:rsidR="002D066C">
        <w:t>: 32</w:t>
      </w:r>
    </w:p>
    <w:p w14:paraId="515DCAD0" w14:textId="78F82FDD" w:rsidR="002D066C" w:rsidRDefault="00AC4DF6">
      <w:pPr>
        <w:pStyle w:val="FirstParagraph"/>
      </w:pPr>
      <w:r>
        <w:t>Optimizer learning rate</w:t>
      </w:r>
      <w:r w:rsidR="002D066C">
        <w:t>: 1e-4</w:t>
      </w:r>
    </w:p>
    <w:p w14:paraId="2FE85ABC" w14:textId="0FB101E6" w:rsidR="002D066C" w:rsidRDefault="00AC4DF6">
      <w:pPr>
        <w:pStyle w:val="FirstParagraph"/>
      </w:pPr>
      <w:r>
        <w:t>Layers of pre-existing architecture that were frozen</w:t>
      </w:r>
      <w:r w:rsidR="002D066C">
        <w:t>: 17</w:t>
      </w:r>
    </w:p>
    <w:p w14:paraId="25090073" w14:textId="4B21FB9F" w:rsidR="002D066C" w:rsidRDefault="00AC4DF6">
      <w:pPr>
        <w:pStyle w:val="FirstParagraph"/>
      </w:pPr>
      <w:r>
        <w:t xml:space="preserve"> Layers of pre-existing architecture that were fine-tuned</w:t>
      </w:r>
      <w:r w:rsidR="002D066C">
        <w:t>:</w:t>
      </w:r>
      <w:r w:rsidR="00172BE2">
        <w:t xml:space="preserve"> 1</w:t>
      </w:r>
    </w:p>
    <w:p w14:paraId="63C5BFDD" w14:textId="265BCA39" w:rsidR="003109C7" w:rsidRDefault="00AC4DF6">
      <w:pPr>
        <w:pStyle w:val="FirstParagraph"/>
      </w:pPr>
      <w:r>
        <w:t xml:space="preserve"> Layers added to pre-existing architecture</w:t>
      </w:r>
      <w:r w:rsidR="002D066C">
        <w:t xml:space="preserve">: 3 dense fully connected layers, with 3 dropout layers </w:t>
      </w:r>
    </w:p>
    <w:p w14:paraId="2A69A249" w14:textId="31839021" w:rsidR="002D066C" w:rsidRDefault="002D066C" w:rsidP="002D066C">
      <w:pPr>
        <w:pStyle w:val="BodyText"/>
      </w:pPr>
    </w:p>
    <w:p w14:paraId="1F3D1204" w14:textId="77777777" w:rsidR="002D066C" w:rsidRPr="002D066C" w:rsidRDefault="002D066C" w:rsidP="002D066C">
      <w:pPr>
        <w:pStyle w:val="BodyText"/>
      </w:pPr>
    </w:p>
    <w:p w14:paraId="1ACA7CD8" w14:textId="090D2B5E" w:rsidR="0044218E" w:rsidRDefault="0044218E">
      <w:pPr>
        <w:pStyle w:val="BodyText"/>
      </w:pPr>
      <w:r w:rsidRPr="0044218E">
        <w:rPr>
          <w:noProof/>
        </w:rPr>
        <w:lastRenderedPageBreak/>
        <w:drawing>
          <wp:inline distT="0" distB="0" distL="0" distR="0" wp14:anchorId="398775CC" wp14:editId="3D82BF5E">
            <wp:extent cx="2508250" cy="2220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982" cy="22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6F97" w14:textId="709189BD" w:rsidR="0044218E" w:rsidRDefault="0044218E">
      <w:pPr>
        <w:pStyle w:val="BodyText"/>
      </w:pPr>
      <w:r w:rsidRPr="0044218E">
        <w:rPr>
          <w:noProof/>
        </w:rPr>
        <w:drawing>
          <wp:inline distT="0" distB="0" distL="0" distR="0" wp14:anchorId="1A5E080E" wp14:editId="6F16FC83">
            <wp:extent cx="2258560" cy="2149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4564" cy="21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6F58" w14:textId="765710EA" w:rsidR="0044218E" w:rsidRDefault="0044218E">
      <w:pPr>
        <w:pStyle w:val="BodyText"/>
      </w:pPr>
      <w:r w:rsidRPr="0044218E">
        <w:rPr>
          <w:noProof/>
        </w:rPr>
        <w:drawing>
          <wp:inline distT="0" distB="0" distL="0" distR="0" wp14:anchorId="73C8BB0A" wp14:editId="0F4572F0">
            <wp:extent cx="3882718" cy="269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3046" cy="26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D5E6" w14:textId="54658F45" w:rsidR="0044218E" w:rsidRDefault="0044218E">
      <w:pPr>
        <w:pStyle w:val="BodyText"/>
      </w:pPr>
    </w:p>
    <w:p w14:paraId="57363151" w14:textId="4DE41193" w:rsidR="0044218E" w:rsidRDefault="0044218E">
      <w:pPr>
        <w:pStyle w:val="BodyText"/>
      </w:pPr>
    </w:p>
    <w:p w14:paraId="4183106A" w14:textId="77777777" w:rsidR="00FA082E" w:rsidRDefault="00FA082E">
      <w:pPr>
        <w:pStyle w:val="BodyText"/>
      </w:pPr>
    </w:p>
    <w:p w14:paraId="6B3178FC" w14:textId="6F35FCD6" w:rsidR="003109C7" w:rsidRDefault="00AC4DF6">
      <w:pPr>
        <w:pStyle w:val="BodyText"/>
        <w:rPr>
          <w:b/>
        </w:rPr>
      </w:pPr>
      <w:r>
        <w:rPr>
          <w:b/>
        </w:rPr>
        <w:lastRenderedPageBreak/>
        <w:t>Final Threshold and Explanation:</w:t>
      </w:r>
    </w:p>
    <w:p w14:paraId="05317DE1" w14:textId="3D34C830" w:rsidR="00310052" w:rsidRDefault="0005510D">
      <w:pPr>
        <w:pStyle w:val="BodyText"/>
        <w:rPr>
          <w:b/>
        </w:rPr>
      </w:pPr>
      <w:r w:rsidRPr="0005510D">
        <w:rPr>
          <w:b/>
        </w:rPr>
        <w:drawing>
          <wp:inline distT="0" distB="0" distL="0" distR="0" wp14:anchorId="2CF0BC58" wp14:editId="2A764CD1">
            <wp:extent cx="5524500" cy="698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625" w14:textId="4A9ED1B5" w:rsidR="00853B8C" w:rsidRDefault="0044218E" w:rsidP="00853B8C">
      <w:pPr>
        <w:pStyle w:val="BodyText"/>
      </w:pPr>
      <w:r>
        <w:t>Threshold: 0.</w:t>
      </w:r>
      <w:r w:rsidR="00853B8C">
        <w:t>4</w:t>
      </w:r>
      <w:r w:rsidR="003053E2">
        <w:t>3</w:t>
      </w:r>
      <w:r>
        <w:t xml:space="preserve">. </w:t>
      </w:r>
      <w:bookmarkStart w:id="5" w:name="databases"/>
      <w:bookmarkEnd w:id="5"/>
      <w:r w:rsidR="00853B8C" w:rsidRPr="00853B8C">
        <w:t xml:space="preserve">Based on the above plots </w:t>
      </w:r>
      <w:proofErr w:type="spellStart"/>
      <w:r w:rsidR="00853B8C" w:rsidRPr="00853B8C">
        <w:t>i</w:t>
      </w:r>
      <w:proofErr w:type="spellEnd"/>
      <w:r w:rsidR="00853B8C" w:rsidRPr="00853B8C">
        <w:t xml:space="preserve"> am going to take a threshold of 0.4</w:t>
      </w:r>
      <w:r w:rsidR="003053E2">
        <w:t>3</w:t>
      </w:r>
      <w:r w:rsidR="00853B8C" w:rsidRPr="00853B8C">
        <w:t xml:space="preserve">. I want to optimize recall because that is important for screening tests. We want a low number of false negatives. </w:t>
      </w:r>
    </w:p>
    <w:p w14:paraId="49DFE1B9" w14:textId="77777777" w:rsidR="00CE0826" w:rsidRDefault="00CE0826" w:rsidP="00853B8C">
      <w:pPr>
        <w:pStyle w:val="BodyText"/>
      </w:pPr>
      <w:bookmarkStart w:id="6" w:name="_GoBack"/>
      <w:bookmarkEnd w:id="6"/>
    </w:p>
    <w:p w14:paraId="63FB3E60" w14:textId="0431F51A" w:rsidR="003109C7" w:rsidRDefault="00AC4DF6" w:rsidP="00853B8C">
      <w:pPr>
        <w:pStyle w:val="BodyText"/>
      </w:pPr>
      <w:r>
        <w:lastRenderedPageBreak/>
        <w:t xml:space="preserve">4. </w:t>
      </w:r>
      <w:r w:rsidRPr="00853B8C">
        <w:rPr>
          <w:b/>
        </w:rPr>
        <w:t>Databases</w:t>
      </w:r>
    </w:p>
    <w:p w14:paraId="3894D931" w14:textId="3733159B" w:rsidR="003109C7" w:rsidRDefault="00AC4DF6">
      <w:pPr>
        <w:pStyle w:val="FirstParagraph"/>
      </w:pPr>
      <w:r>
        <w:t>(For the below, include visualizations as they are useful and relevant)</w:t>
      </w:r>
    </w:p>
    <w:p w14:paraId="38B65F4D" w14:textId="77777777" w:rsidR="00FA082E" w:rsidRPr="00FA082E" w:rsidRDefault="002D066C" w:rsidP="00FA082E">
      <w:r>
        <w:t xml:space="preserve">Images were taken from the NIH Chest </w:t>
      </w:r>
      <w:proofErr w:type="spellStart"/>
      <w:r>
        <w:t>XRay</w:t>
      </w:r>
      <w:proofErr w:type="spellEnd"/>
      <w:r>
        <w:t xml:space="preserve"> Dataset</w:t>
      </w:r>
      <w:r w:rsidR="00FA082E">
        <w:t xml:space="preserve">. </w:t>
      </w:r>
      <w:r w:rsidR="00FA082E" w:rsidRPr="00FA082E">
        <w:t>There are 15 unique types of labels in the dataset. The most common label is No Finding. Followed by Infiltration and Effusion</w:t>
      </w:r>
    </w:p>
    <w:p w14:paraId="3DD0B513" w14:textId="7C07B7BB" w:rsidR="002D066C" w:rsidRDefault="00FA082E" w:rsidP="002D066C">
      <w:r w:rsidRPr="00FA082E">
        <w:rPr>
          <w:noProof/>
        </w:rPr>
        <w:drawing>
          <wp:inline distT="0" distB="0" distL="0" distR="0" wp14:anchorId="556D7663" wp14:editId="6363858F">
            <wp:extent cx="2311400" cy="218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9A4" w14:textId="0C33E560" w:rsidR="00FA082E" w:rsidRDefault="00FA082E" w:rsidP="002D066C">
      <w:r w:rsidRPr="00FA082E">
        <w:rPr>
          <w:noProof/>
        </w:rPr>
        <w:drawing>
          <wp:inline distT="0" distB="0" distL="0" distR="0" wp14:anchorId="07626CA8" wp14:editId="65EF10E4">
            <wp:extent cx="1943100" cy="39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E5C" w14:textId="34666997" w:rsidR="00FA082E" w:rsidRPr="002D066C" w:rsidRDefault="00FA082E" w:rsidP="00FA082E">
      <w:pPr>
        <w:pStyle w:val="BodyText"/>
      </w:pPr>
      <w:r w:rsidRPr="0044218E">
        <w:rPr>
          <w:noProof/>
        </w:rPr>
        <w:drawing>
          <wp:inline distT="0" distB="0" distL="0" distR="0" wp14:anchorId="6990D604" wp14:editId="746F54A8">
            <wp:extent cx="2559050" cy="164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6082" cy="16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18E">
        <w:rPr>
          <w:noProof/>
        </w:rPr>
        <w:drawing>
          <wp:inline distT="0" distB="0" distL="0" distR="0" wp14:anchorId="6E0F9EE0" wp14:editId="684EDC4D">
            <wp:extent cx="2457450" cy="17026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278" cy="17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B9CF" w14:textId="4C186275" w:rsidR="00FA082E" w:rsidRPr="00FA082E" w:rsidRDefault="00AC4DF6">
      <w:pPr>
        <w:pStyle w:val="BodyText"/>
        <w:rPr>
          <w:b/>
        </w:rPr>
      </w:pPr>
      <w:r>
        <w:rPr>
          <w:b/>
        </w:rPr>
        <w:t>Description of Training Dataset:</w:t>
      </w:r>
    </w:p>
    <w:p w14:paraId="5977BA17" w14:textId="77777777" w:rsidR="00FA082E" w:rsidRDefault="00572F39" w:rsidP="00572F39">
      <w:r w:rsidRPr="00572F39">
        <w:t xml:space="preserve">2290 </w:t>
      </w:r>
      <w:proofErr w:type="spellStart"/>
      <w:r w:rsidRPr="00572F39">
        <w:t>Xray</w:t>
      </w:r>
      <w:proofErr w:type="spellEnd"/>
      <w:r w:rsidRPr="00572F39">
        <w:t xml:space="preserve"> images wi</w:t>
      </w:r>
      <w:r>
        <w:t>th 50:50 class balance of pneumonia: no pneumonia</w:t>
      </w:r>
      <w:r w:rsidR="00FA082E">
        <w:t xml:space="preserve">. There are 14 other diseases that may be present in the </w:t>
      </w:r>
      <w:proofErr w:type="spellStart"/>
      <w:r w:rsidR="00FA082E">
        <w:t>xrays</w:t>
      </w:r>
      <w:proofErr w:type="spellEnd"/>
      <w:r w:rsidR="00FA082E">
        <w:t xml:space="preserve">. </w:t>
      </w:r>
    </w:p>
    <w:p w14:paraId="2748F071" w14:textId="5F9215F7" w:rsidR="00FA082E" w:rsidRDefault="00FA082E" w:rsidP="00572F39">
      <w:proofErr w:type="spellStart"/>
      <w:r>
        <w:t>Xrays</w:t>
      </w:r>
      <w:proofErr w:type="spellEnd"/>
      <w:r>
        <w:t xml:space="preserve"> were taken of the chest in the PA or AP position. There are male and female patients with ages ranging 1-95 in the dataset.</w:t>
      </w:r>
    </w:p>
    <w:p w14:paraId="02617F06" w14:textId="7152B7EF" w:rsidR="00175E7F" w:rsidRDefault="00175E7F" w:rsidP="00572F39"/>
    <w:p w14:paraId="0D6732DB" w14:textId="4B16BCAC" w:rsidR="00175E7F" w:rsidRDefault="00175E7F" w:rsidP="00572F39"/>
    <w:p w14:paraId="4250E667" w14:textId="34A3E80B" w:rsidR="00175E7F" w:rsidRDefault="00175E7F" w:rsidP="00572F39"/>
    <w:p w14:paraId="0F09B3AF" w14:textId="023EF135" w:rsidR="00175E7F" w:rsidRDefault="00175E7F" w:rsidP="00572F39"/>
    <w:p w14:paraId="43B82D4F" w14:textId="77777777" w:rsidR="00175E7F" w:rsidRDefault="00175E7F" w:rsidP="00572F39"/>
    <w:p w14:paraId="77EF9918" w14:textId="1F2DBFAF" w:rsidR="00572F39" w:rsidRPr="00572F39" w:rsidRDefault="00FA082E" w:rsidP="00572F39">
      <w:r>
        <w:t>Patients most frequently have one disease</w:t>
      </w:r>
      <w:r w:rsidR="00175E7F">
        <w:t xml:space="preserve"> but can have up to 8 diseases:</w:t>
      </w:r>
      <w:r>
        <w:t xml:space="preserve">  </w:t>
      </w:r>
    </w:p>
    <w:p w14:paraId="5B250B65" w14:textId="16149BBF" w:rsidR="002D066C" w:rsidRDefault="00FA082E" w:rsidP="00572F39">
      <w:r w:rsidRPr="00FA082E">
        <w:rPr>
          <w:noProof/>
        </w:rPr>
        <w:lastRenderedPageBreak/>
        <w:drawing>
          <wp:inline distT="0" distB="0" distL="0" distR="0" wp14:anchorId="797684CE" wp14:editId="52D1CDDE">
            <wp:extent cx="2997200" cy="171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A8C2" w14:textId="79487B9B" w:rsidR="00FA082E" w:rsidRDefault="00FA082E" w:rsidP="00572F39">
      <w:r>
        <w:t xml:space="preserve">Disease combinations with pneumonia: </w:t>
      </w:r>
    </w:p>
    <w:p w14:paraId="32E2D703" w14:textId="66FF1D4B" w:rsidR="00FA082E" w:rsidRDefault="00FA082E" w:rsidP="00572F39">
      <w:r w:rsidRPr="00FA082E">
        <w:rPr>
          <w:noProof/>
        </w:rPr>
        <w:drawing>
          <wp:inline distT="0" distB="0" distL="0" distR="0" wp14:anchorId="2AD5F377" wp14:editId="6CE9F8EA">
            <wp:extent cx="2540000" cy="306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2DA" w14:textId="5B7A8062" w:rsidR="00FA082E" w:rsidRDefault="00FA082E" w:rsidP="00572F39">
      <w:r w:rsidRPr="00FA082E">
        <w:t xml:space="preserve">Pneumonia occurs most frequently alone. The most frequent comorbidities for Pneumonia are Infiltration, </w:t>
      </w:r>
      <w:proofErr w:type="spellStart"/>
      <w:r w:rsidRPr="00FA082E">
        <w:t>Edema</w:t>
      </w:r>
      <w:proofErr w:type="spellEnd"/>
      <w:r w:rsidRPr="00FA082E">
        <w:t xml:space="preserve"> and Atelectasis</w:t>
      </w:r>
      <w:r>
        <w:t>.</w:t>
      </w:r>
    </w:p>
    <w:p w14:paraId="059C08B2" w14:textId="6CC795C6" w:rsidR="00FA082E" w:rsidRDefault="00FA082E" w:rsidP="00572F39">
      <w:r>
        <w:t xml:space="preserve"> Example of a pneumonia </w:t>
      </w:r>
      <w:proofErr w:type="spellStart"/>
      <w:r>
        <w:t>xray</w:t>
      </w:r>
      <w:proofErr w:type="spellEnd"/>
      <w:r>
        <w:t xml:space="preserve"> image:</w:t>
      </w:r>
      <w:r>
        <w:br/>
      </w:r>
      <w:r w:rsidRPr="00FA082E">
        <w:rPr>
          <w:noProof/>
        </w:rPr>
        <w:drawing>
          <wp:inline distT="0" distB="0" distL="0" distR="0" wp14:anchorId="2A54E818" wp14:editId="1658AC40">
            <wp:extent cx="22479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CF4E" w14:textId="3C22BF46" w:rsidR="00175E7F" w:rsidRDefault="00175E7F" w:rsidP="00572F39"/>
    <w:p w14:paraId="1C10B567" w14:textId="480BE325" w:rsidR="00175E7F" w:rsidRDefault="00175E7F" w:rsidP="00572F39"/>
    <w:p w14:paraId="0B15DB29" w14:textId="77777777" w:rsidR="00175E7F" w:rsidRDefault="00175E7F" w:rsidP="00572F39"/>
    <w:p w14:paraId="2A6FA0C2" w14:textId="1BE72A03" w:rsidR="003109C7" w:rsidRDefault="00AC4DF6">
      <w:pPr>
        <w:pStyle w:val="BodyText"/>
        <w:rPr>
          <w:b/>
        </w:rPr>
      </w:pPr>
      <w:r>
        <w:rPr>
          <w:b/>
        </w:rPr>
        <w:lastRenderedPageBreak/>
        <w:t>Description of Validation Dataset:</w:t>
      </w:r>
    </w:p>
    <w:p w14:paraId="0E437F33" w14:textId="417398FA" w:rsidR="00572F39" w:rsidRDefault="00572F39">
      <w:pPr>
        <w:pStyle w:val="BodyText"/>
      </w:pPr>
      <w:r>
        <w:t xml:space="preserve">1716 images with 1:5 class balance of </w:t>
      </w:r>
      <w:proofErr w:type="spellStart"/>
      <w:r>
        <w:t>pneumonia:no</w:t>
      </w:r>
      <w:proofErr w:type="spellEnd"/>
      <w:r>
        <w:t xml:space="preserve"> pneumonia </w:t>
      </w:r>
    </w:p>
    <w:p w14:paraId="0CB319A9" w14:textId="4DEC247D" w:rsidR="00FA082E" w:rsidRPr="00FA082E" w:rsidRDefault="00AC4DF6" w:rsidP="00FA082E">
      <w:pPr>
        <w:pStyle w:val="Heading3"/>
      </w:pPr>
      <w:bookmarkStart w:id="7" w:name="ground-truth"/>
      <w:bookmarkEnd w:id="7"/>
      <w:r>
        <w:t>5. Ground Truth</w:t>
      </w:r>
    </w:p>
    <w:p w14:paraId="17B442CA" w14:textId="420200A3" w:rsidR="00FA082E" w:rsidRPr="00FA082E" w:rsidRDefault="00FA082E" w:rsidP="00FA082E">
      <w:bookmarkStart w:id="8" w:name="fda-validation-plan"/>
      <w:bookmarkEnd w:id="8"/>
      <w:r w:rsidRPr="00FA082E">
        <w:t xml:space="preserve">Our dataset is extracted from the clinical PACS database at National Institutes of Health Clinical </w:t>
      </w:r>
      <w:proofErr w:type="spellStart"/>
      <w:r w:rsidRPr="00FA082E">
        <w:t>Center</w:t>
      </w:r>
      <w:proofErr w:type="spellEnd"/>
      <w:r w:rsidRPr="00FA082E">
        <w:t xml:space="preserve"> and consists of ~60% of all frontal chest x-rays in the hospital. text-mined fourteen disease image labels (where each image can have </w:t>
      </w:r>
      <w:proofErr w:type="spellStart"/>
      <w:r w:rsidRPr="00FA082E">
        <w:t>multilabels</w:t>
      </w:r>
      <w:proofErr w:type="spellEnd"/>
      <w:r w:rsidRPr="00FA082E">
        <w:t>), mined from the associated radiological reports using natural language processing.</w:t>
      </w:r>
      <w:r>
        <w:t xml:space="preserve"> </w:t>
      </w:r>
      <w:r w:rsidRPr="00FA082E">
        <w:t>The text-mined disease labels are expected to have accuracy &gt;90%.</w:t>
      </w:r>
    </w:p>
    <w:p w14:paraId="731E2C4C" w14:textId="77777777" w:rsidR="00FA082E" w:rsidRPr="00FA082E" w:rsidRDefault="00FA082E" w:rsidP="00FA082E"/>
    <w:p w14:paraId="4AFB49CC" w14:textId="77777777" w:rsidR="003109C7" w:rsidRDefault="00AC4DF6">
      <w:pPr>
        <w:pStyle w:val="Heading3"/>
      </w:pPr>
      <w:r>
        <w:t>6. FDA Validation Plan</w:t>
      </w:r>
    </w:p>
    <w:p w14:paraId="254B045B" w14:textId="12E1108E" w:rsidR="003109C7" w:rsidRDefault="00AC4DF6">
      <w:pPr>
        <w:pStyle w:val="FirstParagraph"/>
        <w:rPr>
          <w:b/>
        </w:rPr>
      </w:pPr>
      <w:r>
        <w:rPr>
          <w:b/>
        </w:rPr>
        <w:t>Patient Population Description for FDA Validation Dataset:</w:t>
      </w:r>
    </w:p>
    <w:p w14:paraId="5F44D09B" w14:textId="762E7FE6" w:rsidR="002D066C" w:rsidRDefault="002D066C" w:rsidP="002D066C">
      <w:pPr>
        <w:pStyle w:val="BodyText"/>
      </w:pPr>
      <w:r>
        <w:t>Male and female patients ages spanning 1 to 95 years.</w:t>
      </w:r>
    </w:p>
    <w:p w14:paraId="70ED99C8" w14:textId="1F67ECF2" w:rsidR="0044218E" w:rsidRDefault="0044218E" w:rsidP="002D066C">
      <w:pPr>
        <w:pStyle w:val="BodyText"/>
      </w:pPr>
      <w:r w:rsidRPr="0044218E">
        <w:rPr>
          <w:noProof/>
        </w:rPr>
        <w:drawing>
          <wp:inline distT="0" distB="0" distL="0" distR="0" wp14:anchorId="3AB29D63" wp14:editId="72EC94A9">
            <wp:extent cx="2559050" cy="164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6082" cy="16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18E">
        <w:rPr>
          <w:noProof/>
        </w:rPr>
        <w:drawing>
          <wp:inline distT="0" distB="0" distL="0" distR="0" wp14:anchorId="4EDBC66C" wp14:editId="4F1F7BB0">
            <wp:extent cx="2457450" cy="17026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278" cy="17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BE4" w14:textId="40D213EB" w:rsidR="00FA082E" w:rsidRDefault="00175E7F" w:rsidP="002D066C">
      <w:pPr>
        <w:pStyle w:val="BodyText"/>
      </w:pPr>
      <w:proofErr w:type="spellStart"/>
      <w:r>
        <w:t>Xray</w:t>
      </w:r>
      <w:proofErr w:type="spellEnd"/>
      <w:r>
        <w:t xml:space="preserve"> images of the chest are required, taken in the position PA or AP. </w:t>
      </w:r>
    </w:p>
    <w:p w14:paraId="4C0E0EE6" w14:textId="0C1AEF6B" w:rsidR="0044218E" w:rsidRPr="002D066C" w:rsidRDefault="0044218E" w:rsidP="002D066C">
      <w:pPr>
        <w:pStyle w:val="BodyText"/>
      </w:pPr>
    </w:p>
    <w:p w14:paraId="49F2EA74" w14:textId="50037DA5" w:rsidR="003109C7" w:rsidRDefault="00AC4DF6">
      <w:pPr>
        <w:pStyle w:val="BodyText"/>
        <w:rPr>
          <w:b/>
        </w:rPr>
      </w:pPr>
      <w:r>
        <w:rPr>
          <w:b/>
        </w:rPr>
        <w:t>Ground Truth Acquisition Methodology:</w:t>
      </w:r>
    </w:p>
    <w:p w14:paraId="7FDC6061" w14:textId="5D69C724" w:rsidR="004D7ACC" w:rsidRDefault="00572F39" w:rsidP="004D7ACC">
      <w:r>
        <w:t>Radiologists labels</w:t>
      </w:r>
      <w:r w:rsidR="004D7ACC">
        <w:t>. D</w:t>
      </w:r>
      <w:r w:rsidR="004D7ACC" w:rsidRPr="004D7ACC">
        <w:t>etecting pneumonia is hard even for trained expert radiologists</w:t>
      </w:r>
      <w:r w:rsidR="004D7ACC">
        <w:t xml:space="preserve">, so I will use the silver standard of using several radiologists. </w:t>
      </w:r>
      <w:r w:rsidR="004D7ACC" w:rsidRPr="004D7ACC">
        <w:t>The silver standard involves hiring </w:t>
      </w:r>
      <w:r w:rsidR="004D7ACC" w:rsidRPr="004D7ACC">
        <w:rPr>
          <w:i/>
          <w:iCs/>
        </w:rPr>
        <w:t>several</w:t>
      </w:r>
      <w:r w:rsidR="004D7ACC" w:rsidRPr="004D7ACC">
        <w:t> radiologists to each make their own diagnosis of an image. The final diagnosis is then determined by a </w:t>
      </w:r>
      <w:r w:rsidR="004D7ACC" w:rsidRPr="004D7ACC">
        <w:rPr>
          <w:i/>
          <w:iCs/>
        </w:rPr>
        <w:t>voting</w:t>
      </w:r>
      <w:r w:rsidR="004D7ACC" w:rsidRPr="004D7ACC">
        <w:t> system across all of the radiologists’ labels for each image</w:t>
      </w:r>
      <w:r w:rsidR="00CF5EC9">
        <w:t>.</w:t>
      </w:r>
    </w:p>
    <w:p w14:paraId="56D4F180" w14:textId="77777777" w:rsidR="004D7ACC" w:rsidRDefault="004D7ACC">
      <w:pPr>
        <w:pStyle w:val="BodyText"/>
      </w:pPr>
    </w:p>
    <w:p w14:paraId="0719445A" w14:textId="097354F1" w:rsidR="003109C7" w:rsidRDefault="00AC4DF6">
      <w:pPr>
        <w:pStyle w:val="BodyText"/>
        <w:rPr>
          <w:b/>
        </w:rPr>
      </w:pPr>
      <w:r>
        <w:rPr>
          <w:b/>
        </w:rPr>
        <w:t>Algorithm Performance Standard:</w:t>
      </w:r>
    </w:p>
    <w:p w14:paraId="68061C4C" w14:textId="1AD23611" w:rsidR="002051C4" w:rsidRPr="002051C4" w:rsidRDefault="002051C4" w:rsidP="002051C4">
      <w:pPr>
        <w:rPr>
          <w:color w:val="000000"/>
          <w:shd w:val="clear" w:color="auto" w:fill="FFFFFF"/>
        </w:rPr>
      </w:pPr>
      <w:r w:rsidRPr="002051C4">
        <w:rPr>
          <w:color w:val="000000"/>
          <w:shd w:val="clear" w:color="auto" w:fill="FFFFFF"/>
        </w:rPr>
        <w:t>A highly </w:t>
      </w:r>
      <w:r w:rsidRPr="002051C4">
        <w:rPr>
          <w:b/>
          <w:bCs/>
          <w:color w:val="000000"/>
          <w:shd w:val="clear" w:color="auto" w:fill="FFFFFF"/>
        </w:rPr>
        <w:t>sensitive</w:t>
      </w:r>
      <w:r w:rsidRPr="002051C4">
        <w:rPr>
          <w:color w:val="000000"/>
          <w:shd w:val="clear" w:color="auto" w:fill="FFFFFF"/>
        </w:rPr>
        <w:t> test means that there are few false negative results, and thus fewer cases of disease are misse</w:t>
      </w:r>
      <w:r>
        <w:rPr>
          <w:color w:val="000000"/>
          <w:shd w:val="clear" w:color="auto" w:fill="FFFFFF"/>
        </w:rPr>
        <w:t xml:space="preserve">d so this is the metric that I will use to measure performance. </w:t>
      </w:r>
      <w:r w:rsidRPr="002051C4">
        <w:rPr>
          <w:color w:val="000000"/>
          <w:shd w:val="clear" w:color="auto" w:fill="FFFFFF"/>
        </w:rPr>
        <w:t>minimum acceptable sensitivity score should be 0.</w:t>
      </w:r>
      <w:r>
        <w:rPr>
          <w:color w:val="000000"/>
          <w:shd w:val="clear" w:color="auto" w:fill="FFFFFF"/>
        </w:rPr>
        <w:t>6</w:t>
      </w:r>
      <w:r w:rsidRPr="002051C4">
        <w:rPr>
          <w:color w:val="000000"/>
          <w:shd w:val="clear" w:color="auto" w:fill="FFFFFF"/>
        </w:rPr>
        <w:t xml:space="preserve"> because I found in the following paper that</w:t>
      </w:r>
      <w:r>
        <w:rPr>
          <w:color w:val="000000"/>
          <w:shd w:val="clear" w:color="auto" w:fill="FFFFFF"/>
        </w:rPr>
        <w:t xml:space="preserve"> was that was the acceptable score that they achieved</w:t>
      </w:r>
      <w:sdt>
        <w:sdtPr>
          <w:rPr>
            <w:color w:val="000000"/>
            <w:shd w:val="clear" w:color="auto" w:fill="FFFFFF"/>
          </w:rPr>
          <w:id w:val="-809789703"/>
          <w:citation/>
        </w:sdtPr>
        <w:sdtEndPr/>
        <w:sdtContent>
          <w:r w:rsidR="0022510A">
            <w:rPr>
              <w:color w:val="000000"/>
              <w:shd w:val="clear" w:color="auto" w:fill="FFFFFF"/>
            </w:rPr>
            <w:fldChar w:fldCharType="begin"/>
          </w:r>
          <w:r w:rsidR="0022510A">
            <w:rPr>
              <w:color w:val="000000"/>
              <w:shd w:val="clear" w:color="auto" w:fill="FFFFFF"/>
            </w:rPr>
            <w:instrText xml:space="preserve">CITATION WHH19 \l 6153 </w:instrText>
          </w:r>
          <w:r w:rsidR="0022510A">
            <w:rPr>
              <w:color w:val="000000"/>
              <w:shd w:val="clear" w:color="auto" w:fill="FFFFFF"/>
            </w:rPr>
            <w:fldChar w:fldCharType="separate"/>
          </w:r>
          <w:r w:rsidR="0022510A">
            <w:rPr>
              <w:noProof/>
              <w:color w:val="000000"/>
              <w:shd w:val="clear" w:color="auto" w:fill="FFFFFF"/>
            </w:rPr>
            <w:t xml:space="preserve"> </w:t>
          </w:r>
          <w:r w:rsidR="0022510A" w:rsidRPr="0022510A">
            <w:rPr>
              <w:noProof/>
              <w:color w:val="000000"/>
              <w:shd w:val="clear" w:color="auto" w:fill="FFFFFF"/>
            </w:rPr>
            <w:t>[1]</w:t>
          </w:r>
          <w:r w:rsidR="0022510A">
            <w:rPr>
              <w:color w:val="000000"/>
              <w:shd w:val="clear" w:color="auto" w:fill="FFFFFF"/>
            </w:rPr>
            <w:fldChar w:fldCharType="end"/>
          </w:r>
        </w:sdtContent>
      </w:sdt>
      <w:r>
        <w:rPr>
          <w:color w:val="000000"/>
          <w:shd w:val="clear" w:color="auto" w:fill="FFFFFF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IE"/>
        </w:rPr>
        <w:id w:val="544720879"/>
        <w:docPartObj>
          <w:docPartGallery w:val="Bibliographies"/>
          <w:docPartUnique/>
        </w:docPartObj>
      </w:sdtPr>
      <w:sdtEndPr/>
      <w:sdtContent>
        <w:p w14:paraId="575C9F79" w14:textId="5B275D87" w:rsidR="0022510A" w:rsidRDefault="0022510A">
          <w:pPr>
            <w:pStyle w:val="Heading1"/>
          </w:pPr>
          <w:r>
            <w:t>Bibliography</w:t>
          </w:r>
        </w:p>
        <w:sdt>
          <w:sdtPr>
            <w:id w:val="525609813"/>
            <w:bibliography/>
          </w:sdtPr>
          <w:sdtEndPr/>
          <w:sdtContent>
            <w:p w14:paraId="16DC779F" w14:textId="77777777" w:rsidR="0022510A" w:rsidRDefault="0022510A">
              <w:pPr>
                <w:rPr>
                  <w:rFonts w:asciiTheme="minorHAnsi" w:eastAsiaTheme="minorHAnsi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6"/>
                <w:gridCol w:w="8984"/>
              </w:tblGrid>
              <w:tr w:rsidR="0022510A" w14:paraId="2D6919B8" w14:textId="77777777">
                <w:trPr>
                  <w:divId w:val="162485077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B822C2" w14:textId="59FB403E" w:rsidR="0022510A" w:rsidRDefault="0022510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1A70E0" w14:textId="5D11168F" w:rsidR="0022510A" w:rsidRDefault="0022510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T. , G. Z. ,C. C. , P. H. , S. Y. S. S. ,. K. L. ,. E. T. H. W.H. Hsu, "Development of a Deep Learning Model for Chest X-Ray Screening," </w:t>
                    </w:r>
                    <w:r>
                      <w:rPr>
                        <w:i/>
                        <w:iCs/>
                        <w:noProof/>
                      </w:rPr>
                      <w:t xml:space="preserve">MEDICAL PHYSICS INTERNATIONAL Journal, </w:t>
                    </w:r>
                    <w:r>
                      <w:rPr>
                        <w:noProof/>
                      </w:rPr>
                      <w:t xml:space="preserve">vol. 7, no. 3, p. 314, 2019. </w:t>
                    </w:r>
                  </w:p>
                </w:tc>
              </w:tr>
            </w:tbl>
            <w:p w14:paraId="340C613D" w14:textId="77777777" w:rsidR="0022510A" w:rsidRDefault="0022510A">
              <w:pPr>
                <w:divId w:val="1624850773"/>
                <w:rPr>
                  <w:noProof/>
                </w:rPr>
              </w:pPr>
            </w:p>
            <w:p w14:paraId="175EB6C8" w14:textId="660B50CB" w:rsidR="0022510A" w:rsidRDefault="0022510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CAE8992" w14:textId="77777777" w:rsidR="002051C4" w:rsidRDefault="002051C4" w:rsidP="002051C4">
      <w:pPr>
        <w:rPr>
          <w:color w:val="000000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11145805"/>
        <w:bibliography/>
      </w:sdtPr>
      <w:sdtEndPr/>
      <w:sdtContent>
        <w:p w14:paraId="6E3049FA" w14:textId="13611D36" w:rsidR="002051C4" w:rsidRPr="0022510A" w:rsidRDefault="002051C4" w:rsidP="0022510A">
          <w:pPr>
            <w:pStyle w:val="Heading1"/>
          </w:pPr>
        </w:p>
        <w:p w14:paraId="3DECA6FE" w14:textId="6CACACDE" w:rsidR="00CF5EC9" w:rsidRDefault="00CF5EC9" w:rsidP="00CF5EC9"/>
        <w:p w14:paraId="288E5C85" w14:textId="0F616985" w:rsidR="0044218E" w:rsidRDefault="00457C95">
          <w:pPr>
            <w:pStyle w:val="BodyText"/>
          </w:pPr>
        </w:p>
      </w:sdtContent>
    </w:sdt>
    <w:sectPr w:rsidR="0044218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9C0D2" w14:textId="77777777" w:rsidR="00457C95" w:rsidRDefault="00457C95">
      <w:r>
        <w:separator/>
      </w:r>
    </w:p>
  </w:endnote>
  <w:endnote w:type="continuationSeparator" w:id="0">
    <w:p w14:paraId="6E79B346" w14:textId="77777777" w:rsidR="00457C95" w:rsidRDefault="00457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8AC1F" w14:textId="77777777" w:rsidR="00457C95" w:rsidRDefault="00457C95">
      <w:r>
        <w:separator/>
      </w:r>
    </w:p>
  </w:footnote>
  <w:footnote w:type="continuationSeparator" w:id="0">
    <w:p w14:paraId="0FA80631" w14:textId="77777777" w:rsidR="00457C95" w:rsidRDefault="00457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446C49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B6AF8CE"/>
    <w:multiLevelType w:val="multilevel"/>
    <w:tmpl w:val="8AEE58E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5510D"/>
    <w:rsid w:val="000A305E"/>
    <w:rsid w:val="00172BE2"/>
    <w:rsid w:val="00175E7F"/>
    <w:rsid w:val="002051C4"/>
    <w:rsid w:val="0022510A"/>
    <w:rsid w:val="002D066C"/>
    <w:rsid w:val="003053E2"/>
    <w:rsid w:val="00310052"/>
    <w:rsid w:val="003109C7"/>
    <w:rsid w:val="0044218E"/>
    <w:rsid w:val="00457C95"/>
    <w:rsid w:val="004D7ACC"/>
    <w:rsid w:val="004E29B3"/>
    <w:rsid w:val="00572F39"/>
    <w:rsid w:val="00590D07"/>
    <w:rsid w:val="00685FCE"/>
    <w:rsid w:val="00784D58"/>
    <w:rsid w:val="00853B8C"/>
    <w:rsid w:val="008D6863"/>
    <w:rsid w:val="00AB18CA"/>
    <w:rsid w:val="00AC4DF6"/>
    <w:rsid w:val="00B86B75"/>
    <w:rsid w:val="00BC48D5"/>
    <w:rsid w:val="00BF0BB4"/>
    <w:rsid w:val="00C36279"/>
    <w:rsid w:val="00CE0826"/>
    <w:rsid w:val="00CF2575"/>
    <w:rsid w:val="00CF5EC9"/>
    <w:rsid w:val="00DF402B"/>
    <w:rsid w:val="00E315A3"/>
    <w:rsid w:val="00FA082E"/>
    <w:rsid w:val="00FB30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81564"/>
  <w15:docId w15:val="{76D2312D-59D5-2B46-AE7C-038BC57EF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D066C"/>
    <w:pPr>
      <w:spacing w:after="0"/>
    </w:pPr>
    <w:rPr>
      <w:rFonts w:ascii="Times New Roman" w:eastAsia="Times New Roman" w:hAnsi="Times New Roman" w:cs="Times New Roman"/>
      <w:lang w:val="en-IE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en-US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  <w:lang w:val="en-US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  <w:rPr>
      <w:rFonts w:asciiTheme="minorHAnsi" w:eastAsiaTheme="minorHAnsi" w:hAnsiTheme="minorHAnsi" w:cstheme="minorBidi"/>
      <w:lang w:val="en-US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rFonts w:asciiTheme="minorHAnsi" w:eastAsiaTheme="minorHAnsi" w:hAnsiTheme="minorHAnsi" w:cstheme="minorBidi"/>
      <w:sz w:val="20"/>
      <w:szCs w:val="20"/>
      <w:lang w:val="en-US"/>
    </w:rPr>
  </w:style>
  <w:style w:type="paragraph" w:styleId="Bibliography">
    <w:name w:val="Bibliography"/>
    <w:basedOn w:val="Normal"/>
    <w:qFormat/>
    <w:pPr>
      <w:spacing w:after="200"/>
    </w:pPr>
    <w:rPr>
      <w:rFonts w:asciiTheme="minorHAnsi" w:eastAsiaTheme="minorHAnsi" w:hAnsiTheme="minorHAnsi" w:cstheme="minorBidi"/>
      <w:lang w:val="en-US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pPr>
      <w:spacing w:after="200"/>
    </w:pPr>
    <w:rPr>
      <w:rFonts w:asciiTheme="minorHAnsi" w:eastAsiaTheme="minorHAnsi" w:hAnsiTheme="minorHAnsi" w:cstheme="minorBidi"/>
      <w:lang w:val="en-US"/>
    </w:r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rFonts w:asciiTheme="minorHAnsi" w:eastAsiaTheme="minorHAnsi" w:hAnsiTheme="minorHAnsi" w:cstheme="minorBidi"/>
      <w:b/>
      <w:lang w:val="en-US"/>
    </w:rPr>
  </w:style>
  <w:style w:type="paragraph" w:customStyle="1" w:styleId="Definition">
    <w:name w:val="Definition"/>
    <w:basedOn w:val="Normal"/>
    <w:pPr>
      <w:spacing w:after="200"/>
    </w:pPr>
    <w:rPr>
      <w:rFonts w:asciiTheme="minorHAnsi" w:eastAsiaTheme="minorHAnsi" w:hAnsiTheme="minorHAnsi" w:cstheme="minorBidi"/>
      <w:lang w:val="en-US"/>
    </w:rPr>
  </w:style>
  <w:style w:type="paragraph" w:styleId="Caption">
    <w:name w:val="caption"/>
    <w:basedOn w:val="Normal"/>
    <w:link w:val="CaptionChar"/>
    <w:pPr>
      <w:spacing w:after="120"/>
    </w:pPr>
    <w:rPr>
      <w:rFonts w:asciiTheme="minorHAnsi" w:eastAsiaTheme="minorHAnsi" w:hAnsiTheme="minorHAnsi" w:cstheme="minorBidi"/>
      <w:i/>
      <w:lang w:val="en-US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  <w:pPr>
      <w:spacing w:after="200"/>
    </w:pPr>
    <w:rPr>
      <w:rFonts w:asciiTheme="minorHAnsi" w:eastAsiaTheme="minorHAnsi" w:hAnsiTheme="minorHAnsi" w:cstheme="minorBidi"/>
      <w:lang w:val="en-US"/>
    </w:r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  <w:spacing w:after="200"/>
    </w:pPr>
    <w:rPr>
      <w:rFonts w:asciiTheme="minorHAnsi" w:eastAsiaTheme="minorHAnsi" w:hAnsiTheme="minorHAnsi" w:cstheme="minorBidi"/>
      <w:lang w:val="en-US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F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F39"/>
    <w:rPr>
      <w:rFonts w:ascii="Courier New" w:eastAsia="Times New Roman" w:hAnsi="Courier New" w:cs="Courier New"/>
      <w:sz w:val="20"/>
      <w:szCs w:val="20"/>
      <w:lang w:val="en-IE"/>
    </w:rPr>
  </w:style>
  <w:style w:type="character" w:styleId="Emphasis">
    <w:name w:val="Emphasis"/>
    <w:basedOn w:val="DefaultParagraphFont"/>
    <w:uiPriority w:val="20"/>
    <w:qFormat/>
    <w:rsid w:val="004D7AC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2510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96AB58-F9EF-624B-9494-3DCD5416CC3C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01604D9B-1FE0-AF43-90EB-51D1C08D121C}">
      <dgm:prSet phldrT="[Text]"/>
      <dgm:spPr/>
      <dgm:t>
        <a:bodyPr/>
        <a:lstStyle/>
        <a:p>
          <a:r>
            <a:rPr lang="en-US"/>
            <a:t>Check DICOM</a:t>
          </a:r>
        </a:p>
      </dgm:t>
    </dgm:pt>
    <dgm:pt modelId="{6DDAEFC1-0C31-FA42-9007-1F4F1BC21796}" type="parTrans" cxnId="{1BBC507E-687D-E045-B120-26DA4C58B093}">
      <dgm:prSet/>
      <dgm:spPr/>
      <dgm:t>
        <a:bodyPr/>
        <a:lstStyle/>
        <a:p>
          <a:endParaRPr lang="en-US"/>
        </a:p>
      </dgm:t>
    </dgm:pt>
    <dgm:pt modelId="{A80112D3-BEE4-2541-AA02-1100A2A7D6D7}" type="sibTrans" cxnId="{1BBC507E-687D-E045-B120-26DA4C58B093}">
      <dgm:prSet/>
      <dgm:spPr/>
      <dgm:t>
        <a:bodyPr/>
        <a:lstStyle/>
        <a:p>
          <a:endParaRPr lang="en-US"/>
        </a:p>
      </dgm:t>
    </dgm:pt>
    <dgm:pt modelId="{B19BC33F-0372-4E41-82B3-3F0986EFC5EA}">
      <dgm:prSet phldrT="[Text]"/>
      <dgm:spPr/>
      <dgm:t>
        <a:bodyPr/>
        <a:lstStyle/>
        <a:p>
          <a:r>
            <a:rPr lang="en-US"/>
            <a:t>Image Preprocessing</a:t>
          </a:r>
        </a:p>
      </dgm:t>
    </dgm:pt>
    <dgm:pt modelId="{7A482E16-958A-0445-9E34-B8EB7AA50E01}" type="parTrans" cxnId="{F9912E95-E415-B740-AE83-B40C35EACCB2}">
      <dgm:prSet/>
      <dgm:spPr/>
      <dgm:t>
        <a:bodyPr/>
        <a:lstStyle/>
        <a:p>
          <a:endParaRPr lang="en-US"/>
        </a:p>
      </dgm:t>
    </dgm:pt>
    <dgm:pt modelId="{D508B5F8-8611-5541-ABD6-CD398FE73DC1}" type="sibTrans" cxnId="{F9912E95-E415-B740-AE83-B40C35EACCB2}">
      <dgm:prSet/>
      <dgm:spPr/>
      <dgm:t>
        <a:bodyPr/>
        <a:lstStyle/>
        <a:p>
          <a:endParaRPr lang="en-US"/>
        </a:p>
      </dgm:t>
    </dgm:pt>
    <dgm:pt modelId="{B0AB2335-0B9A-464F-966F-D45487EA8C20}">
      <dgm:prSet phldrT="[Text]"/>
      <dgm:spPr/>
      <dgm:t>
        <a:bodyPr/>
        <a:lstStyle/>
        <a:p>
          <a:r>
            <a:rPr lang="en-US"/>
            <a:t>CNN Model</a:t>
          </a:r>
        </a:p>
      </dgm:t>
    </dgm:pt>
    <dgm:pt modelId="{6E2A1D59-B703-B140-8EA8-D7408E6DED6C}" type="parTrans" cxnId="{34CBB032-94FE-5842-B7BF-748C25CA16A3}">
      <dgm:prSet/>
      <dgm:spPr/>
      <dgm:t>
        <a:bodyPr/>
        <a:lstStyle/>
        <a:p>
          <a:endParaRPr lang="en-US"/>
        </a:p>
      </dgm:t>
    </dgm:pt>
    <dgm:pt modelId="{284FA8D2-F565-9544-A8C4-432CA99E33F3}" type="sibTrans" cxnId="{34CBB032-94FE-5842-B7BF-748C25CA16A3}">
      <dgm:prSet/>
      <dgm:spPr/>
      <dgm:t>
        <a:bodyPr/>
        <a:lstStyle/>
        <a:p>
          <a:endParaRPr lang="en-US"/>
        </a:p>
      </dgm:t>
    </dgm:pt>
    <dgm:pt modelId="{4A9A351B-3200-EC48-8FAE-E4E66230DAA6}">
      <dgm:prSet/>
      <dgm:spPr>
        <a:solidFill>
          <a:schemeClr val="bg1"/>
        </a:solidFill>
      </dgm:spPr>
      <dgm:t>
        <a:bodyPr/>
        <a:lstStyle/>
        <a:p>
          <a:r>
            <a:rPr lang="en-US">
              <a:solidFill>
                <a:srgbClr val="FF0000"/>
              </a:solidFill>
            </a:rPr>
            <a:t>Input Xray</a:t>
          </a:r>
        </a:p>
      </dgm:t>
    </dgm:pt>
    <dgm:pt modelId="{59E6580C-16A8-DE41-BB73-3E26C347B27C}" type="parTrans" cxnId="{DB2AB8C1-1165-EB43-A576-D75505FF702E}">
      <dgm:prSet/>
      <dgm:spPr/>
      <dgm:t>
        <a:bodyPr/>
        <a:lstStyle/>
        <a:p>
          <a:endParaRPr lang="en-US"/>
        </a:p>
      </dgm:t>
    </dgm:pt>
    <dgm:pt modelId="{973FA2CE-405F-5C41-8CF2-FCC08FFFC63E}" type="sibTrans" cxnId="{DB2AB8C1-1165-EB43-A576-D75505FF702E}">
      <dgm:prSet/>
      <dgm:spPr/>
      <dgm:t>
        <a:bodyPr/>
        <a:lstStyle/>
        <a:p>
          <a:endParaRPr lang="en-US"/>
        </a:p>
      </dgm:t>
    </dgm:pt>
    <dgm:pt modelId="{F13C55AE-4B10-3C43-A6B4-8230F6051412}">
      <dgm:prSet/>
      <dgm:spPr>
        <a:solidFill>
          <a:schemeClr val="bg1"/>
        </a:solidFill>
      </dgm:spPr>
      <dgm:t>
        <a:bodyPr/>
        <a:lstStyle/>
        <a:p>
          <a:r>
            <a:rPr lang="en-US">
              <a:solidFill>
                <a:srgbClr val="FF0000"/>
              </a:solidFill>
            </a:rPr>
            <a:t>Output Predicition</a:t>
          </a:r>
        </a:p>
      </dgm:t>
    </dgm:pt>
    <dgm:pt modelId="{67326485-3221-C34F-9299-C78D1585DEEE}" type="parTrans" cxnId="{4DD0C8E1-FA98-6448-BB58-7FC27FF5731F}">
      <dgm:prSet/>
      <dgm:spPr/>
      <dgm:t>
        <a:bodyPr/>
        <a:lstStyle/>
        <a:p>
          <a:endParaRPr lang="en-US"/>
        </a:p>
      </dgm:t>
    </dgm:pt>
    <dgm:pt modelId="{B61C310D-B6ED-D343-922F-B7CB169C91C8}" type="sibTrans" cxnId="{4DD0C8E1-FA98-6448-BB58-7FC27FF5731F}">
      <dgm:prSet/>
      <dgm:spPr/>
      <dgm:t>
        <a:bodyPr/>
        <a:lstStyle/>
        <a:p>
          <a:endParaRPr lang="en-US"/>
        </a:p>
      </dgm:t>
    </dgm:pt>
    <dgm:pt modelId="{CBD37925-9D63-AB4B-A990-9964DA072951}" type="pres">
      <dgm:prSet presAssocID="{4D96AB58-F9EF-624B-9494-3DCD5416CC3C}" presName="Name0" presStyleCnt="0">
        <dgm:presLayoutVars>
          <dgm:dir/>
          <dgm:resizeHandles val="exact"/>
        </dgm:presLayoutVars>
      </dgm:prSet>
      <dgm:spPr/>
    </dgm:pt>
    <dgm:pt modelId="{9270AFA0-D363-B246-8D46-49DCE27651D8}" type="pres">
      <dgm:prSet presAssocID="{4A9A351B-3200-EC48-8FAE-E4E66230DAA6}" presName="node" presStyleLbl="node1" presStyleIdx="0" presStyleCnt="5">
        <dgm:presLayoutVars>
          <dgm:bulletEnabled val="1"/>
        </dgm:presLayoutVars>
      </dgm:prSet>
      <dgm:spPr/>
    </dgm:pt>
    <dgm:pt modelId="{07303831-9C1B-A541-BF5B-FED42C4DEDC8}" type="pres">
      <dgm:prSet presAssocID="{973FA2CE-405F-5C41-8CF2-FCC08FFFC63E}" presName="sibTrans" presStyleLbl="sibTrans2D1" presStyleIdx="0" presStyleCnt="4"/>
      <dgm:spPr/>
    </dgm:pt>
    <dgm:pt modelId="{9E409A97-8348-184B-96E5-CF70ACCC43BE}" type="pres">
      <dgm:prSet presAssocID="{973FA2CE-405F-5C41-8CF2-FCC08FFFC63E}" presName="connectorText" presStyleLbl="sibTrans2D1" presStyleIdx="0" presStyleCnt="4"/>
      <dgm:spPr/>
    </dgm:pt>
    <dgm:pt modelId="{C4E3B7D4-1150-B54D-B03F-CB9B288190B1}" type="pres">
      <dgm:prSet presAssocID="{01604D9B-1FE0-AF43-90EB-51D1C08D121C}" presName="node" presStyleLbl="node1" presStyleIdx="1" presStyleCnt="5">
        <dgm:presLayoutVars>
          <dgm:bulletEnabled val="1"/>
        </dgm:presLayoutVars>
      </dgm:prSet>
      <dgm:spPr/>
    </dgm:pt>
    <dgm:pt modelId="{2C216EA2-2762-124A-941F-4844748CAEC7}" type="pres">
      <dgm:prSet presAssocID="{A80112D3-BEE4-2541-AA02-1100A2A7D6D7}" presName="sibTrans" presStyleLbl="sibTrans2D1" presStyleIdx="1" presStyleCnt="4"/>
      <dgm:spPr/>
    </dgm:pt>
    <dgm:pt modelId="{F22458DF-FFA1-8C48-A77B-2F64278D34FB}" type="pres">
      <dgm:prSet presAssocID="{A80112D3-BEE4-2541-AA02-1100A2A7D6D7}" presName="connectorText" presStyleLbl="sibTrans2D1" presStyleIdx="1" presStyleCnt="4"/>
      <dgm:spPr/>
    </dgm:pt>
    <dgm:pt modelId="{2CE80CD0-E892-0D42-BD2F-B9F06CEF3282}" type="pres">
      <dgm:prSet presAssocID="{B19BC33F-0372-4E41-82B3-3F0986EFC5EA}" presName="node" presStyleLbl="node1" presStyleIdx="2" presStyleCnt="5">
        <dgm:presLayoutVars>
          <dgm:bulletEnabled val="1"/>
        </dgm:presLayoutVars>
      </dgm:prSet>
      <dgm:spPr/>
    </dgm:pt>
    <dgm:pt modelId="{334ADDE0-81B9-D142-9515-7186A593A20E}" type="pres">
      <dgm:prSet presAssocID="{D508B5F8-8611-5541-ABD6-CD398FE73DC1}" presName="sibTrans" presStyleLbl="sibTrans2D1" presStyleIdx="2" presStyleCnt="4"/>
      <dgm:spPr/>
    </dgm:pt>
    <dgm:pt modelId="{3B061C76-D237-8E4C-8775-BF8250D0A33F}" type="pres">
      <dgm:prSet presAssocID="{D508B5F8-8611-5541-ABD6-CD398FE73DC1}" presName="connectorText" presStyleLbl="sibTrans2D1" presStyleIdx="2" presStyleCnt="4"/>
      <dgm:spPr/>
    </dgm:pt>
    <dgm:pt modelId="{1BEE7BAC-E1F2-0842-A81A-C5063E3D6ED3}" type="pres">
      <dgm:prSet presAssocID="{B0AB2335-0B9A-464F-966F-D45487EA8C20}" presName="node" presStyleLbl="node1" presStyleIdx="3" presStyleCnt="5">
        <dgm:presLayoutVars>
          <dgm:bulletEnabled val="1"/>
        </dgm:presLayoutVars>
      </dgm:prSet>
      <dgm:spPr/>
    </dgm:pt>
    <dgm:pt modelId="{BECCBDB5-815C-604A-9BCC-B2675771CD19}" type="pres">
      <dgm:prSet presAssocID="{284FA8D2-F565-9544-A8C4-432CA99E33F3}" presName="sibTrans" presStyleLbl="sibTrans2D1" presStyleIdx="3" presStyleCnt="4"/>
      <dgm:spPr/>
    </dgm:pt>
    <dgm:pt modelId="{568462F9-3BEE-2446-817A-3370B2A46D66}" type="pres">
      <dgm:prSet presAssocID="{284FA8D2-F565-9544-A8C4-432CA99E33F3}" presName="connectorText" presStyleLbl="sibTrans2D1" presStyleIdx="3" presStyleCnt="4"/>
      <dgm:spPr/>
    </dgm:pt>
    <dgm:pt modelId="{451CD83A-CA44-E640-825F-C5307C4B0BBA}" type="pres">
      <dgm:prSet presAssocID="{F13C55AE-4B10-3C43-A6B4-8230F6051412}" presName="node" presStyleLbl="node1" presStyleIdx="4" presStyleCnt="5">
        <dgm:presLayoutVars>
          <dgm:bulletEnabled val="1"/>
        </dgm:presLayoutVars>
      </dgm:prSet>
      <dgm:spPr/>
    </dgm:pt>
  </dgm:ptLst>
  <dgm:cxnLst>
    <dgm:cxn modelId="{71811221-01DF-F244-96CF-0289BE813493}" type="presOf" srcId="{A80112D3-BEE4-2541-AA02-1100A2A7D6D7}" destId="{F22458DF-FFA1-8C48-A77B-2F64278D34FB}" srcOrd="1" destOrd="0" presId="urn:microsoft.com/office/officeart/2005/8/layout/process1"/>
    <dgm:cxn modelId="{626B6D27-C4AC-844A-B308-C4BC7FE503DE}" type="presOf" srcId="{D508B5F8-8611-5541-ABD6-CD398FE73DC1}" destId="{334ADDE0-81B9-D142-9515-7186A593A20E}" srcOrd="0" destOrd="0" presId="urn:microsoft.com/office/officeart/2005/8/layout/process1"/>
    <dgm:cxn modelId="{34CBB032-94FE-5842-B7BF-748C25CA16A3}" srcId="{4D96AB58-F9EF-624B-9494-3DCD5416CC3C}" destId="{B0AB2335-0B9A-464F-966F-D45487EA8C20}" srcOrd="3" destOrd="0" parTransId="{6E2A1D59-B703-B140-8EA8-D7408E6DED6C}" sibTransId="{284FA8D2-F565-9544-A8C4-432CA99E33F3}"/>
    <dgm:cxn modelId="{87229D46-0133-6341-A067-3F52D105E7FA}" type="presOf" srcId="{A80112D3-BEE4-2541-AA02-1100A2A7D6D7}" destId="{2C216EA2-2762-124A-941F-4844748CAEC7}" srcOrd="0" destOrd="0" presId="urn:microsoft.com/office/officeart/2005/8/layout/process1"/>
    <dgm:cxn modelId="{5309A75A-3AF2-CE42-84DD-C9D6D9FB424F}" type="presOf" srcId="{973FA2CE-405F-5C41-8CF2-FCC08FFFC63E}" destId="{07303831-9C1B-A541-BF5B-FED42C4DEDC8}" srcOrd="0" destOrd="0" presId="urn:microsoft.com/office/officeart/2005/8/layout/process1"/>
    <dgm:cxn modelId="{68E6ED5D-89D3-F144-96ED-5C4B626A0F41}" type="presOf" srcId="{4D96AB58-F9EF-624B-9494-3DCD5416CC3C}" destId="{CBD37925-9D63-AB4B-A990-9964DA072951}" srcOrd="0" destOrd="0" presId="urn:microsoft.com/office/officeart/2005/8/layout/process1"/>
    <dgm:cxn modelId="{B5EB2771-1F35-CF40-B203-1570DF2D7E73}" type="presOf" srcId="{B0AB2335-0B9A-464F-966F-D45487EA8C20}" destId="{1BEE7BAC-E1F2-0842-A81A-C5063E3D6ED3}" srcOrd="0" destOrd="0" presId="urn:microsoft.com/office/officeart/2005/8/layout/process1"/>
    <dgm:cxn modelId="{1BBC507E-687D-E045-B120-26DA4C58B093}" srcId="{4D96AB58-F9EF-624B-9494-3DCD5416CC3C}" destId="{01604D9B-1FE0-AF43-90EB-51D1C08D121C}" srcOrd="1" destOrd="0" parTransId="{6DDAEFC1-0C31-FA42-9007-1F4F1BC21796}" sibTransId="{A80112D3-BEE4-2541-AA02-1100A2A7D6D7}"/>
    <dgm:cxn modelId="{F9912E95-E415-B740-AE83-B40C35EACCB2}" srcId="{4D96AB58-F9EF-624B-9494-3DCD5416CC3C}" destId="{B19BC33F-0372-4E41-82B3-3F0986EFC5EA}" srcOrd="2" destOrd="0" parTransId="{7A482E16-958A-0445-9E34-B8EB7AA50E01}" sibTransId="{D508B5F8-8611-5541-ABD6-CD398FE73DC1}"/>
    <dgm:cxn modelId="{F9C52EB1-D4A8-6745-A334-ED31075775B9}" type="presOf" srcId="{01604D9B-1FE0-AF43-90EB-51D1C08D121C}" destId="{C4E3B7D4-1150-B54D-B03F-CB9B288190B1}" srcOrd="0" destOrd="0" presId="urn:microsoft.com/office/officeart/2005/8/layout/process1"/>
    <dgm:cxn modelId="{DB2AB8C1-1165-EB43-A576-D75505FF702E}" srcId="{4D96AB58-F9EF-624B-9494-3DCD5416CC3C}" destId="{4A9A351B-3200-EC48-8FAE-E4E66230DAA6}" srcOrd="0" destOrd="0" parTransId="{59E6580C-16A8-DE41-BB73-3E26C347B27C}" sibTransId="{973FA2CE-405F-5C41-8CF2-FCC08FFFC63E}"/>
    <dgm:cxn modelId="{DD9463CB-9385-EF4B-AB62-F132993D3673}" type="presOf" srcId="{D508B5F8-8611-5541-ABD6-CD398FE73DC1}" destId="{3B061C76-D237-8E4C-8775-BF8250D0A33F}" srcOrd="1" destOrd="0" presId="urn:microsoft.com/office/officeart/2005/8/layout/process1"/>
    <dgm:cxn modelId="{4DD0C8E1-FA98-6448-BB58-7FC27FF5731F}" srcId="{4D96AB58-F9EF-624B-9494-3DCD5416CC3C}" destId="{F13C55AE-4B10-3C43-A6B4-8230F6051412}" srcOrd="4" destOrd="0" parTransId="{67326485-3221-C34F-9299-C78D1585DEEE}" sibTransId="{B61C310D-B6ED-D343-922F-B7CB169C91C8}"/>
    <dgm:cxn modelId="{4D8D80E5-7C80-A844-9261-1668B7956F35}" type="presOf" srcId="{F13C55AE-4B10-3C43-A6B4-8230F6051412}" destId="{451CD83A-CA44-E640-825F-C5307C4B0BBA}" srcOrd="0" destOrd="0" presId="urn:microsoft.com/office/officeart/2005/8/layout/process1"/>
    <dgm:cxn modelId="{271D86F2-22F7-F34D-B543-3F437373F2E2}" type="presOf" srcId="{284FA8D2-F565-9544-A8C4-432CA99E33F3}" destId="{BECCBDB5-815C-604A-9BCC-B2675771CD19}" srcOrd="0" destOrd="0" presId="urn:microsoft.com/office/officeart/2005/8/layout/process1"/>
    <dgm:cxn modelId="{9B36BEF2-4D27-8D44-8C81-99A2CEFA3E96}" type="presOf" srcId="{B19BC33F-0372-4E41-82B3-3F0986EFC5EA}" destId="{2CE80CD0-E892-0D42-BD2F-B9F06CEF3282}" srcOrd="0" destOrd="0" presId="urn:microsoft.com/office/officeart/2005/8/layout/process1"/>
    <dgm:cxn modelId="{D4A7EAF2-C157-334C-893C-13DA9C227785}" type="presOf" srcId="{973FA2CE-405F-5C41-8CF2-FCC08FFFC63E}" destId="{9E409A97-8348-184B-96E5-CF70ACCC43BE}" srcOrd="1" destOrd="0" presId="urn:microsoft.com/office/officeart/2005/8/layout/process1"/>
    <dgm:cxn modelId="{999E4BF4-D0E3-FE47-BBF2-D74910B6ACB5}" type="presOf" srcId="{4A9A351B-3200-EC48-8FAE-E4E66230DAA6}" destId="{9270AFA0-D363-B246-8D46-49DCE27651D8}" srcOrd="0" destOrd="0" presId="urn:microsoft.com/office/officeart/2005/8/layout/process1"/>
    <dgm:cxn modelId="{1975B3F9-A541-084A-9030-DB012E1B4581}" type="presOf" srcId="{284FA8D2-F565-9544-A8C4-432CA99E33F3}" destId="{568462F9-3BEE-2446-817A-3370B2A46D66}" srcOrd="1" destOrd="0" presId="urn:microsoft.com/office/officeart/2005/8/layout/process1"/>
    <dgm:cxn modelId="{12A2F737-8E7B-2548-B0DE-39472FAEFBE1}" type="presParOf" srcId="{CBD37925-9D63-AB4B-A990-9964DA072951}" destId="{9270AFA0-D363-B246-8D46-49DCE27651D8}" srcOrd="0" destOrd="0" presId="urn:microsoft.com/office/officeart/2005/8/layout/process1"/>
    <dgm:cxn modelId="{AD9B8C03-57CC-344E-AEE5-2636ED51736D}" type="presParOf" srcId="{CBD37925-9D63-AB4B-A990-9964DA072951}" destId="{07303831-9C1B-A541-BF5B-FED42C4DEDC8}" srcOrd="1" destOrd="0" presId="urn:microsoft.com/office/officeart/2005/8/layout/process1"/>
    <dgm:cxn modelId="{1457324B-F857-A54D-B807-8405171A50AF}" type="presParOf" srcId="{07303831-9C1B-A541-BF5B-FED42C4DEDC8}" destId="{9E409A97-8348-184B-96E5-CF70ACCC43BE}" srcOrd="0" destOrd="0" presId="urn:microsoft.com/office/officeart/2005/8/layout/process1"/>
    <dgm:cxn modelId="{C8BCFFE4-EF89-F34E-B967-EE79B48CA5FB}" type="presParOf" srcId="{CBD37925-9D63-AB4B-A990-9964DA072951}" destId="{C4E3B7D4-1150-B54D-B03F-CB9B288190B1}" srcOrd="2" destOrd="0" presId="urn:microsoft.com/office/officeart/2005/8/layout/process1"/>
    <dgm:cxn modelId="{2D3A2E2F-473E-1F4C-B2F8-EF5B624DD3B0}" type="presParOf" srcId="{CBD37925-9D63-AB4B-A990-9964DA072951}" destId="{2C216EA2-2762-124A-941F-4844748CAEC7}" srcOrd="3" destOrd="0" presId="urn:microsoft.com/office/officeart/2005/8/layout/process1"/>
    <dgm:cxn modelId="{CBB4907C-B78F-CB40-BE03-F7074FB8F459}" type="presParOf" srcId="{2C216EA2-2762-124A-941F-4844748CAEC7}" destId="{F22458DF-FFA1-8C48-A77B-2F64278D34FB}" srcOrd="0" destOrd="0" presId="urn:microsoft.com/office/officeart/2005/8/layout/process1"/>
    <dgm:cxn modelId="{EFDF5FA0-536F-F14A-897A-F9E364595C30}" type="presParOf" srcId="{CBD37925-9D63-AB4B-A990-9964DA072951}" destId="{2CE80CD0-E892-0D42-BD2F-B9F06CEF3282}" srcOrd="4" destOrd="0" presId="urn:microsoft.com/office/officeart/2005/8/layout/process1"/>
    <dgm:cxn modelId="{7C0AD6AB-D487-4B45-859C-D4BE718CB437}" type="presParOf" srcId="{CBD37925-9D63-AB4B-A990-9964DA072951}" destId="{334ADDE0-81B9-D142-9515-7186A593A20E}" srcOrd="5" destOrd="0" presId="urn:microsoft.com/office/officeart/2005/8/layout/process1"/>
    <dgm:cxn modelId="{E02627D6-A6C1-F64D-B431-24716403B91E}" type="presParOf" srcId="{334ADDE0-81B9-D142-9515-7186A593A20E}" destId="{3B061C76-D237-8E4C-8775-BF8250D0A33F}" srcOrd="0" destOrd="0" presId="urn:microsoft.com/office/officeart/2005/8/layout/process1"/>
    <dgm:cxn modelId="{4D8BC2B5-D61C-6E4D-9BA6-60725C73BA01}" type="presParOf" srcId="{CBD37925-9D63-AB4B-A990-9964DA072951}" destId="{1BEE7BAC-E1F2-0842-A81A-C5063E3D6ED3}" srcOrd="6" destOrd="0" presId="urn:microsoft.com/office/officeart/2005/8/layout/process1"/>
    <dgm:cxn modelId="{765C9363-F3BA-5D46-91B7-E5321BD9DEBA}" type="presParOf" srcId="{CBD37925-9D63-AB4B-A990-9964DA072951}" destId="{BECCBDB5-815C-604A-9BCC-B2675771CD19}" srcOrd="7" destOrd="0" presId="urn:microsoft.com/office/officeart/2005/8/layout/process1"/>
    <dgm:cxn modelId="{2A19D01E-5F9A-B343-979F-172AF4981B2B}" type="presParOf" srcId="{BECCBDB5-815C-604A-9BCC-B2675771CD19}" destId="{568462F9-3BEE-2446-817A-3370B2A46D66}" srcOrd="0" destOrd="0" presId="urn:microsoft.com/office/officeart/2005/8/layout/process1"/>
    <dgm:cxn modelId="{CC7A93A7-99F7-0942-83B2-48ADBFE9C6F1}" type="presParOf" srcId="{CBD37925-9D63-AB4B-A990-9964DA072951}" destId="{451CD83A-CA44-E640-825F-C5307C4B0BBA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70AFA0-D363-B246-8D46-49DCE27651D8}">
      <dsp:nvSpPr>
        <dsp:cNvPr id="0" name=""/>
        <dsp:cNvSpPr/>
      </dsp:nvSpPr>
      <dsp:spPr>
        <a:xfrm>
          <a:off x="2130" y="481350"/>
          <a:ext cx="660331" cy="396199"/>
        </a:xfrm>
        <a:prstGeom prst="roundRect">
          <a:avLst>
            <a:gd name="adj" fmla="val 10000"/>
          </a:avLst>
        </a:prstGeom>
        <a:solidFill>
          <a:schemeClr val="bg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>
              <a:solidFill>
                <a:srgbClr val="FF0000"/>
              </a:solidFill>
            </a:rPr>
            <a:t>Input Xray</a:t>
          </a:r>
        </a:p>
      </dsp:txBody>
      <dsp:txXfrm>
        <a:off x="13734" y="492954"/>
        <a:ext cx="637123" cy="372991"/>
      </dsp:txXfrm>
    </dsp:sp>
    <dsp:sp modelId="{07303831-9C1B-A541-BF5B-FED42C4DEDC8}">
      <dsp:nvSpPr>
        <dsp:cNvPr id="0" name=""/>
        <dsp:cNvSpPr/>
      </dsp:nvSpPr>
      <dsp:spPr>
        <a:xfrm>
          <a:off x="728495" y="597568"/>
          <a:ext cx="139990" cy="1637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28495" y="630320"/>
        <a:ext cx="97993" cy="98258"/>
      </dsp:txXfrm>
    </dsp:sp>
    <dsp:sp modelId="{C4E3B7D4-1150-B54D-B03F-CB9B288190B1}">
      <dsp:nvSpPr>
        <dsp:cNvPr id="0" name=""/>
        <dsp:cNvSpPr/>
      </dsp:nvSpPr>
      <dsp:spPr>
        <a:xfrm>
          <a:off x="926594" y="481350"/>
          <a:ext cx="660331" cy="3961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Check DICOM</a:t>
          </a:r>
        </a:p>
      </dsp:txBody>
      <dsp:txXfrm>
        <a:off x="938198" y="492954"/>
        <a:ext cx="637123" cy="372991"/>
      </dsp:txXfrm>
    </dsp:sp>
    <dsp:sp modelId="{2C216EA2-2762-124A-941F-4844748CAEC7}">
      <dsp:nvSpPr>
        <dsp:cNvPr id="0" name=""/>
        <dsp:cNvSpPr/>
      </dsp:nvSpPr>
      <dsp:spPr>
        <a:xfrm>
          <a:off x="1652959" y="597568"/>
          <a:ext cx="139990" cy="1637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652959" y="630320"/>
        <a:ext cx="97993" cy="98258"/>
      </dsp:txXfrm>
    </dsp:sp>
    <dsp:sp modelId="{2CE80CD0-E892-0D42-BD2F-B9F06CEF3282}">
      <dsp:nvSpPr>
        <dsp:cNvPr id="0" name=""/>
        <dsp:cNvSpPr/>
      </dsp:nvSpPr>
      <dsp:spPr>
        <a:xfrm>
          <a:off x="1851059" y="481350"/>
          <a:ext cx="660331" cy="3961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Image Preprocessing</a:t>
          </a:r>
        </a:p>
      </dsp:txBody>
      <dsp:txXfrm>
        <a:off x="1862663" y="492954"/>
        <a:ext cx="637123" cy="372991"/>
      </dsp:txXfrm>
    </dsp:sp>
    <dsp:sp modelId="{334ADDE0-81B9-D142-9515-7186A593A20E}">
      <dsp:nvSpPr>
        <dsp:cNvPr id="0" name=""/>
        <dsp:cNvSpPr/>
      </dsp:nvSpPr>
      <dsp:spPr>
        <a:xfrm>
          <a:off x="2577424" y="597568"/>
          <a:ext cx="139990" cy="1637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577424" y="630320"/>
        <a:ext cx="97993" cy="98258"/>
      </dsp:txXfrm>
    </dsp:sp>
    <dsp:sp modelId="{1BEE7BAC-E1F2-0842-A81A-C5063E3D6ED3}">
      <dsp:nvSpPr>
        <dsp:cNvPr id="0" name=""/>
        <dsp:cNvSpPr/>
      </dsp:nvSpPr>
      <dsp:spPr>
        <a:xfrm>
          <a:off x="2775523" y="481350"/>
          <a:ext cx="660331" cy="3961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CNN Model</a:t>
          </a:r>
        </a:p>
      </dsp:txBody>
      <dsp:txXfrm>
        <a:off x="2787127" y="492954"/>
        <a:ext cx="637123" cy="372991"/>
      </dsp:txXfrm>
    </dsp:sp>
    <dsp:sp modelId="{BECCBDB5-815C-604A-9BCC-B2675771CD19}">
      <dsp:nvSpPr>
        <dsp:cNvPr id="0" name=""/>
        <dsp:cNvSpPr/>
      </dsp:nvSpPr>
      <dsp:spPr>
        <a:xfrm>
          <a:off x="3501888" y="597568"/>
          <a:ext cx="139990" cy="16376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501888" y="630320"/>
        <a:ext cx="97993" cy="98258"/>
      </dsp:txXfrm>
    </dsp:sp>
    <dsp:sp modelId="{451CD83A-CA44-E640-825F-C5307C4B0BBA}">
      <dsp:nvSpPr>
        <dsp:cNvPr id="0" name=""/>
        <dsp:cNvSpPr/>
      </dsp:nvSpPr>
      <dsp:spPr>
        <a:xfrm>
          <a:off x="3699988" y="481350"/>
          <a:ext cx="660331" cy="396199"/>
        </a:xfrm>
        <a:prstGeom prst="roundRect">
          <a:avLst>
            <a:gd name="adj" fmla="val 10000"/>
          </a:avLst>
        </a:prstGeom>
        <a:solidFill>
          <a:schemeClr val="bg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>
              <a:solidFill>
                <a:srgbClr val="FF0000"/>
              </a:solidFill>
            </a:rPr>
            <a:t>Output Predicition</a:t>
          </a:r>
        </a:p>
      </dsp:txBody>
      <dsp:txXfrm>
        <a:off x="3711592" y="492954"/>
        <a:ext cx="637123" cy="3729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WHH19</b:Tag>
    <b:SourceType>JournalArticle</b:SourceType>
    <b:Guid>{0590BCD8-1207-C543-8D5B-FC92CEC749E1}</b:Guid>
    <b:Author>
      <b:Author>
        <b:NameList>
          <b:Person>
            <b:Last>W.H. Hsu</b:Last>
            <b:First>F.J.</b:First>
            <b:Middle>Tsai , G. Zhang , C.K. Chang , P.H. Hsieh , S.N. Yang, S.S. Sun , KenYK Liao7 , Eddie TC Huang5</b:Middle>
          </b:Person>
        </b:NameList>
      </b:Author>
    </b:Author>
    <b:Title>Development of a Deep Learning Model for Chest X-Ray Screening</b:Title>
    <b:Publisher>MEDICAL PHYSICS INTERNATIONAL Journal,</b:Publisher>
    <b:Year>2019</b:Year>
    <b:JournalName>MEDICAL PHYSICS INTERNATIONAL Journal</b:JournalName>
    <b:Volume>7</b:Volume>
    <b:Issue>3</b:Issue>
    <b:Pages>314</b:Pages>
    <b:RefOrder>1</b:RefOrder>
  </b:Source>
</b:Sources>
</file>

<file path=customXml/itemProps1.xml><?xml version="1.0" encoding="utf-8"?>
<ds:datastoreItem xmlns:ds="http://schemas.openxmlformats.org/officeDocument/2006/customXml" ds:itemID="{DEC6EC28-DBE3-2948-AD3C-0C2EB6469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O'Connor, Louise</dc:creator>
  <cp:lastModifiedBy>O'Connor, Louise</cp:lastModifiedBy>
  <cp:revision>4</cp:revision>
  <dcterms:created xsi:type="dcterms:W3CDTF">2020-08-07T10:51:00Z</dcterms:created>
  <dcterms:modified xsi:type="dcterms:W3CDTF">2020-08-07T11:00:00Z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18b8e9f4-d3a0-3d66-a64a-c3ed971699cd</vt:lpwstr>
  </property>
</Properties>
</file>