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BF0A" w14:textId="77777777" w:rsidR="00886B6C" w:rsidRDefault="00886B6C">
      <w:pPr>
        <w:spacing w:after="800"/>
      </w:pPr>
    </w:p>
    <w:p w14:paraId="3254BF0B" w14:textId="0524F5EF" w:rsidR="00886B6C" w:rsidRDefault="0045434F">
      <w:pPr>
        <w:spacing w:after="80"/>
      </w:pPr>
      <w:r>
        <w:rPr>
          <w:b/>
          <w:bCs/>
          <w:color w:val="FA3C0F"/>
        </w:rPr>
        <w:t>MAN-NXL-</w:t>
      </w:r>
      <w:r w:rsidR="00486700">
        <w:rPr>
          <w:b/>
          <w:bCs/>
          <w:color w:val="FA3C0F"/>
        </w:rPr>
        <w:t>001 · v1.0</w:t>
      </w:r>
    </w:p>
    <w:p w14:paraId="3254BF0C" w14:textId="77777777" w:rsidR="00886B6C" w:rsidRDefault="0045434F">
      <w:pPr>
        <w:pBdr>
          <w:bottom w:val="single" w:sz="18" w:space="4" w:color="FA3C0F"/>
        </w:pBdr>
        <w:spacing w:after="600"/>
      </w:pPr>
      <w:r>
        <w:rPr>
          <w:color w:val="4A4A4A"/>
          <w:sz w:val="16"/>
          <w:szCs w:val="16"/>
        </w:rPr>
        <w:t>DOCUMENTO INTERNO</w:t>
      </w:r>
    </w:p>
    <w:p w14:paraId="3254BF0D" w14:textId="77777777" w:rsidR="00886B6C" w:rsidRDefault="0045434F">
      <w:pPr>
        <w:spacing w:after="200"/>
      </w:pPr>
      <w:r>
        <w:rPr>
          <w:b/>
          <w:bCs/>
          <w:color w:val="000029"/>
          <w:sz w:val="64"/>
          <w:szCs w:val="64"/>
        </w:rPr>
        <w:t>Manual técnico NextLetter</w:t>
      </w:r>
    </w:p>
    <w:p w14:paraId="3254BF0E" w14:textId="77777777" w:rsidR="00886B6C" w:rsidRDefault="0045434F">
      <w:pPr>
        <w:spacing w:after="800"/>
      </w:pPr>
      <w:r>
        <w:rPr>
          <w:color w:val="4A4A4A"/>
          <w:sz w:val="28"/>
          <w:szCs w:val="28"/>
        </w:rPr>
        <w:t xml:space="preserve">Documentación operativa de la </w:t>
      </w:r>
      <w:proofErr w:type="spellStart"/>
      <w:r>
        <w:rPr>
          <w:color w:val="4A4A4A"/>
          <w:sz w:val="28"/>
          <w:szCs w:val="28"/>
        </w:rPr>
        <w:t>newsletter</w:t>
      </w:r>
      <w:proofErr w:type="spellEnd"/>
      <w:r>
        <w:rPr>
          <w:color w:val="4A4A4A"/>
          <w:sz w:val="28"/>
          <w:szCs w:val="28"/>
        </w:rPr>
        <w:t xml:space="preserve"> mensual de ciberseguridad de LOGNEXT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86B6C" w14:paraId="3254B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4BF0F" w14:textId="77777777" w:rsidR="00886B6C" w:rsidRDefault="0045434F">
            <w:r>
              <w:rPr>
                <w:b/>
                <w:bCs/>
                <w:color w:val="FA3C0F"/>
                <w:sz w:val="16"/>
                <w:szCs w:val="16"/>
              </w:rPr>
              <w:t>DIRIGIDO 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54BF10" w14:textId="77777777" w:rsidR="00886B6C" w:rsidRDefault="0045434F">
            <w:r>
              <w:rPr>
                <w:color w:val="000029"/>
              </w:rPr>
              <w:t>Departamento IT · LOGNEXT</w:t>
            </w:r>
          </w:p>
        </w:tc>
      </w:tr>
      <w:tr w:rsidR="00886B6C" w14:paraId="3254B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4BF12" w14:textId="77777777" w:rsidR="00886B6C" w:rsidRDefault="0045434F">
            <w:r>
              <w:rPr>
                <w:b/>
                <w:bCs/>
                <w:color w:val="FA3C0F"/>
                <w:sz w:val="16"/>
                <w:szCs w:val="16"/>
              </w:rPr>
              <w:t>AUTOR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54BF13" w14:textId="77777777" w:rsidR="00886B6C" w:rsidRDefault="0045434F">
            <w:r>
              <w:rPr>
                <w:color w:val="000029"/>
              </w:rPr>
              <w:t>Miguel Esteban Aparicio · Departamento IT</w:t>
            </w:r>
          </w:p>
        </w:tc>
      </w:tr>
      <w:tr w:rsidR="00886B6C" w14:paraId="3254B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4BF15" w14:textId="77777777" w:rsidR="00886B6C" w:rsidRDefault="0045434F">
            <w:r>
              <w:rPr>
                <w:b/>
                <w:bCs/>
                <w:color w:val="FA3C0F"/>
                <w:sz w:val="16"/>
                <w:szCs w:val="16"/>
              </w:rPr>
              <w:t>VERSIÓN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54BF16" w14:textId="77777777" w:rsidR="00886B6C" w:rsidRDefault="0045434F">
            <w:r>
              <w:rPr>
                <w:color w:val="000029"/>
              </w:rPr>
              <w:t xml:space="preserve">v1.0 — </w:t>
            </w:r>
            <w:proofErr w:type="gramStart"/>
            <w:r>
              <w:rPr>
                <w:color w:val="000029"/>
              </w:rPr>
              <w:t>Mayo</w:t>
            </w:r>
            <w:proofErr w:type="gramEnd"/>
            <w:r>
              <w:rPr>
                <w:color w:val="000029"/>
              </w:rPr>
              <w:t xml:space="preserve"> 2026</w:t>
            </w:r>
          </w:p>
        </w:tc>
      </w:tr>
      <w:tr w:rsidR="00886B6C" w14:paraId="3254B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4BF18" w14:textId="77777777" w:rsidR="00886B6C" w:rsidRDefault="0045434F">
            <w:r>
              <w:rPr>
                <w:b/>
                <w:bCs/>
                <w:color w:val="FA3C0F"/>
                <w:sz w:val="16"/>
                <w:szCs w:val="16"/>
              </w:rPr>
              <w:t>FECHA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54BF19" w14:textId="77777777" w:rsidR="00886B6C" w:rsidRDefault="0045434F">
            <w:r>
              <w:rPr>
                <w:color w:val="000029"/>
              </w:rPr>
              <w:t>11 de mayo de 2026</w:t>
            </w:r>
          </w:p>
        </w:tc>
      </w:tr>
      <w:tr w:rsidR="00886B6C" w14:paraId="3254B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54BF1B" w14:textId="77777777" w:rsidR="00886B6C" w:rsidRDefault="0045434F">
            <w:r>
              <w:rPr>
                <w:b/>
                <w:bCs/>
                <w:color w:val="FA3C0F"/>
                <w:sz w:val="16"/>
                <w:szCs w:val="16"/>
              </w:rPr>
              <w:t>CLASIFICACIÓN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54BF1C" w14:textId="77777777" w:rsidR="00886B6C" w:rsidRDefault="0045434F">
            <w:r>
              <w:rPr>
                <w:color w:val="000029"/>
              </w:rPr>
              <w:t>Confidencial · Uso interno IT</w:t>
            </w:r>
          </w:p>
        </w:tc>
      </w:tr>
    </w:tbl>
    <w:p w14:paraId="3254BF1E" w14:textId="77777777" w:rsidR="00886B6C" w:rsidRDefault="00886B6C">
      <w:pPr>
        <w:spacing w:after="2000"/>
      </w:pPr>
    </w:p>
    <w:p w14:paraId="3254BF1F" w14:textId="77777777" w:rsidR="00886B6C" w:rsidRDefault="0045434F">
      <w:pPr>
        <w:pBdr>
          <w:top w:val="single" w:sz="12" w:space="8" w:color="000029"/>
        </w:pBdr>
        <w:spacing w:before="200" w:after="60"/>
      </w:pPr>
      <w:r>
        <w:rPr>
          <w:b/>
          <w:bCs/>
          <w:color w:val="000029"/>
          <w:sz w:val="20"/>
          <w:szCs w:val="20"/>
        </w:rPr>
        <w:t>YOUR MEANINGFUL TECH PARTNER.</w:t>
      </w:r>
    </w:p>
    <w:p w14:paraId="3254BF20" w14:textId="77777777" w:rsidR="00886B6C" w:rsidRDefault="0045434F">
      <w:r>
        <w:rPr>
          <w:color w:val="4A4A4A"/>
          <w:sz w:val="18"/>
          <w:szCs w:val="18"/>
        </w:rPr>
        <w:t>lognext.com</w:t>
      </w:r>
    </w:p>
    <w:p w14:paraId="3254BF21" w14:textId="77777777" w:rsidR="00886B6C" w:rsidRDefault="0045434F">
      <w:r>
        <w:br w:type="page"/>
      </w:r>
    </w:p>
    <w:p w14:paraId="3254BF22" w14:textId="77777777" w:rsidR="00886B6C" w:rsidRDefault="0045434F">
      <w:pPr>
        <w:pStyle w:val="Ttulo1"/>
      </w:pPr>
      <w:r>
        <w:lastRenderedPageBreak/>
        <w:t>Índice</w:t>
      </w:r>
    </w:p>
    <w:p w14:paraId="3254BF2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1. Propósito del manual y audiencia</w:t>
      </w:r>
    </w:p>
    <w:p w14:paraId="3254BF24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2. Arquitectura del sistema</w:t>
      </w:r>
    </w:p>
    <w:p w14:paraId="3254BF25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3. Repositorio y estructura del proyecto</w:t>
      </w:r>
    </w:p>
    <w:p w14:paraId="3254BF26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4. Pipeline de generación automática</w:t>
      </w:r>
    </w:p>
    <w:p w14:paraId="3254BF27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5. Plantilla web y diseño</w:t>
      </w:r>
    </w:p>
    <w:p w14:paraId="3254BF28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6. Hosting en GitHub Pages y DNS</w:t>
      </w:r>
    </w:p>
    <w:p w14:paraId="3254BF29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7. Google </w:t>
      </w:r>
      <w:proofErr w:type="spellStart"/>
      <w:r>
        <w:t>Analytics</w:t>
      </w:r>
      <w:proofErr w:type="spellEnd"/>
      <w:r>
        <w:t xml:space="preserve"> 4</w:t>
      </w:r>
    </w:p>
    <w:p w14:paraId="3254BF2A" w14:textId="77777777" w:rsidR="00886B6C" w:rsidRPr="00486700" w:rsidRDefault="0045434F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486700">
        <w:rPr>
          <w:lang w:val="en-US"/>
        </w:rPr>
        <w:t>8. Tracking custom y placeholder Apps Script</w:t>
      </w:r>
    </w:p>
    <w:p w14:paraId="3254BF2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9. Distribución por correo (Microsoft 365)</w:t>
      </w:r>
    </w:p>
    <w:p w14:paraId="3254BF2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10. </w:t>
      </w:r>
      <w:proofErr w:type="spellStart"/>
      <w:r>
        <w:t>Workflow</w:t>
      </w:r>
      <w:proofErr w:type="spellEnd"/>
      <w:r>
        <w:t xml:space="preserve"> de una edición, paso a paso</w:t>
      </w:r>
    </w:p>
    <w:p w14:paraId="3254BF2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11. Operación y mantenimiento</w:t>
      </w:r>
    </w:p>
    <w:p w14:paraId="3254BF2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12. Custodia de evidencias ENS</w:t>
      </w:r>
    </w:p>
    <w:p w14:paraId="3254BF2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13. Lecciones aprendidas y </w:t>
      </w:r>
      <w:proofErr w:type="spellStart"/>
      <w:r>
        <w:t>troubleshooting</w:t>
      </w:r>
      <w:proofErr w:type="spellEnd"/>
    </w:p>
    <w:p w14:paraId="3254BF3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14. Plan de contingencia</w:t>
      </w:r>
    </w:p>
    <w:p w14:paraId="3254BF31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15. Mejoras pendientes</w:t>
      </w:r>
    </w:p>
    <w:p w14:paraId="3254BF32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Anexo A — Catálogo de eventos GA4</w:t>
      </w:r>
    </w:p>
    <w:p w14:paraId="3254BF3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Anexo B — Referencias y enlaces internos</w:t>
      </w:r>
    </w:p>
    <w:p w14:paraId="3254BF34" w14:textId="77777777" w:rsidR="00886B6C" w:rsidRDefault="0045434F">
      <w:r>
        <w:br w:type="page"/>
      </w:r>
    </w:p>
    <w:p w14:paraId="3254BF35" w14:textId="77777777" w:rsidR="00886B6C" w:rsidRDefault="0045434F">
      <w:pPr>
        <w:pStyle w:val="Ttulo1"/>
      </w:pPr>
      <w:r>
        <w:lastRenderedPageBreak/>
        <w:t>1. Propósito del manual y audiencia</w:t>
      </w:r>
    </w:p>
    <w:p w14:paraId="3254BF36" w14:textId="77777777" w:rsidR="00886B6C" w:rsidRDefault="0045434F">
      <w:pPr>
        <w:pStyle w:val="Ttulo3"/>
      </w:pPr>
      <w:r>
        <w:t>1.1 Propósito</w:t>
      </w:r>
    </w:p>
    <w:p w14:paraId="3254BF37" w14:textId="77777777" w:rsidR="00886B6C" w:rsidRDefault="0045434F">
      <w:pPr>
        <w:spacing w:after="120"/>
        <w:jc w:val="both"/>
      </w:pPr>
      <w:r>
        <w:t xml:space="preserve">Este manual documenta la implantación operativa real de NextLetter en LOGNEXT a mayo de 2026. NextLetter es la </w:t>
      </w:r>
      <w:proofErr w:type="spellStart"/>
      <w:r>
        <w:t>newsletter</w:t>
      </w:r>
      <w:proofErr w:type="spellEnd"/>
      <w:r>
        <w:t xml:space="preserve"> mensual del Departamento IT que constituye el Pilar 1 del Programa Corporativo de Concienciación en Ciberseguridad.</w:t>
      </w:r>
    </w:p>
    <w:p w14:paraId="3254BF38" w14:textId="77777777" w:rsidR="00886B6C" w:rsidRDefault="0045434F">
      <w:pPr>
        <w:spacing w:after="120"/>
        <w:jc w:val="both"/>
      </w:pPr>
      <w:r>
        <w:t>El manual tiene tres propósitos:</w:t>
      </w:r>
    </w:p>
    <w:p w14:paraId="3254BF39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Servir como referencia técnica para la operación diaria por parte del Departamento IT.</w:t>
      </w:r>
    </w:p>
    <w:p w14:paraId="3254BF3A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Permitir el traspaso de conocimiento sobre una plataforma técnicamente compleja (GitHub </w:t>
      </w:r>
      <w:proofErr w:type="spellStart"/>
      <w:r>
        <w:t>Actions</w:t>
      </w:r>
      <w:proofErr w:type="spellEnd"/>
      <w:r>
        <w:t>, generación con LLM, GitHub Pages, GA4, integración M365).</w:t>
      </w:r>
    </w:p>
    <w:p w14:paraId="3254BF3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Constituir evidencia técnica de la arquitectura ante auditoría ENS y futura ISO 27001.</w:t>
      </w:r>
    </w:p>
    <w:p w14:paraId="3254BF3C" w14:textId="77777777" w:rsidR="00886B6C" w:rsidRDefault="0045434F">
      <w:pPr>
        <w:pStyle w:val="Ttulo3"/>
      </w:pPr>
      <w:r>
        <w:t>1.2 Audiencia</w:t>
      </w:r>
    </w:p>
    <w:p w14:paraId="3254BF3D" w14:textId="77777777" w:rsidR="00886B6C" w:rsidRDefault="0045434F">
      <w:pPr>
        <w:spacing w:after="120"/>
        <w:jc w:val="both"/>
      </w:pPr>
      <w:r>
        <w:t>Este documento está dirigido al equipo técnico del Departamento IT de LOGNEXT con conocimientos de:</w:t>
      </w:r>
    </w:p>
    <w:p w14:paraId="3254BF3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Git y GitHub (incluyendo </w:t>
      </w:r>
      <w:proofErr w:type="spellStart"/>
      <w:r>
        <w:t>Actions</w:t>
      </w:r>
      <w:proofErr w:type="spellEnd"/>
      <w:r>
        <w:t xml:space="preserve"> y Pages).</w:t>
      </w:r>
    </w:p>
    <w:p w14:paraId="3254BF3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Python básico para mantenimiento del generador.</w:t>
      </w:r>
    </w:p>
    <w:p w14:paraId="3254BF4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HTML/CSS/JavaScript para personalización del diseño.</w:t>
      </w:r>
    </w:p>
    <w:p w14:paraId="3254BF41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Conceptos de DNS y dominios.</w:t>
      </w:r>
    </w:p>
    <w:p w14:paraId="3254BF42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Google </w:t>
      </w:r>
      <w:proofErr w:type="spellStart"/>
      <w:r>
        <w:t>Analytics</w:t>
      </w:r>
      <w:proofErr w:type="spellEnd"/>
      <w:r>
        <w:t xml:space="preserve"> 4.</w:t>
      </w:r>
    </w:p>
    <w:p w14:paraId="3254BF4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Microsoft 365 (Outlook) para la distribución manual.</w:t>
      </w:r>
    </w:p>
    <w:p w14:paraId="3254BF44" w14:textId="77777777" w:rsidR="00886B6C" w:rsidRDefault="0045434F">
      <w:pPr>
        <w:pStyle w:val="Ttulo3"/>
      </w:pPr>
      <w:r>
        <w:t>1.3 Estado del sistema a fecha del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3329"/>
        <w:gridCol w:w="5981"/>
        <w:gridCol w:w="25"/>
      </w:tblGrid>
      <w:tr w:rsidR="00886B6C" w14:paraId="3254BF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45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46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886B6C" w14:paraId="3254BF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8" w14:textId="77777777" w:rsidR="00886B6C" w:rsidRDefault="0045434F">
            <w:r>
              <w:rPr>
                <w:sz w:val="20"/>
                <w:szCs w:val="20"/>
              </w:rPr>
              <w:t>Repositorio Git en GitHub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9" w14:textId="77777777" w:rsidR="00886B6C" w:rsidRDefault="0045434F">
            <w:r>
              <w:rPr>
                <w:sz w:val="20"/>
                <w:szCs w:val="20"/>
              </w:rPr>
              <w:t>Operativo · LOGNEXTCODE/</w:t>
            </w:r>
            <w:proofErr w:type="spellStart"/>
            <w:r>
              <w:rPr>
                <w:sz w:val="20"/>
                <w:szCs w:val="20"/>
              </w:rPr>
              <w:t>nextletter</w:t>
            </w:r>
            <w:proofErr w:type="spellEnd"/>
          </w:p>
        </w:tc>
      </w:tr>
      <w:tr w:rsidR="00886B6C" w14:paraId="3254BF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B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sz w:val="20"/>
                <w:szCs w:val="20"/>
                <w:lang w:val="en-US"/>
              </w:rPr>
              <w:t>Plantilla web (web_template.html)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C" w14:textId="77777777" w:rsidR="00886B6C" w:rsidRDefault="0045434F">
            <w:r>
              <w:rPr>
                <w:sz w:val="20"/>
                <w:szCs w:val="20"/>
              </w:rPr>
              <w:t>Operativa · Diseño final aplicado</w:t>
            </w:r>
          </w:p>
        </w:tc>
      </w:tr>
      <w:tr w:rsidR="00886B6C" w14:paraId="3254BF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E" w14:textId="77777777" w:rsidR="00886B6C" w:rsidRDefault="0045434F">
            <w:r>
              <w:rPr>
                <w:sz w:val="20"/>
                <w:szCs w:val="20"/>
              </w:rPr>
              <w:t>Generador (generator.py)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4F" w14:textId="77777777" w:rsidR="00886B6C" w:rsidRDefault="0045434F">
            <w:r>
              <w:rPr>
                <w:sz w:val="20"/>
                <w:szCs w:val="20"/>
              </w:rPr>
              <w:t>Operativo</w:t>
            </w:r>
          </w:p>
        </w:tc>
      </w:tr>
      <w:tr w:rsidR="00886B6C" w14:paraId="3254BF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1" w14:textId="77777777" w:rsidR="00886B6C" w:rsidRDefault="0045434F">
            <w:r>
              <w:rPr>
                <w:sz w:val="20"/>
                <w:szCs w:val="20"/>
              </w:rPr>
              <w:t xml:space="preserve">Pipeline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2" w14:textId="77777777" w:rsidR="00886B6C" w:rsidRDefault="0045434F">
            <w:r>
              <w:rPr>
                <w:sz w:val="20"/>
                <w:szCs w:val="20"/>
              </w:rPr>
              <w:t>Configurado · Ejecución manual confirmada</w:t>
            </w:r>
          </w:p>
        </w:tc>
      </w:tr>
      <w:tr w:rsidR="00886B6C" w14:paraId="3254BF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4" w14:textId="77777777" w:rsidR="00886B6C" w:rsidRDefault="0045434F">
            <w:r>
              <w:rPr>
                <w:sz w:val="20"/>
                <w:szCs w:val="20"/>
              </w:rPr>
              <w:t>Hosting GitHub Pages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5" w14:textId="77777777" w:rsidR="00886B6C" w:rsidRDefault="0045434F">
            <w:r>
              <w:rPr>
                <w:sz w:val="20"/>
                <w:szCs w:val="20"/>
              </w:rPr>
              <w:t>Operativo · nextletter.lognext.com</w:t>
            </w:r>
          </w:p>
        </w:tc>
      </w:tr>
      <w:tr w:rsidR="00886B6C" w14:paraId="3254BF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7" w14:textId="77777777" w:rsidR="00886B6C" w:rsidRDefault="0045434F">
            <w:r>
              <w:rPr>
                <w:sz w:val="20"/>
                <w:szCs w:val="20"/>
              </w:rPr>
              <w:t>DNS público (Acens)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8" w14:textId="77777777" w:rsidR="00886B6C" w:rsidRDefault="0045434F">
            <w:r>
              <w:rPr>
                <w:sz w:val="20"/>
                <w:szCs w:val="20"/>
              </w:rPr>
              <w:t>Operativo · CNAME a github.io</w:t>
            </w:r>
          </w:p>
        </w:tc>
      </w:tr>
      <w:tr w:rsidR="00886B6C" w14:paraId="3254BF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A" w14:textId="77777777" w:rsidR="00886B6C" w:rsidRDefault="0045434F">
            <w:r>
              <w:rPr>
                <w:sz w:val="20"/>
                <w:szCs w:val="20"/>
              </w:rPr>
              <w:t>DNS interno (Windows)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B" w14:textId="77777777" w:rsidR="00886B6C" w:rsidRDefault="0045434F">
            <w:r>
              <w:rPr>
                <w:sz w:val="20"/>
                <w:szCs w:val="20"/>
              </w:rPr>
              <w:t xml:space="preserve">Operativo · </w:t>
            </w:r>
            <w:proofErr w:type="spellStart"/>
            <w:r>
              <w:rPr>
                <w:sz w:val="20"/>
                <w:szCs w:val="20"/>
              </w:rPr>
              <w:t>forwarder</w:t>
            </w:r>
            <w:proofErr w:type="spellEnd"/>
          </w:p>
        </w:tc>
      </w:tr>
      <w:tr w:rsidR="00886B6C" w14:paraId="3254BF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D" w14:textId="77777777" w:rsidR="00886B6C" w:rsidRDefault="0045434F">
            <w:r>
              <w:rPr>
                <w:sz w:val="20"/>
                <w:szCs w:val="20"/>
              </w:rPr>
              <w:lastRenderedPageBreak/>
              <w:t xml:space="preserve">Google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5E" w14:textId="77777777" w:rsidR="00886B6C" w:rsidRDefault="0045434F">
            <w:r>
              <w:rPr>
                <w:sz w:val="20"/>
                <w:szCs w:val="20"/>
              </w:rPr>
              <w:t>Operativo · G-H3Y3WBWSLR, recibiendo eventos</w:t>
            </w:r>
          </w:p>
        </w:tc>
      </w:tr>
      <w:tr w:rsidR="00886B6C" w14:paraId="3254BF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60" w14:textId="77777777" w:rsidR="00886B6C" w:rsidRDefault="0045434F">
            <w:r>
              <w:rPr>
                <w:sz w:val="20"/>
                <w:szCs w:val="20"/>
              </w:rPr>
              <w:t>Edición #01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61" w14:textId="77777777" w:rsidR="00886B6C" w:rsidRDefault="0045434F">
            <w:r>
              <w:rPr>
                <w:sz w:val="20"/>
                <w:szCs w:val="20"/>
              </w:rPr>
              <w:t>Generada · PENDIENTE aprobación formal para distribución</w:t>
            </w:r>
          </w:p>
        </w:tc>
      </w:tr>
      <w:tr w:rsidR="00886B6C" w14:paraId="3254BF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36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63" w14:textId="77777777" w:rsidR="00886B6C" w:rsidRDefault="0045434F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APPS_SCRIPT_ID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64" w14:textId="77777777" w:rsidR="00886B6C" w:rsidRDefault="0045434F">
            <w:r>
              <w:rPr>
                <w:sz w:val="20"/>
                <w:szCs w:val="20"/>
              </w:rPr>
              <w:t>Presente en 01/index.html · Aplazado hasta nueva sesión</w:t>
            </w:r>
          </w:p>
        </w:tc>
      </w:tr>
      <w:tr w:rsidR="00886B6C" w14:paraId="3254BF6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single" w:sz="24" w:space="0" w:color="FA3C0F"/>
              <w:left w:val="single" w:sz="24" w:space="0" w:color="FA3C0F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BF66" w14:textId="77777777" w:rsidR="00886B6C" w:rsidRDefault="0045434F">
            <w:pPr>
              <w:spacing w:after="100"/>
            </w:pPr>
            <w:r>
              <w:rPr>
                <w:b/>
                <w:bCs/>
                <w:color w:val="FA3C0F"/>
              </w:rPr>
              <w:t>Política de datos sensibles en este manual</w:t>
            </w:r>
          </w:p>
          <w:p w14:paraId="3254BF67" w14:textId="77777777" w:rsidR="00886B6C" w:rsidRDefault="0045434F">
            <w:pPr>
              <w:spacing w:after="80"/>
              <w:jc w:val="both"/>
            </w:pPr>
            <w:r>
              <w:t xml:space="preserve">Igual que en el manual MAN-GOP-001 de </w:t>
            </w:r>
            <w:proofErr w:type="spellStart"/>
            <w:r>
              <w:t>GoPhish</w:t>
            </w:r>
            <w:proofErr w:type="spellEnd"/>
            <w:r>
              <w:t xml:space="preserve">, este documento NO contiene credenciales, claves API, secretos de GitHub </w:t>
            </w:r>
            <w:proofErr w:type="spellStart"/>
            <w:r>
              <w:t>Actions</w:t>
            </w:r>
            <w:proofErr w:type="spellEnd"/>
            <w:r>
              <w:t xml:space="preserve"> ni datos sensibles. Toda esta información se centraliza en:</w:t>
            </w:r>
          </w:p>
          <w:p w14:paraId="3254BF68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proofErr w:type="spellStart"/>
            <w:r>
              <w:t>KeePassXC</w:t>
            </w:r>
            <w:proofErr w:type="spellEnd"/>
            <w:r>
              <w:t xml:space="preserve"> corporativo, grupo "Infraestructura / NextLetter".</w:t>
            </w:r>
          </w:p>
          <w:p w14:paraId="3254BF69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GitHub </w:t>
            </w:r>
            <w:proofErr w:type="spellStart"/>
            <w:r>
              <w:t>Secrets</w:t>
            </w:r>
            <w:proofErr w:type="spellEnd"/>
            <w:r>
              <w:t xml:space="preserve"> del repositorio (visibles solo a </w:t>
            </w:r>
            <w:proofErr w:type="spellStart"/>
            <w:r>
              <w:t>admins</w:t>
            </w:r>
            <w:proofErr w:type="spellEnd"/>
            <w:r>
              <w:t xml:space="preserve"> del repo).</w:t>
            </w:r>
          </w:p>
          <w:p w14:paraId="3254BF6A" w14:textId="77777777" w:rsidR="00886B6C" w:rsidRDefault="00886B6C">
            <w:pPr>
              <w:spacing w:after="40"/>
            </w:pPr>
          </w:p>
          <w:p w14:paraId="3254BF6B" w14:textId="77777777" w:rsidR="00886B6C" w:rsidRDefault="0045434F">
            <w:pPr>
              <w:spacing w:after="120"/>
              <w:jc w:val="both"/>
            </w:pPr>
            <w:r>
              <w:rPr>
                <w:i/>
                <w:iCs/>
              </w:rPr>
              <w:t>Toda referencia a credenciales o secretos en el texto apunta a una de estas dos ubicaciones.</w:t>
            </w:r>
          </w:p>
        </w:tc>
      </w:tr>
    </w:tbl>
    <w:p w14:paraId="3254BF6D" w14:textId="77777777" w:rsidR="00886B6C" w:rsidRDefault="0045434F">
      <w:r>
        <w:br w:type="page"/>
      </w:r>
    </w:p>
    <w:p w14:paraId="3254BF6E" w14:textId="77777777" w:rsidR="00886B6C" w:rsidRDefault="0045434F">
      <w:pPr>
        <w:pStyle w:val="Ttulo1"/>
      </w:pPr>
      <w:r>
        <w:lastRenderedPageBreak/>
        <w:t>2. Arquitectura del sistema</w:t>
      </w:r>
    </w:p>
    <w:p w14:paraId="3254BF6F" w14:textId="77777777" w:rsidR="00886B6C" w:rsidRDefault="0045434F">
      <w:pPr>
        <w:pStyle w:val="Ttulo3"/>
      </w:pPr>
      <w:r>
        <w:t>2.1 Visión general</w:t>
      </w:r>
    </w:p>
    <w:p w14:paraId="3254BF70" w14:textId="77777777" w:rsidR="00886B6C" w:rsidRDefault="0045434F">
      <w:pPr>
        <w:spacing w:after="120"/>
        <w:jc w:val="both"/>
      </w:pPr>
      <w:r>
        <w:t>NextLetter es una solución "</w:t>
      </w:r>
      <w:proofErr w:type="spellStart"/>
      <w:r>
        <w:t>static</w:t>
      </w:r>
      <w:proofErr w:type="spellEnd"/>
      <w:r>
        <w:t xml:space="preserve">-site + </w:t>
      </w:r>
      <w:proofErr w:type="spellStart"/>
      <w:r>
        <w:t>automation</w:t>
      </w:r>
      <w:proofErr w:type="spellEnd"/>
      <w:r>
        <w:t>" diseñada con un coste operativo mínimo y máximo control. El flujo lógico es:</w:t>
      </w:r>
    </w:p>
    <w:p w14:paraId="3254BF71" w14:textId="77777777" w:rsidR="00886B6C" w:rsidRDefault="00886B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B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BF72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54BF73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┌─────────────────────────────────────────────────────────┐</w:t>
            </w:r>
          </w:p>
          <w:p w14:paraId="3254BF74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               GITHUB (LOGNEXTCODE/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nextletter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</w:t>
            </w:r>
          </w:p>
          <w:p w14:paraId="3254BF75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                                                       │</w:t>
            </w:r>
          </w:p>
          <w:p w14:paraId="3254BF76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┌──────────────────┐         ┌────────────────────┐   │</w:t>
            </w:r>
          </w:p>
          <w:p w14:paraId="3254BF77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GitHub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│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│   GitHub Pages     │   │</w:t>
            </w:r>
          </w:p>
          <w:p w14:paraId="3254BF78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monthly.yml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│────────►│   Servidor estático│   │</w:t>
            </w:r>
          </w:p>
          <w:p w14:paraId="3254BF79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│                  │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│                    │   │</w:t>
            </w:r>
          </w:p>
          <w:p w14:paraId="3254BF7A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1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Scraping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│         │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nextletter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     │   │</w:t>
            </w:r>
          </w:p>
          <w:p w14:paraId="3254BF7B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2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 Claude API   │         │   lognext.com      │   │</w:t>
            </w:r>
          </w:p>
          <w:p w14:paraId="3254BF7C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3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 generator.py │         │                    │   │</w:t>
            </w:r>
          </w:p>
          <w:p w14:paraId="3254BF7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4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│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│   Cache CDN global │   │</w:t>
            </w:r>
          </w:p>
          <w:p w14:paraId="3254BF7E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└──────────────────┘         └────────────────────┘   │</w:t>
            </w:r>
          </w:p>
          <w:p w14:paraId="3254BF7F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└─────────────────────────────────────────────────────────┘</w:t>
            </w:r>
          </w:p>
          <w:p w14:paraId="3254BF80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│                              │</w:t>
            </w:r>
          </w:p>
          <w:p w14:paraId="3254BF81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▼                              ▼</w:t>
            </w:r>
          </w:p>
          <w:p w14:paraId="3254BF82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Claude API                      Lector final</w:t>
            </w:r>
          </w:p>
          <w:p w14:paraId="3254BF83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Anthropic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empleado @lognext.com)</w:t>
            </w:r>
          </w:p>
          <w:p w14:paraId="3254BF84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│</w:t>
            </w:r>
          </w:p>
          <w:p w14:paraId="3254BF85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      ▼</w:t>
            </w:r>
          </w:p>
          <w:p w14:paraId="3254BF86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┌────────────────────────┐</w:t>
            </w:r>
          </w:p>
          <w:p w14:paraId="3254BF87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Google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Analytics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4    │</w:t>
            </w:r>
          </w:p>
          <w:p w14:paraId="3254BF88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-H3Y3WBWSLR          │</w:t>
            </w:r>
          </w:p>
          <w:p w14:paraId="3254BF89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page_view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│</w:t>
            </w:r>
          </w:p>
          <w:p w14:paraId="3254BF8A" w14:textId="77777777" w:rsidR="00886B6C" w:rsidRPr="00486700" w:rsidRDefault="0045434F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│  ·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section_read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│</w:t>
            </w:r>
          </w:p>
          <w:p w14:paraId="3254BF8B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     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│  ·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click_externo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│</w:t>
            </w:r>
          </w:p>
          <w:p w14:paraId="3254BF8C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     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│  ·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outbound_click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│</w:t>
            </w:r>
          </w:p>
          <w:p w14:paraId="3254BF8D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     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│  ·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phishing_test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│</w:t>
            </w:r>
          </w:p>
          <w:p w14:paraId="3254BF8E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      └────────────────────────┘</w:t>
            </w:r>
          </w:p>
          <w:p w14:paraId="3254BF8F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254BF90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Distribución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por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correo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: Outlook desktop del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responsable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IT,</w:t>
            </w:r>
          </w:p>
          <w:p w14:paraId="3254BF91" w14:textId="77777777" w:rsidR="00886B6C" w:rsidRDefault="0045434F"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tras revisión humana, envía el enlace a la lista de empleados.</w:t>
            </w:r>
          </w:p>
          <w:p w14:paraId="3254BF92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</w:p>
        </w:tc>
      </w:tr>
    </w:tbl>
    <w:p w14:paraId="3254BF94" w14:textId="77777777" w:rsidR="00886B6C" w:rsidRDefault="0045434F">
      <w:pPr>
        <w:pStyle w:val="Ttulo3"/>
      </w:pPr>
      <w:r>
        <w:t>2.2 Decisiones arquitectónicas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86B6C" w14:paraId="3254B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95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96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Alternativa descartada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97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Motivo de la elección</w:t>
            </w:r>
          </w:p>
        </w:tc>
      </w:tr>
      <w:tr w:rsidR="00886B6C" w14:paraId="3254B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9" w14:textId="77777777" w:rsidR="00886B6C" w:rsidRDefault="0045434F">
            <w:r>
              <w:rPr>
                <w:sz w:val="20"/>
                <w:szCs w:val="20"/>
              </w:rPr>
              <w:t>GitHub Pages como hosting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A" w14:textId="77777777" w:rsidR="00886B6C" w:rsidRDefault="0045434F">
            <w:r>
              <w:rPr>
                <w:sz w:val="20"/>
                <w:szCs w:val="20"/>
              </w:rPr>
              <w:t>Hosting propio en Azure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B" w14:textId="77777777" w:rsidR="00886B6C" w:rsidRDefault="0045434F">
            <w:r>
              <w:rPr>
                <w:sz w:val="20"/>
                <w:szCs w:val="20"/>
              </w:rPr>
              <w:t>Coste cero, CDN global, integración nativa con repo, SSL automático.</w:t>
            </w:r>
          </w:p>
        </w:tc>
      </w:tr>
      <w:tr w:rsidR="00886B6C" w14:paraId="3254B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D" w14:textId="77777777" w:rsidR="00886B6C" w:rsidRDefault="0045434F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para automatización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E" w14:textId="77777777" w:rsidR="00886B6C" w:rsidRDefault="0045434F">
            <w:r>
              <w:rPr>
                <w:sz w:val="20"/>
                <w:szCs w:val="20"/>
              </w:rPr>
              <w:t>Cron en servidor propio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9F" w14:textId="77777777" w:rsidR="00886B6C" w:rsidRDefault="0045434F">
            <w:r>
              <w:rPr>
                <w:sz w:val="20"/>
                <w:szCs w:val="20"/>
              </w:rPr>
              <w:t>Sin necesidad de servidor 24/7. Logs y reintentos integrados.</w:t>
            </w:r>
          </w:p>
        </w:tc>
      </w:tr>
      <w:tr w:rsidR="00886B6C" w14:paraId="3254B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1" w14:textId="77777777" w:rsidR="00886B6C" w:rsidRDefault="0045434F">
            <w:r>
              <w:rPr>
                <w:sz w:val="20"/>
                <w:szCs w:val="20"/>
              </w:rPr>
              <w:lastRenderedPageBreak/>
              <w:t>Claude API para generación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2" w14:textId="77777777" w:rsidR="00886B6C" w:rsidRDefault="0045434F">
            <w:r>
              <w:rPr>
                <w:sz w:val="20"/>
                <w:szCs w:val="20"/>
              </w:rPr>
              <w:t>Plantillas estáticas mensuales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3" w14:textId="77777777" w:rsidR="00886B6C" w:rsidRDefault="0045434F">
            <w:r>
              <w:rPr>
                <w:sz w:val="20"/>
                <w:szCs w:val="20"/>
              </w:rPr>
              <w:t>Contenido relevante actualizado mes a mes con esfuerzo mínimo.</w:t>
            </w:r>
          </w:p>
        </w:tc>
      </w:tr>
      <w:tr w:rsidR="00886B6C" w14:paraId="3254B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5" w14:textId="77777777" w:rsidR="00886B6C" w:rsidRDefault="0045434F">
            <w:r>
              <w:rPr>
                <w:sz w:val="20"/>
                <w:szCs w:val="20"/>
              </w:rPr>
              <w:t>Sitio estático sin SSG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6" w14:textId="77777777" w:rsidR="00886B6C" w:rsidRDefault="0045434F">
            <w:r>
              <w:rPr>
                <w:sz w:val="20"/>
                <w:szCs w:val="20"/>
              </w:rPr>
              <w:t>Jekyll o Hugo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7" w14:textId="77777777" w:rsidR="00886B6C" w:rsidRDefault="0045434F">
            <w:r>
              <w:rPr>
                <w:sz w:val="20"/>
                <w:szCs w:val="20"/>
              </w:rPr>
              <w:t>Simplicidad. Una única plantilla + Python suficiente.</w:t>
            </w:r>
          </w:p>
        </w:tc>
      </w:tr>
      <w:tr w:rsidR="00886B6C" w14:paraId="3254B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9" w14:textId="77777777" w:rsidR="00886B6C" w:rsidRDefault="0045434F">
            <w:r>
              <w:rPr>
                <w:sz w:val="20"/>
                <w:szCs w:val="20"/>
              </w:rPr>
              <w:t>Distribución manual desde Outlook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A" w14:textId="77777777" w:rsidR="00886B6C" w:rsidRDefault="0045434F">
            <w:r>
              <w:rPr>
                <w:sz w:val="20"/>
                <w:szCs w:val="20"/>
              </w:rPr>
              <w:t xml:space="preserve">Envío automatizado desde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B" w14:textId="77777777" w:rsidR="00886B6C" w:rsidRDefault="0045434F">
            <w:r>
              <w:rPr>
                <w:sz w:val="20"/>
                <w:szCs w:val="20"/>
              </w:rPr>
              <w:t>Revisión humana obligatoria antes de mandar a todo el equipo.</w:t>
            </w:r>
          </w:p>
        </w:tc>
      </w:tr>
      <w:tr w:rsidR="00886B6C" w14:paraId="3254B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D" w14:textId="77777777" w:rsidR="00886B6C" w:rsidRDefault="0045434F">
            <w:r>
              <w:rPr>
                <w:sz w:val="20"/>
                <w:szCs w:val="20"/>
              </w:rPr>
              <w:t>GA4 anónimo total</w:t>
            </w:r>
          </w:p>
        </w:tc>
        <w:tc>
          <w:tcPr>
            <w:tcW w:w="2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E" w14:textId="77777777" w:rsidR="00886B6C" w:rsidRDefault="0045434F">
            <w:r>
              <w:rPr>
                <w:sz w:val="20"/>
                <w:szCs w:val="20"/>
              </w:rPr>
              <w:t>Tracking identificado por email</w:t>
            </w:r>
          </w:p>
        </w:tc>
        <w:tc>
          <w:tcPr>
            <w:tcW w:w="3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AF" w14:textId="77777777" w:rsidR="00886B6C" w:rsidRDefault="0045434F">
            <w:r>
              <w:rPr>
                <w:sz w:val="20"/>
                <w:szCs w:val="20"/>
              </w:rPr>
              <w:t>Cumplimiento RGPD. Suficiente para evidencia ENS.</w:t>
            </w:r>
          </w:p>
        </w:tc>
      </w:tr>
    </w:tbl>
    <w:p w14:paraId="3254BFB1" w14:textId="77777777" w:rsidR="00886B6C" w:rsidRDefault="0045434F">
      <w:r>
        <w:br w:type="page"/>
      </w:r>
    </w:p>
    <w:p w14:paraId="3254BFB2" w14:textId="77777777" w:rsidR="00886B6C" w:rsidRDefault="0045434F">
      <w:pPr>
        <w:pStyle w:val="Ttulo1"/>
      </w:pPr>
      <w:r>
        <w:lastRenderedPageBreak/>
        <w:t>3. Repositorio y estructura del proyecto</w:t>
      </w:r>
    </w:p>
    <w:p w14:paraId="3254BFB3" w14:textId="77777777" w:rsidR="00886B6C" w:rsidRDefault="0045434F">
      <w:pPr>
        <w:pStyle w:val="Ttulo3"/>
      </w:pPr>
      <w:r>
        <w:t>3.1 Ubicación</w:t>
      </w:r>
    </w:p>
    <w:p w14:paraId="3254BFB4" w14:textId="77777777" w:rsidR="00886B6C" w:rsidRDefault="0045434F">
      <w:pPr>
        <w:spacing w:after="120"/>
        <w:jc w:val="both"/>
      </w:pPr>
      <w:r>
        <w:t>El repositorio se encuentra en GitHub bajo la organización LOGNEXTCODE:</w:t>
      </w:r>
    </w:p>
    <w:p w14:paraId="3254BFB5" w14:textId="77777777" w:rsidR="00886B6C" w:rsidRPr="00486700" w:rsidRDefault="0045434F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486700">
        <w:rPr>
          <w:lang w:val="en-US"/>
        </w:rPr>
        <w:t>URL: https://github.com/LOGNEXTCODE/nextletter</w:t>
      </w:r>
    </w:p>
    <w:p w14:paraId="3254BFB6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Visibilidad: privado.</w:t>
      </w:r>
    </w:p>
    <w:p w14:paraId="3254BFB7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Administradores: Departamento IT.</w:t>
      </w:r>
    </w:p>
    <w:p w14:paraId="3254BFB8" w14:textId="77777777" w:rsidR="00886B6C" w:rsidRDefault="0045434F">
      <w:pPr>
        <w:pStyle w:val="Ttulo3"/>
      </w:pPr>
      <w:r>
        <w:t>3.2 Estructura de carpetas y archivos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B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BFB9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t>Estructura del repositorio</w:t>
            </w:r>
          </w:p>
          <w:p w14:paraId="3254BFBA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nextletter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254BFBB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254BFBC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254BFB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monthly.yml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← GitHub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generación mensual</w:t>
            </w:r>
          </w:p>
          <w:p w14:paraId="3254BFBE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gitattributes</w:t>
            </w:r>
            <w:proofErr w:type="spellEnd"/>
          </w:p>
          <w:p w14:paraId="3254BFBF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3254BFC0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├── 01/</w:t>
            </w:r>
          </w:p>
          <w:p w14:paraId="3254BFC1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│   └── index.html               ← Edición publicada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phishing aquí)</w:t>
            </w:r>
          </w:p>
          <w:p w14:paraId="3254BFC2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├── index.html                   ← Landing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raíz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del site</w:t>
            </w:r>
          </w:p>
          <w:p w14:paraId="3254BFC3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├── web_template.html            ← Plantilla base con placeholders</w:t>
            </w:r>
          </w:p>
          <w:p w14:paraId="3254BFC4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├── generator.py                 ← Script de generación</w:t>
            </w:r>
          </w:p>
          <w:p w14:paraId="3254BFC5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└── (futuras ediciones)</w:t>
            </w:r>
          </w:p>
          <w:p w14:paraId="3254BFC6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02/</w:t>
            </w:r>
          </w:p>
          <w:p w14:paraId="3254BFC7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│   └── index.html</w:t>
            </w:r>
          </w:p>
          <w:p w14:paraId="3254BFC8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03/</w:t>
            </w:r>
          </w:p>
          <w:p w14:paraId="3254BFC9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│   └── index.html</w:t>
            </w:r>
          </w:p>
          <w:p w14:paraId="3254BFCA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...</w:t>
            </w:r>
          </w:p>
        </w:tc>
      </w:tr>
    </w:tbl>
    <w:p w14:paraId="3254BFCC" w14:textId="77777777" w:rsidR="00886B6C" w:rsidRDefault="0045434F">
      <w:pPr>
        <w:pStyle w:val="Ttulo3"/>
      </w:pPr>
      <w:r>
        <w:t>3.3 Convenciones del proyecto</w:t>
      </w:r>
    </w:p>
    <w:p w14:paraId="3254BFC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Cada edición se publica en una carpeta numerada (01/, 02/, 03/...) con el archivo index.html dentro.</w:t>
      </w:r>
    </w:p>
    <w:p w14:paraId="3254BFC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La URL pública de cada edición es nextletter.lognext.com/01/, nextletter.lognext.com/02/, etc.</w:t>
      </w:r>
    </w:p>
    <w:p w14:paraId="3254BFC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La raíz nextletter.lognext.com/ muestra una </w:t>
      </w:r>
      <w:proofErr w:type="spellStart"/>
      <w:r>
        <w:t>landing</w:t>
      </w:r>
      <w:proofErr w:type="spellEnd"/>
      <w:r>
        <w:t xml:space="preserve"> con enlaces al histórico de ediciones.</w:t>
      </w:r>
    </w:p>
    <w:p w14:paraId="3254BFD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Cada index.html es un archivo autocontenido (no hay </w:t>
      </w:r>
      <w:proofErr w:type="spellStart"/>
      <w:r>
        <w:t>partials</w:t>
      </w:r>
      <w:proofErr w:type="spellEnd"/>
      <w:r>
        <w:t>/</w:t>
      </w:r>
      <w:proofErr w:type="spellStart"/>
      <w:r>
        <w:t>includes</w:t>
      </w:r>
      <w:proofErr w:type="spellEnd"/>
      <w:r>
        <w:t xml:space="preserve"> nativos). El generator.py se encarga de generar archivos coherentes a partir de la plantilla base.</w:t>
      </w:r>
    </w:p>
    <w:p w14:paraId="3254BFD1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Cada edición lleva un meta tag &lt;meta </w:t>
      </w:r>
      <w:proofErr w:type="spellStart"/>
      <w:r>
        <w:t>name</w:t>
      </w:r>
      <w:proofErr w:type="spellEnd"/>
      <w:r>
        <w:t>="</w:t>
      </w:r>
      <w:proofErr w:type="spellStart"/>
      <w:r>
        <w:t>edicion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="XX"&gt; para tracking en GA4.</w:t>
      </w:r>
    </w:p>
    <w:p w14:paraId="3254BFD2" w14:textId="77777777" w:rsidR="00886B6C" w:rsidRDefault="0045434F">
      <w:r>
        <w:br w:type="page"/>
      </w:r>
    </w:p>
    <w:p w14:paraId="3254BFD3" w14:textId="77777777" w:rsidR="00886B6C" w:rsidRDefault="0045434F">
      <w:pPr>
        <w:pStyle w:val="Ttulo1"/>
      </w:pPr>
      <w:r>
        <w:lastRenderedPageBreak/>
        <w:t>4. Pipeline de generación automática</w:t>
      </w:r>
    </w:p>
    <w:p w14:paraId="3254BFD4" w14:textId="77777777" w:rsidR="00886B6C" w:rsidRDefault="0045434F">
      <w:pPr>
        <w:pStyle w:val="Ttulo3"/>
      </w:pPr>
      <w:r>
        <w:t>4.1 Vista general del pipeline</w:t>
      </w:r>
    </w:p>
    <w:p w14:paraId="3254BFD5" w14:textId="77777777" w:rsidR="00886B6C" w:rsidRDefault="0045434F">
      <w:pPr>
        <w:spacing w:after="120"/>
        <w:jc w:val="both"/>
      </w:pPr>
      <w:r>
        <w:t xml:space="preserve">El flujo de generación se ejecuta el primer lunes de cada mes a las 09:00h (configurado en </w:t>
      </w:r>
      <w:proofErr w:type="spellStart"/>
      <w:r>
        <w:t>monthly.yml</w:t>
      </w:r>
      <w:proofErr w:type="spellEnd"/>
      <w:r>
        <w:t>). Pasos:</w:t>
      </w:r>
    </w:p>
    <w:p w14:paraId="3254BFD6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proofErr w:type="spellStart"/>
      <w:r>
        <w:t>Scraping</w:t>
      </w:r>
      <w:proofErr w:type="spellEnd"/>
      <w:r>
        <w:t xml:space="preserve"> de fuentes oficiales de ciberseguridad (INCIBE, CCN-CERT, The Hacker News, </w:t>
      </w:r>
      <w:proofErr w:type="spellStart"/>
      <w:r>
        <w:t>Hispasec</w:t>
      </w:r>
      <w:proofErr w:type="spellEnd"/>
      <w:r>
        <w:t xml:space="preserve">, El País Tech, </w:t>
      </w:r>
      <w:proofErr w:type="spellStart"/>
      <w:r>
        <w:t>Xataka</w:t>
      </w:r>
      <w:proofErr w:type="spellEnd"/>
      <w:r>
        <w:t xml:space="preserve">, </w:t>
      </w:r>
      <w:proofErr w:type="spellStart"/>
      <w:r>
        <w:t>Bleeping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).</w:t>
      </w:r>
    </w:p>
    <w:p w14:paraId="3254BFD7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Generación de contenido mediante Claude API con </w:t>
      </w:r>
      <w:proofErr w:type="spellStart"/>
      <w:r>
        <w:t>prompts</w:t>
      </w:r>
      <w:proofErr w:type="spellEnd"/>
      <w:r>
        <w:t xml:space="preserve"> diseñados para tono cercano y sin tecnicismos.</w:t>
      </w:r>
    </w:p>
    <w:p w14:paraId="3254BFD8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Ejecución de generator.py que sustituye </w:t>
      </w:r>
      <w:proofErr w:type="spellStart"/>
      <w:r>
        <w:t>placeholders</w:t>
      </w:r>
      <w:proofErr w:type="spellEnd"/>
      <w:r>
        <w:t xml:space="preserve"> de web_template.html con el contenido generado.</w:t>
      </w:r>
    </w:p>
    <w:p w14:paraId="3254BFD9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del nuevo archivo XX/index.html al repo.</w:t>
      </w:r>
    </w:p>
    <w:p w14:paraId="3254BFDA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GitHub Pages detecta el </w:t>
      </w:r>
      <w:proofErr w:type="spellStart"/>
      <w:r>
        <w:t>push</w:t>
      </w:r>
      <w:proofErr w:type="spellEnd"/>
      <w:r>
        <w:t xml:space="preserve"> y publica el contenido en menos de 2 minutos.</w:t>
      </w:r>
    </w:p>
    <w:p w14:paraId="3254BFDB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Notificación al Departamento IT (correo o canal interno) indicando que el borrador está disponible.</w:t>
      </w:r>
    </w:p>
    <w:p w14:paraId="3254BFDC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Revisión humana obligatoria antes de la distribución por correo.</w:t>
      </w:r>
    </w:p>
    <w:p w14:paraId="3254BFDD" w14:textId="77777777" w:rsidR="00886B6C" w:rsidRDefault="0045434F">
      <w:pPr>
        <w:pStyle w:val="Ttulo3"/>
      </w:pPr>
      <w:r>
        <w:t xml:space="preserve">4.2 Archivo </w:t>
      </w:r>
      <w:proofErr w:type="spellStart"/>
      <w:r>
        <w:t>monthly.yml</w:t>
      </w:r>
      <w:proofErr w:type="spellEnd"/>
    </w:p>
    <w:p w14:paraId="3254BFDE" w14:textId="77777777" w:rsidR="00886B6C" w:rsidRDefault="0045434F">
      <w:pPr>
        <w:spacing w:after="120"/>
        <w:jc w:val="both"/>
      </w:pPr>
      <w:r>
        <w:t>Ubicación: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monthly.yml</w:t>
      </w:r>
      <w:proofErr w:type="spellEnd"/>
      <w:r>
        <w:t xml:space="preserve">. Define el </w:t>
      </w:r>
      <w:proofErr w:type="spellStart"/>
      <w:r>
        <w:t>trigger</w:t>
      </w:r>
      <w:proofErr w:type="spellEnd"/>
      <w:r>
        <w:t xml:space="preserve"> temporal, las dependencias y los pasos del </w:t>
      </w:r>
      <w:proofErr w:type="spellStart"/>
      <w:r>
        <w:t>workflow</w:t>
      </w:r>
      <w:proofErr w:type="spellEnd"/>
      <w:r>
        <w:t>.</w:t>
      </w:r>
    </w:p>
    <w:p w14:paraId="3254BFDF" w14:textId="77777777" w:rsidR="00886B6C" w:rsidRDefault="0045434F">
      <w:pPr>
        <w:spacing w:after="120"/>
        <w:jc w:val="both"/>
      </w:pPr>
      <w:r>
        <w:t xml:space="preserve">Tipo de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schedule</w:t>
      </w:r>
      <w:proofErr w:type="spellEnd"/>
      <w:r>
        <w:t xml:space="preserve"> (cron) + </w:t>
      </w:r>
      <w:proofErr w:type="spellStart"/>
      <w:r>
        <w:t>workflow_dispatch</w:t>
      </w:r>
      <w:proofErr w:type="spellEnd"/>
      <w:r>
        <w:t xml:space="preserve"> (permitiendo ejecución manual desde la pestaña </w:t>
      </w:r>
      <w:proofErr w:type="spellStart"/>
      <w:r>
        <w:t>Actions</w:t>
      </w:r>
      <w:proofErr w:type="spellEnd"/>
      <w:r>
        <w:t>).</w:t>
      </w:r>
    </w:p>
    <w:p w14:paraId="3254BFE0" w14:textId="77777777" w:rsidR="00886B6C" w:rsidRDefault="0045434F">
      <w:pPr>
        <w:pStyle w:val="Ttulo3"/>
      </w:pPr>
      <w:r>
        <w:t xml:space="preserve">4.3 Secretos de GitHub </w:t>
      </w:r>
      <w:proofErr w:type="spellStart"/>
      <w:r>
        <w:t>Actions</w:t>
      </w:r>
      <w:proofErr w:type="spellEnd"/>
    </w:p>
    <w:p w14:paraId="3254BFE1" w14:textId="77777777" w:rsidR="00886B6C" w:rsidRDefault="0045434F">
      <w:pPr>
        <w:spacing w:after="120"/>
        <w:jc w:val="both"/>
      </w:pPr>
      <w:r>
        <w:t>Los siguientes secretos están configurados en el repositorio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Secrets</w:t>
      </w:r>
      <w:proofErr w:type="spellEnd"/>
      <w:r>
        <w:t xml:space="preserve"> and variables → </w:t>
      </w:r>
      <w:proofErr w:type="spellStart"/>
      <w:r>
        <w:t>Actions</w:t>
      </w:r>
      <w:proofErr w:type="spellEnd"/>
      <w:r>
        <w:t>). Sus valores NO se documentan aquí: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971"/>
        <w:gridCol w:w="3945"/>
        <w:gridCol w:w="2394"/>
        <w:gridCol w:w="25"/>
      </w:tblGrid>
      <w:tr w:rsidR="00886B6C" w14:paraId="3254BF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E2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3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E3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BFE4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Ubicación valor</w:t>
            </w:r>
          </w:p>
        </w:tc>
      </w:tr>
      <w:tr w:rsidR="00886B6C" w14:paraId="3254BF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6" w14:textId="77777777" w:rsidR="00886B6C" w:rsidRDefault="0045434F">
            <w:r>
              <w:rPr>
                <w:sz w:val="20"/>
                <w:szCs w:val="20"/>
              </w:rPr>
              <w:t>ANTHROPIC_API_KEY</w:t>
            </w:r>
          </w:p>
        </w:tc>
        <w:tc>
          <w:tcPr>
            <w:tcW w:w="3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7" w14:textId="77777777" w:rsidR="00886B6C" w:rsidRDefault="0045434F">
            <w:r>
              <w:rPr>
                <w:sz w:val="20"/>
                <w:szCs w:val="20"/>
              </w:rPr>
              <w:t>Acceso a Claude API para generación de contenido</w:t>
            </w:r>
          </w:p>
        </w:tc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8" w14:textId="77777777" w:rsidR="00886B6C" w:rsidRDefault="0045434F">
            <w:proofErr w:type="spellStart"/>
            <w:r>
              <w:rPr>
                <w:sz w:val="20"/>
                <w:szCs w:val="20"/>
              </w:rPr>
              <w:t>KeePassXC</w:t>
            </w:r>
            <w:proofErr w:type="spellEnd"/>
            <w:r>
              <w:rPr>
                <w:sz w:val="20"/>
                <w:szCs w:val="20"/>
              </w:rPr>
              <w:t xml:space="preserve"> + GitHub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</w:p>
        </w:tc>
      </w:tr>
      <w:tr w:rsidR="00886B6C" w14:paraId="3254BF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A" w14:textId="77777777" w:rsidR="00886B6C" w:rsidRDefault="0045434F">
            <w:r>
              <w:rPr>
                <w:sz w:val="20"/>
                <w:szCs w:val="20"/>
              </w:rPr>
              <w:t xml:space="preserve">(otros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  <w:r>
              <w:rPr>
                <w:sz w:val="20"/>
                <w:szCs w:val="20"/>
              </w:rPr>
              <w:t xml:space="preserve"> según evolución)</w:t>
            </w:r>
          </w:p>
        </w:tc>
        <w:tc>
          <w:tcPr>
            <w:tcW w:w="3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B" w14:textId="77777777" w:rsidR="00886B6C" w:rsidRDefault="0045434F">
            <w:r>
              <w:rPr>
                <w:sz w:val="20"/>
                <w:szCs w:val="20"/>
              </w:rPr>
              <w:t>Ampliar según necesidad</w:t>
            </w:r>
          </w:p>
        </w:tc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BFEC" w14:textId="77777777" w:rsidR="00886B6C" w:rsidRDefault="0045434F">
            <w:proofErr w:type="spellStart"/>
            <w:r>
              <w:rPr>
                <w:sz w:val="20"/>
                <w:szCs w:val="20"/>
              </w:rPr>
              <w:t>KeePassXC</w:t>
            </w:r>
            <w:proofErr w:type="spellEnd"/>
            <w:r>
              <w:rPr>
                <w:sz w:val="20"/>
                <w:szCs w:val="20"/>
              </w:rPr>
              <w:t xml:space="preserve"> + GitHub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</w:p>
        </w:tc>
      </w:tr>
      <w:tr w:rsidR="00886B6C" w14:paraId="3254BFF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BFEE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>Rotación de secretos</w:t>
            </w:r>
          </w:p>
          <w:p w14:paraId="3254BFEF" w14:textId="77777777" w:rsidR="00886B6C" w:rsidRDefault="0045434F">
            <w:pPr>
              <w:spacing w:after="80"/>
              <w:jc w:val="both"/>
            </w:pPr>
            <w:r>
              <w:t>Política de rotación recomendada:</w:t>
            </w:r>
          </w:p>
          <w:p w14:paraId="3254BFF0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Anual o ante cualquier sospecha de compromiso.</w:t>
            </w:r>
          </w:p>
          <w:p w14:paraId="3254BFF1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Tras la salida del responsable IT.</w:t>
            </w:r>
          </w:p>
          <w:p w14:paraId="3254BFF2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lastRenderedPageBreak/>
              <w:t xml:space="preserve">Al detectar uso anómalo en facturación de </w:t>
            </w:r>
            <w:proofErr w:type="spellStart"/>
            <w:r>
              <w:t>Anthropic</w:t>
            </w:r>
            <w:proofErr w:type="spellEnd"/>
            <w:r>
              <w:t xml:space="preserve"> o tráfico en </w:t>
            </w:r>
            <w:proofErr w:type="spellStart"/>
            <w:r>
              <w:t>Actions</w:t>
            </w:r>
            <w:proofErr w:type="spellEnd"/>
            <w:r>
              <w:t>.</w:t>
            </w:r>
          </w:p>
          <w:p w14:paraId="3254BFF3" w14:textId="77777777" w:rsidR="00886B6C" w:rsidRDefault="00886B6C">
            <w:pPr>
              <w:spacing w:after="40"/>
            </w:pPr>
          </w:p>
          <w:p w14:paraId="3254BFF4" w14:textId="77777777" w:rsidR="00886B6C" w:rsidRDefault="0045434F">
            <w:pPr>
              <w:spacing w:after="120"/>
              <w:jc w:val="both"/>
            </w:pPr>
            <w:r>
              <w:t xml:space="preserve">Procedimiento: generar nueva clave en el proveedor, actualizar en GitHub </w:t>
            </w:r>
            <w:proofErr w:type="spellStart"/>
            <w:r>
              <w:t>Secrets</w:t>
            </w:r>
            <w:proofErr w:type="spellEnd"/>
            <w:r>
              <w:t xml:space="preserve">, validar con ejecución manual de </w:t>
            </w:r>
            <w:proofErr w:type="spellStart"/>
            <w:r>
              <w:t>monthly.yml</w:t>
            </w:r>
            <w:proofErr w:type="spellEnd"/>
            <w:r>
              <w:t xml:space="preserve">, registrar la rotación en </w:t>
            </w:r>
            <w:proofErr w:type="spellStart"/>
            <w:r>
              <w:t>KeePassXC</w:t>
            </w:r>
            <w:proofErr w:type="spellEnd"/>
            <w:r>
              <w:t xml:space="preserve"> con fecha.</w:t>
            </w:r>
          </w:p>
        </w:tc>
      </w:tr>
    </w:tbl>
    <w:p w14:paraId="3254BFF6" w14:textId="77777777" w:rsidR="00886B6C" w:rsidRDefault="0045434F">
      <w:pPr>
        <w:pStyle w:val="Ttulo3"/>
      </w:pPr>
      <w:r>
        <w:lastRenderedPageBreak/>
        <w:t>4.4 generator.py</w:t>
      </w:r>
    </w:p>
    <w:p w14:paraId="3254BFF7" w14:textId="77777777" w:rsidR="00886B6C" w:rsidRDefault="0045434F">
      <w:pPr>
        <w:spacing w:after="120"/>
        <w:jc w:val="both"/>
      </w:pPr>
      <w:r>
        <w:t xml:space="preserve">Script Python que lee web_template.html, sustituye </w:t>
      </w:r>
      <w:proofErr w:type="spellStart"/>
      <w:r>
        <w:t>placeholders</w:t>
      </w:r>
      <w:proofErr w:type="spellEnd"/>
      <w:r>
        <w:t xml:space="preserve"> por el contenido generado en el paso anterior, y escribe el archivo final en la carpeta XX/ correspondiente. Es un componente clave del </w:t>
      </w:r>
      <w:proofErr w:type="gramStart"/>
      <w:r>
        <w:t>pipeline</w:t>
      </w:r>
      <w:proofErr w:type="gramEnd"/>
      <w:r>
        <w:t xml:space="preserve"> pero está diseñado para ser sencillo de mantener.</w:t>
      </w:r>
    </w:p>
    <w:p w14:paraId="3254BFF8" w14:textId="77777777" w:rsidR="00886B6C" w:rsidRDefault="0045434F">
      <w:pPr>
        <w:pStyle w:val="Ttulo4"/>
      </w:pPr>
      <w:proofErr w:type="spellStart"/>
      <w:r>
        <w:t>Placeholders</w:t>
      </w:r>
      <w:proofErr w:type="spellEnd"/>
      <w:r>
        <w:t xml:space="preserve"> soportados por el </w:t>
      </w:r>
      <w:proofErr w:type="spellStart"/>
      <w:r>
        <w:t>generator</w:t>
      </w:r>
      <w:proofErr w:type="spellEnd"/>
    </w:p>
    <w:p w14:paraId="3254BFF9" w14:textId="77777777" w:rsidR="00886B6C" w:rsidRDefault="0045434F">
      <w:pPr>
        <w:spacing w:after="120"/>
        <w:jc w:val="both"/>
      </w:pPr>
      <w:r>
        <w:t xml:space="preserve">La plantilla utiliza </w:t>
      </w:r>
      <w:proofErr w:type="spellStart"/>
      <w:r>
        <w:t>placeholders</w:t>
      </w:r>
      <w:proofErr w:type="spellEnd"/>
      <w:r>
        <w:t xml:space="preserve"> del tipo {{NOMBRE}} que el </w:t>
      </w:r>
      <w:proofErr w:type="spellStart"/>
      <w:r>
        <w:t>generator</w:t>
      </w:r>
      <w:proofErr w:type="spellEnd"/>
      <w:r>
        <w:t xml:space="preserve"> sustituye por contenido real. Inventario actual (a verificar contra el código fuente vigente):</w:t>
      </w:r>
    </w:p>
    <w:p w14:paraId="3254BFFA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{{EDICION_NUM}} — número de edición (01, 02, ...)</w:t>
      </w:r>
    </w:p>
    <w:p w14:paraId="3254BFF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{{FECHA_EDICION}} — fecha de publicación</w:t>
      </w:r>
    </w:p>
    <w:p w14:paraId="3254BFF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{{NOTICIA_ESTO_PASO}} — sección "Esto pasó"</w:t>
      </w:r>
    </w:p>
    <w:p w14:paraId="3254BFF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{{CASO_DEL_MES}} — sección caso real narrado</w:t>
      </w:r>
    </w:p>
    <w:p w14:paraId="3254BFF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{{CONSEJO_DEL_MES}} — sección consejo práctico</w:t>
      </w:r>
    </w:p>
    <w:p w14:paraId="3254BFF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{{RETO_DEL_MES}} — sección reto medible</w:t>
      </w:r>
    </w:p>
    <w:p w14:paraId="3254C00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{{EN_EL_RADAR_*}} — 4 titulares en el radar</w:t>
      </w:r>
    </w:p>
    <w:p w14:paraId="3254C001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{{IA_AL_DIA}} — sección tendencias IA</w:t>
      </w:r>
    </w:p>
    <w:p w14:paraId="3254C002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{{POR_SI_QUEREIS_CAER}} — artículo + video + quiz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03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 xml:space="preserve">Verificación recomendada de </w:t>
            </w:r>
            <w:proofErr w:type="spellStart"/>
            <w:r>
              <w:rPr>
                <w:b/>
                <w:bCs/>
                <w:color w:val="000029"/>
              </w:rPr>
              <w:t>placeholders</w:t>
            </w:r>
            <w:proofErr w:type="spellEnd"/>
          </w:p>
          <w:p w14:paraId="3254C004" w14:textId="77777777" w:rsidR="00886B6C" w:rsidRDefault="0045434F">
            <w:r>
              <w:rPr>
                <w:sz w:val="21"/>
                <w:szCs w:val="21"/>
              </w:rPr>
              <w:t xml:space="preserve">Antes de tocar generator.py o web_template.html, hacer un grep -r "{{" en el repo para localizar todos los </w:t>
            </w:r>
            <w:proofErr w:type="spellStart"/>
            <w:r>
              <w:rPr>
                <w:sz w:val="21"/>
                <w:szCs w:val="21"/>
              </w:rPr>
              <w:t>placeholders</w:t>
            </w:r>
            <w:proofErr w:type="spellEnd"/>
            <w:r>
              <w:rPr>
                <w:sz w:val="21"/>
                <w:szCs w:val="21"/>
              </w:rPr>
              <w:t xml:space="preserve"> en uso. La lista anterior es orientativa; el código fuente es la fuente de verdad.</w:t>
            </w:r>
          </w:p>
        </w:tc>
      </w:tr>
    </w:tbl>
    <w:p w14:paraId="3254C006" w14:textId="77777777" w:rsidR="00886B6C" w:rsidRDefault="0045434F">
      <w:r>
        <w:br w:type="page"/>
      </w:r>
    </w:p>
    <w:p w14:paraId="3254C007" w14:textId="77777777" w:rsidR="00886B6C" w:rsidRDefault="0045434F">
      <w:pPr>
        <w:pStyle w:val="Ttulo1"/>
      </w:pPr>
      <w:r>
        <w:lastRenderedPageBreak/>
        <w:t>5. Plantilla web y diseño</w:t>
      </w:r>
    </w:p>
    <w:p w14:paraId="3254C008" w14:textId="77777777" w:rsidR="00886B6C" w:rsidRDefault="0045434F">
      <w:pPr>
        <w:pStyle w:val="Ttulo3"/>
      </w:pPr>
      <w:r>
        <w:t>5.1 Filosofía de diseño</w:t>
      </w:r>
    </w:p>
    <w:p w14:paraId="3254C009" w14:textId="77777777" w:rsidR="00886B6C" w:rsidRDefault="0045434F">
      <w:pPr>
        <w:spacing w:after="120"/>
        <w:jc w:val="both"/>
      </w:pPr>
      <w:r>
        <w:t>NextLetter no es un boletín plano: es una experiencia visual que respeta y amplifica la identidad corporativa LOGNEXT. La decisión de invertir en diseño responde al principio de que un canal de concienciación que no se lee tiene impacto nulo.</w:t>
      </w:r>
    </w:p>
    <w:p w14:paraId="3254C00A" w14:textId="77777777" w:rsidR="00886B6C" w:rsidRDefault="0045434F">
      <w:pPr>
        <w:pStyle w:val="Ttulo3"/>
      </w:pPr>
      <w:r>
        <w:t>5.2 Elementos visuales clave</w:t>
      </w:r>
    </w:p>
    <w:p w14:paraId="3254C00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Tipografías oficiales: Space </w:t>
      </w:r>
      <w:proofErr w:type="spellStart"/>
      <w:r>
        <w:t>Grotesk</w:t>
      </w:r>
      <w:proofErr w:type="spellEnd"/>
      <w:r>
        <w:t xml:space="preserve"> para títulos y cuerpo, </w:t>
      </w:r>
      <w:proofErr w:type="spellStart"/>
      <w:r>
        <w:t>JetBrains</w:t>
      </w:r>
      <w:proofErr w:type="spellEnd"/>
      <w:r>
        <w:t xml:space="preserve"> Mono para código.</w:t>
      </w:r>
    </w:p>
    <w:p w14:paraId="3254C00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Paleta corporativa: azul marino #000029 + rojo vivo #FA3C0F + acentos secundarios.</w:t>
      </w:r>
    </w:p>
    <w:p w14:paraId="3254C00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Fondo de nebulosa animada con estrellas fugaces y nubes de color en movimiento.</w:t>
      </w:r>
    </w:p>
    <w:p w14:paraId="3254C00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Cursor personalizado con el símbolo oficial LOGNEXT y efecto </w:t>
      </w:r>
      <w:proofErr w:type="spellStart"/>
      <w:r>
        <w:t>glow</w:t>
      </w:r>
      <w:proofErr w:type="spellEnd"/>
      <w:r>
        <w:t>.</w:t>
      </w:r>
    </w:p>
    <w:p w14:paraId="3254C00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Logo LOGNEXT completo en SVG en la barra de navegación fija.</w:t>
      </w:r>
    </w:p>
    <w:p w14:paraId="3254C01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Favicon</w:t>
      </w:r>
      <w:proofErr w:type="spellEnd"/>
      <w:r>
        <w:t xml:space="preserve"> del símbolo LOGNEXT.</w:t>
      </w:r>
    </w:p>
    <w:p w14:paraId="3254C011" w14:textId="77777777" w:rsidR="00886B6C" w:rsidRPr="00486700" w:rsidRDefault="0045434F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486700">
        <w:rPr>
          <w:lang w:val="en-US"/>
        </w:rPr>
        <w:t xml:space="preserve">Layout responsive </w:t>
      </w:r>
      <w:proofErr w:type="spellStart"/>
      <w:r w:rsidRPr="00486700">
        <w:rPr>
          <w:lang w:val="en-US"/>
        </w:rPr>
        <w:t>completo</w:t>
      </w:r>
      <w:proofErr w:type="spellEnd"/>
      <w:r w:rsidRPr="00486700">
        <w:rPr>
          <w:lang w:val="en-US"/>
        </w:rPr>
        <w:t xml:space="preserve"> (desktop, tablet, </w:t>
      </w:r>
      <w:proofErr w:type="spellStart"/>
      <w:r w:rsidRPr="00486700">
        <w:rPr>
          <w:lang w:val="en-US"/>
        </w:rPr>
        <w:t>móvil</w:t>
      </w:r>
      <w:proofErr w:type="spellEnd"/>
      <w:r w:rsidRPr="00486700">
        <w:rPr>
          <w:lang w:val="en-US"/>
        </w:rPr>
        <w:t>).</w:t>
      </w:r>
    </w:p>
    <w:p w14:paraId="3254C012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Grid</w:t>
      </w:r>
      <w:proofErr w:type="spellEnd"/>
      <w:r>
        <w:t xml:space="preserve"> de 1100px con efectos </w:t>
      </w:r>
      <w:proofErr w:type="spellStart"/>
      <w:r>
        <w:t>hover</w:t>
      </w:r>
      <w:proofErr w:type="spellEnd"/>
      <w:r>
        <w:t xml:space="preserve"> en </w:t>
      </w:r>
      <w:proofErr w:type="spellStart"/>
      <w:r>
        <w:t>cards</w:t>
      </w:r>
      <w:proofErr w:type="spellEnd"/>
      <w:r>
        <w:t xml:space="preserve"> y animaciones por sección.</w:t>
      </w:r>
    </w:p>
    <w:p w14:paraId="3254C01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Scrollbar</w:t>
      </w:r>
      <w:proofErr w:type="spellEnd"/>
      <w:r>
        <w:t xml:space="preserve"> personalizada en rojo corporativo.</w:t>
      </w:r>
    </w:p>
    <w:p w14:paraId="3254C014" w14:textId="77777777" w:rsidR="00886B6C" w:rsidRDefault="0045434F">
      <w:pPr>
        <w:pStyle w:val="Ttulo3"/>
      </w:pPr>
      <w:r>
        <w:t>5.3 Secciones fijas de cada edición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886B6C" w14:paraId="3254C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15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16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Tipo de contenido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17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Generación</w:t>
            </w:r>
          </w:p>
        </w:tc>
      </w:tr>
      <w:tr w:rsidR="00886B6C" w14:paraId="3254C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9" w14:textId="77777777" w:rsidR="00886B6C" w:rsidRDefault="0045434F">
            <w:r>
              <w:rPr>
                <w:sz w:val="20"/>
                <w:szCs w:val="20"/>
              </w:rPr>
              <w:t>Esto pasó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A" w14:textId="77777777" w:rsidR="00886B6C" w:rsidRDefault="0045434F">
            <w:r>
              <w:rPr>
                <w:sz w:val="20"/>
                <w:szCs w:val="20"/>
              </w:rPr>
              <w:t>Noticia más impactante del mes (ancho completo)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B" w14:textId="77777777" w:rsidR="00886B6C" w:rsidRDefault="0045434F">
            <w:r>
              <w:rPr>
                <w:sz w:val="20"/>
                <w:szCs w:val="20"/>
              </w:rPr>
              <w:t>Dinámica · Claude API</w:t>
            </w:r>
          </w:p>
        </w:tc>
      </w:tr>
      <w:tr w:rsidR="00886B6C" w14:paraId="3254C0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D" w14:textId="77777777" w:rsidR="00886B6C" w:rsidRDefault="0045434F">
            <w:r>
              <w:rPr>
                <w:sz w:val="20"/>
                <w:szCs w:val="20"/>
              </w:rPr>
              <w:t>El Caso del Mes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E" w14:textId="77777777" w:rsidR="00886B6C" w:rsidRDefault="0045434F">
            <w:r>
              <w:rPr>
                <w:sz w:val="20"/>
                <w:szCs w:val="20"/>
              </w:rPr>
              <w:t>Incidente real narrado como episodio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1F" w14:textId="77777777" w:rsidR="00886B6C" w:rsidRDefault="0045434F">
            <w:r>
              <w:rPr>
                <w:sz w:val="20"/>
                <w:szCs w:val="20"/>
              </w:rPr>
              <w:t>Dinámica · Claude API</w:t>
            </w:r>
          </w:p>
        </w:tc>
      </w:tr>
      <w:tr w:rsidR="00886B6C" w14:paraId="3254C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1" w14:textId="77777777" w:rsidR="00886B6C" w:rsidRDefault="0045434F">
            <w:r>
              <w:rPr>
                <w:sz w:val="20"/>
                <w:szCs w:val="20"/>
              </w:rPr>
              <w:t>El Consejo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2" w14:textId="77777777" w:rsidR="00886B6C" w:rsidRDefault="0045434F">
            <w:r>
              <w:rPr>
                <w:sz w:val="20"/>
                <w:szCs w:val="20"/>
              </w:rPr>
              <w:t>Consejo práctico aplicable hoy mismo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3" w14:textId="77777777" w:rsidR="00886B6C" w:rsidRDefault="0045434F">
            <w:r>
              <w:rPr>
                <w:sz w:val="20"/>
                <w:szCs w:val="20"/>
              </w:rPr>
              <w:t>Dinámica · Claude API</w:t>
            </w:r>
          </w:p>
        </w:tc>
      </w:tr>
      <w:tr w:rsidR="00886B6C" w14:paraId="3254C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5" w14:textId="77777777" w:rsidR="00886B6C" w:rsidRDefault="0045434F">
            <w:r>
              <w:rPr>
                <w:sz w:val="20"/>
                <w:szCs w:val="20"/>
              </w:rPr>
              <w:t>El Reto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6" w14:textId="77777777" w:rsidR="00886B6C" w:rsidRDefault="0045434F">
            <w:r>
              <w:rPr>
                <w:sz w:val="20"/>
                <w:szCs w:val="20"/>
              </w:rPr>
              <w:t>Acción concreta para el mes con barra de progreso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7" w14:textId="77777777" w:rsidR="00886B6C" w:rsidRDefault="0045434F">
            <w:r>
              <w:rPr>
                <w:sz w:val="20"/>
                <w:szCs w:val="20"/>
              </w:rPr>
              <w:t>Dinámica · Claude API</w:t>
            </w:r>
          </w:p>
        </w:tc>
      </w:tr>
      <w:tr w:rsidR="00886B6C" w14:paraId="3254C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9" w14:textId="77777777" w:rsidR="00886B6C" w:rsidRDefault="0045434F">
            <w:r>
              <w:rPr>
                <w:sz w:val="20"/>
                <w:szCs w:val="20"/>
              </w:rPr>
              <w:t>En el Radar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A" w14:textId="77777777" w:rsidR="00886B6C" w:rsidRDefault="0045434F">
            <w:r>
              <w:rPr>
                <w:sz w:val="20"/>
                <w:szCs w:val="20"/>
              </w:rPr>
              <w:t>4 titulares reales con color por fuente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B" w14:textId="77777777" w:rsidR="00886B6C" w:rsidRDefault="0045434F">
            <w:r>
              <w:rPr>
                <w:sz w:val="20"/>
                <w:szCs w:val="20"/>
              </w:rPr>
              <w:t xml:space="preserve">Dinámica ·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</w:p>
        </w:tc>
      </w:tr>
      <w:tr w:rsidR="00886B6C" w14:paraId="3254C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D" w14:textId="77777777" w:rsidR="00886B6C" w:rsidRDefault="0045434F">
            <w:r>
              <w:rPr>
                <w:sz w:val="20"/>
                <w:szCs w:val="20"/>
              </w:rPr>
              <w:t>IA al Día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E" w14:textId="77777777" w:rsidR="00886B6C" w:rsidRDefault="0045434F">
            <w:r>
              <w:rPr>
                <w:sz w:val="20"/>
                <w:szCs w:val="20"/>
              </w:rPr>
              <w:t>Tendencias IA del mes (ancho completo)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2F" w14:textId="77777777" w:rsidR="00886B6C" w:rsidRDefault="0045434F">
            <w:r>
              <w:rPr>
                <w:sz w:val="20"/>
                <w:szCs w:val="20"/>
              </w:rPr>
              <w:t>Dinámica · Claude API</w:t>
            </w:r>
          </w:p>
        </w:tc>
      </w:tr>
      <w:tr w:rsidR="00886B6C" w14:paraId="3254C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1" w14:textId="77777777" w:rsidR="00886B6C" w:rsidRDefault="0045434F">
            <w:r>
              <w:rPr>
                <w:sz w:val="20"/>
                <w:szCs w:val="20"/>
              </w:rPr>
              <w:t>Test de Phishing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2" w14:textId="77777777" w:rsidR="00886B6C" w:rsidRDefault="0045434F">
            <w:r>
              <w:rPr>
                <w:sz w:val="20"/>
                <w:szCs w:val="20"/>
              </w:rPr>
              <w:t xml:space="preserve">Prueba interactiva mensual con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educativo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3" w14:textId="77777777" w:rsidR="00886B6C" w:rsidRDefault="0045434F">
            <w:r>
              <w:rPr>
                <w:sz w:val="20"/>
                <w:szCs w:val="20"/>
              </w:rPr>
              <w:t>Estática · Diseño manual + cambio mensual</w:t>
            </w:r>
          </w:p>
        </w:tc>
      </w:tr>
      <w:tr w:rsidR="00886B6C" w14:paraId="3254C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5" w14:textId="77777777" w:rsidR="00886B6C" w:rsidRDefault="0045434F">
            <w:r>
              <w:rPr>
                <w:sz w:val="20"/>
                <w:szCs w:val="20"/>
              </w:rPr>
              <w:t>Por si queréis caer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6" w14:textId="77777777" w:rsidR="00886B6C" w:rsidRDefault="0045434F">
            <w:r>
              <w:rPr>
                <w:sz w:val="20"/>
                <w:szCs w:val="20"/>
              </w:rPr>
              <w:t>Artículo, vídeo y quiz con links reales</w:t>
            </w:r>
          </w:p>
        </w:tc>
        <w:tc>
          <w:tcPr>
            <w:tcW w:w="2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37" w14:textId="77777777" w:rsidR="00886B6C" w:rsidRDefault="0045434F">
            <w:r>
              <w:rPr>
                <w:sz w:val="20"/>
                <w:szCs w:val="20"/>
              </w:rPr>
              <w:t>Dinámica · Curación manual</w:t>
            </w:r>
          </w:p>
        </w:tc>
      </w:tr>
    </w:tbl>
    <w:p w14:paraId="3254C039" w14:textId="77777777" w:rsidR="00886B6C" w:rsidRDefault="0045434F">
      <w:pPr>
        <w:pStyle w:val="Ttulo3"/>
      </w:pPr>
      <w:r>
        <w:lastRenderedPageBreak/>
        <w:t>5.4 Modificar el diseño</w:t>
      </w:r>
    </w:p>
    <w:p w14:paraId="3254C03A" w14:textId="77777777" w:rsidR="00886B6C" w:rsidRDefault="0045434F">
      <w:pPr>
        <w:spacing w:after="120"/>
        <w:jc w:val="both"/>
      </w:pPr>
      <w:r>
        <w:t>Cualquier cambio visual se aplica a web_template.html. Buenas prácticas:</w:t>
      </w:r>
    </w:p>
    <w:p w14:paraId="3254C03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Crear rama de </w:t>
      </w:r>
      <w:proofErr w:type="spellStart"/>
      <w:r>
        <w:t>feature</w:t>
      </w:r>
      <w:proofErr w:type="spellEnd"/>
      <w:r>
        <w:t xml:space="preserve"> antes de tocar.</w:t>
      </w:r>
    </w:p>
    <w:p w14:paraId="3254C03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Lanzar manualmente el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monthly.yml</w:t>
      </w:r>
      <w:proofErr w:type="spellEnd"/>
      <w:r>
        <w:t xml:space="preserve"> para generar una edición de prueba en una carpeta temporal.</w:t>
      </w:r>
    </w:p>
    <w:p w14:paraId="3254C03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Verificar la renderización en GitHub Pages antes de fusionar a </w:t>
      </w:r>
      <w:proofErr w:type="spellStart"/>
      <w:r>
        <w:t>main</w:t>
      </w:r>
      <w:proofErr w:type="spellEnd"/>
      <w:r>
        <w:t>.</w:t>
      </w:r>
    </w:p>
    <w:p w14:paraId="3254C03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Tras </w:t>
      </w:r>
      <w:proofErr w:type="spellStart"/>
      <w:r>
        <w:t>merge</w:t>
      </w:r>
      <w:proofErr w:type="spellEnd"/>
      <w:r>
        <w:t>, las ediciones futuras llevarán el nuevo diseño. Las ediciones ya publicadas mantienen el diseño original (decisión deliberada para preservar la trazabilidad histórica).</w:t>
      </w:r>
    </w:p>
    <w:p w14:paraId="3254C03F" w14:textId="77777777" w:rsidR="00886B6C" w:rsidRDefault="0045434F">
      <w:r>
        <w:br w:type="page"/>
      </w:r>
    </w:p>
    <w:p w14:paraId="3254C040" w14:textId="77777777" w:rsidR="00886B6C" w:rsidRDefault="0045434F">
      <w:pPr>
        <w:pStyle w:val="Ttulo1"/>
      </w:pPr>
      <w:r>
        <w:lastRenderedPageBreak/>
        <w:t>6. Hosting en GitHub Pages y DNS</w:t>
      </w:r>
    </w:p>
    <w:p w14:paraId="3254C041" w14:textId="77777777" w:rsidR="00886B6C" w:rsidRDefault="0045434F">
      <w:pPr>
        <w:pStyle w:val="Ttulo3"/>
      </w:pPr>
      <w:r>
        <w:t>6.1 Configuración de GitHub Pages</w:t>
      </w:r>
    </w:p>
    <w:p w14:paraId="3254C042" w14:textId="77777777" w:rsidR="00886B6C" w:rsidRDefault="0045434F">
      <w:pPr>
        <w:spacing w:after="120"/>
        <w:jc w:val="both"/>
      </w:pPr>
      <w:r>
        <w:t>GitHub Pages está activado en el repositorio LOGNEXTCODE/</w:t>
      </w:r>
      <w:proofErr w:type="spellStart"/>
      <w:r>
        <w:t>nextletter</w:t>
      </w:r>
      <w:proofErr w:type="spellEnd"/>
      <w:r>
        <w:t xml:space="preserve"> con la siguiente configuración:</w:t>
      </w:r>
    </w:p>
    <w:p w14:paraId="3254C04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Branch de despliegue: </w:t>
      </w:r>
      <w:proofErr w:type="spellStart"/>
      <w:r>
        <w:t>main</w:t>
      </w:r>
      <w:proofErr w:type="spellEnd"/>
      <w:r>
        <w:t>.</w:t>
      </w:r>
    </w:p>
    <w:p w14:paraId="3254C044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Carpeta raíz: / (no /</w:t>
      </w:r>
      <w:proofErr w:type="spellStart"/>
      <w:r>
        <w:t>docs</w:t>
      </w:r>
      <w:proofErr w:type="spellEnd"/>
      <w:r>
        <w:t>).</w:t>
      </w:r>
    </w:p>
    <w:p w14:paraId="3254C045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Dominio personalizado: nextletter.lognext.com.</w:t>
      </w:r>
    </w:p>
    <w:p w14:paraId="3254C046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Enforce</w:t>
      </w:r>
      <w:proofErr w:type="spellEnd"/>
      <w:r>
        <w:t xml:space="preserve"> HTTPS: activado (certificado gestionado por GitHub).</w:t>
      </w:r>
    </w:p>
    <w:p w14:paraId="3254C047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Build</w:t>
      </w:r>
      <w:proofErr w:type="spellEnd"/>
      <w:r>
        <w:t xml:space="preserve"> estático automático en cada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14:paraId="3254C048" w14:textId="77777777" w:rsidR="00886B6C" w:rsidRDefault="0045434F">
      <w:pPr>
        <w:pStyle w:val="Ttulo3"/>
      </w:pPr>
      <w:r>
        <w:t>6.2 Configuración DNS</w:t>
      </w:r>
    </w:p>
    <w:p w14:paraId="3254C049" w14:textId="77777777" w:rsidR="00886B6C" w:rsidRDefault="0045434F">
      <w:pPr>
        <w:pStyle w:val="Ttulo4"/>
      </w:pPr>
      <w:r>
        <w:t>DNS público (Acens)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"/>
        <w:gridCol w:w="921"/>
        <w:gridCol w:w="2349"/>
        <w:gridCol w:w="5235"/>
        <w:gridCol w:w="799"/>
        <w:gridCol w:w="24"/>
      </w:tblGrid>
      <w:tr w:rsidR="00886B6C" w14:paraId="3254C0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4A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4B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4C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4D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886B6C" w14:paraId="3254C0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4F" w14:textId="77777777" w:rsidR="00886B6C" w:rsidRDefault="0045434F">
            <w:r>
              <w:rPr>
                <w:sz w:val="20"/>
                <w:szCs w:val="20"/>
              </w:rPr>
              <w:t>CNAME</w:t>
            </w:r>
          </w:p>
        </w:tc>
        <w:tc>
          <w:tcPr>
            <w:tcW w:w="2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50" w14:textId="77777777" w:rsidR="00886B6C" w:rsidRDefault="0045434F">
            <w:proofErr w:type="spellStart"/>
            <w:r>
              <w:rPr>
                <w:sz w:val="20"/>
                <w:szCs w:val="20"/>
              </w:rPr>
              <w:t>nextletter</w:t>
            </w:r>
            <w:proofErr w:type="spellEnd"/>
          </w:p>
        </w:tc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51" w14:textId="77777777" w:rsidR="00886B6C" w:rsidRDefault="0045434F">
            <w:r>
              <w:rPr>
                <w:sz w:val="20"/>
                <w:szCs w:val="20"/>
              </w:rPr>
              <w:t>LOGNEXTCODE.github.io.</w:t>
            </w:r>
          </w:p>
        </w:tc>
        <w:tc>
          <w:tcPr>
            <w:tcW w:w="8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52" w14:textId="77777777" w:rsidR="00886B6C" w:rsidRDefault="0045434F">
            <w:r>
              <w:rPr>
                <w:sz w:val="20"/>
                <w:szCs w:val="20"/>
              </w:rPr>
              <w:t>3600</w:t>
            </w:r>
          </w:p>
        </w:tc>
      </w:tr>
      <w:tr w:rsidR="00886B6C" w14:paraId="3254C05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5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54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>Nota sobre CNAME y dominio raíz</w:t>
            </w:r>
          </w:p>
          <w:p w14:paraId="3254C055" w14:textId="77777777" w:rsidR="00886B6C" w:rsidRDefault="0045434F">
            <w:r>
              <w:rPr>
                <w:sz w:val="21"/>
                <w:szCs w:val="21"/>
              </w:rPr>
              <w:t xml:space="preserve">GitHub Pages requiere CNAME para subdominios (como nextletter.lognext.com). Si en el futuro se quiere usar el dominio raíz (ej. lognext.com), habría que usar registros A apuntando a las </w:t>
            </w:r>
            <w:proofErr w:type="spellStart"/>
            <w:r>
              <w:rPr>
                <w:sz w:val="21"/>
                <w:szCs w:val="21"/>
              </w:rPr>
              <w:t>IPs</w:t>
            </w:r>
            <w:proofErr w:type="spellEnd"/>
            <w:r>
              <w:rPr>
                <w:sz w:val="21"/>
                <w:szCs w:val="21"/>
              </w:rPr>
              <w:t xml:space="preserve"> específicas de GitHub Pages. El subdominio actual es la configuración recomendada y más estable.</w:t>
            </w:r>
          </w:p>
        </w:tc>
      </w:tr>
    </w:tbl>
    <w:p w14:paraId="3254C057" w14:textId="77777777" w:rsidR="00886B6C" w:rsidRDefault="0045434F">
      <w:pPr>
        <w:pStyle w:val="Ttulo4"/>
      </w:pPr>
      <w:r>
        <w:t>Archivo CNAME en el repo</w:t>
      </w:r>
    </w:p>
    <w:p w14:paraId="3254C058" w14:textId="77777777" w:rsidR="00886B6C" w:rsidRDefault="0045434F">
      <w:pPr>
        <w:spacing w:after="120"/>
        <w:jc w:val="both"/>
      </w:pPr>
      <w:r>
        <w:t>GitHub Pages requiere un archivo llamado CNAME en la raíz del repositorio con el dominio personalizado: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59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t>Contenido del archivo CNAME</w:t>
            </w:r>
          </w:p>
          <w:p w14:paraId="3254C05A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nextletter.lognext.com</w:t>
            </w:r>
          </w:p>
        </w:tc>
      </w:tr>
    </w:tbl>
    <w:p w14:paraId="3254C05C" w14:textId="77777777" w:rsidR="00886B6C" w:rsidRDefault="0045434F">
      <w:pPr>
        <w:pStyle w:val="Ttulo4"/>
      </w:pPr>
      <w:r>
        <w:t>DNS interno (Windows Server)</w:t>
      </w:r>
    </w:p>
    <w:p w14:paraId="3254C05D" w14:textId="77777777" w:rsidR="00886B6C" w:rsidRDefault="0045434F">
      <w:pPr>
        <w:spacing w:after="120"/>
        <w:jc w:val="both"/>
      </w:pPr>
      <w:r>
        <w:t xml:space="preserve">No requiere configuración específica. Las consultas a nextletter.lognext.com se resuelven hacia el DNS público vía </w:t>
      </w:r>
      <w:proofErr w:type="spellStart"/>
      <w:r>
        <w:t>forwarder</w:t>
      </w:r>
      <w:proofErr w:type="spellEnd"/>
      <w:r>
        <w:t xml:space="preserve">, igual que el resto de </w:t>
      </w:r>
      <w:proofErr w:type="gramStart"/>
      <w:r>
        <w:t>subdominios</w:t>
      </w:r>
      <w:proofErr w:type="gramEnd"/>
      <w:r>
        <w:t xml:space="preserve"> de lognext.com.</w:t>
      </w:r>
    </w:p>
    <w:p w14:paraId="3254C05E" w14:textId="77777777" w:rsidR="00886B6C" w:rsidRDefault="0045434F">
      <w:r>
        <w:br w:type="page"/>
      </w:r>
    </w:p>
    <w:p w14:paraId="3254C05F" w14:textId="77777777" w:rsidR="00886B6C" w:rsidRDefault="0045434F">
      <w:pPr>
        <w:pStyle w:val="Ttulo1"/>
      </w:pPr>
      <w:r>
        <w:lastRenderedPageBreak/>
        <w:t xml:space="preserve">7. Google </w:t>
      </w:r>
      <w:proofErr w:type="spellStart"/>
      <w:r>
        <w:t>Analytics</w:t>
      </w:r>
      <w:proofErr w:type="spellEnd"/>
      <w:r>
        <w:t xml:space="preserve"> 4</w:t>
      </w:r>
    </w:p>
    <w:p w14:paraId="3254C060" w14:textId="77777777" w:rsidR="00886B6C" w:rsidRDefault="0045434F">
      <w:pPr>
        <w:pStyle w:val="Ttulo3"/>
      </w:pPr>
      <w:r>
        <w:t>7.1 Propiedad GA4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967"/>
        <w:gridCol w:w="6343"/>
        <w:gridCol w:w="25"/>
      </w:tblGrid>
      <w:tr w:rsidR="00886B6C" w14:paraId="3254C0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61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62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86B6C" w14:paraId="3254C0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4" w14:textId="77777777" w:rsidR="00886B6C" w:rsidRDefault="0045434F">
            <w:r>
              <w:rPr>
                <w:sz w:val="20"/>
                <w:szCs w:val="20"/>
              </w:rPr>
              <w:t xml:space="preserve">Cuenta de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5" w14:textId="77777777" w:rsidR="00886B6C" w:rsidRDefault="0045434F">
            <w:r>
              <w:rPr>
                <w:sz w:val="20"/>
                <w:szCs w:val="20"/>
              </w:rPr>
              <w:t>LOGNEXT</w:t>
            </w:r>
          </w:p>
        </w:tc>
      </w:tr>
      <w:tr w:rsidR="00886B6C" w14:paraId="3254C0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7" w14:textId="77777777" w:rsidR="00886B6C" w:rsidRDefault="0045434F">
            <w:r>
              <w:rPr>
                <w:sz w:val="20"/>
                <w:szCs w:val="20"/>
              </w:rPr>
              <w:t>Propiedad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8" w14:textId="77777777" w:rsidR="00886B6C" w:rsidRDefault="0045434F">
            <w:r>
              <w:rPr>
                <w:sz w:val="20"/>
                <w:szCs w:val="20"/>
              </w:rPr>
              <w:t>NextLetter</w:t>
            </w:r>
          </w:p>
        </w:tc>
      </w:tr>
      <w:tr w:rsidR="00886B6C" w14:paraId="3254C0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A" w14:textId="77777777" w:rsidR="00886B6C" w:rsidRDefault="0045434F"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B" w14:textId="77777777" w:rsidR="00886B6C" w:rsidRDefault="0045434F">
            <w:r>
              <w:rPr>
                <w:sz w:val="20"/>
                <w:szCs w:val="20"/>
              </w:rPr>
              <w:t>G-H3Y3WBWSLR</w:t>
            </w:r>
          </w:p>
        </w:tc>
      </w:tr>
      <w:tr w:rsidR="00886B6C" w14:paraId="3254C0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D" w14:textId="77777777" w:rsidR="00886B6C" w:rsidRDefault="0045434F">
            <w:r>
              <w:rPr>
                <w:sz w:val="20"/>
                <w:szCs w:val="20"/>
              </w:rPr>
              <w:t>URL del flujo de datos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6E" w14:textId="77777777" w:rsidR="00886B6C" w:rsidRDefault="0045434F">
            <w:r>
              <w:rPr>
                <w:sz w:val="20"/>
                <w:szCs w:val="20"/>
              </w:rPr>
              <w:t>https://nextletter.lognext.com</w:t>
            </w:r>
          </w:p>
        </w:tc>
      </w:tr>
      <w:tr w:rsidR="00886B6C" w14:paraId="3254C0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0" w14:textId="77777777" w:rsidR="00886B6C" w:rsidRDefault="0045434F">
            <w:r>
              <w:rPr>
                <w:sz w:val="20"/>
                <w:szCs w:val="20"/>
              </w:rPr>
              <w:t>Zona horaria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1" w14:textId="77777777" w:rsidR="00886B6C" w:rsidRDefault="0045434F">
            <w:r>
              <w:rPr>
                <w:sz w:val="20"/>
                <w:szCs w:val="20"/>
              </w:rPr>
              <w:t>(GMT+01:00) Madrid</w:t>
            </w:r>
          </w:p>
        </w:tc>
      </w:tr>
      <w:tr w:rsidR="00886B6C" w14:paraId="3254C0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3" w14:textId="77777777" w:rsidR="00886B6C" w:rsidRDefault="0045434F">
            <w:r>
              <w:rPr>
                <w:sz w:val="20"/>
                <w:szCs w:val="20"/>
              </w:rPr>
              <w:t>Moneda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4" w14:textId="77777777" w:rsidR="00886B6C" w:rsidRDefault="0045434F">
            <w:r>
              <w:rPr>
                <w:sz w:val="20"/>
                <w:szCs w:val="20"/>
              </w:rPr>
              <w:t>Euro</w:t>
            </w:r>
          </w:p>
        </w:tc>
      </w:tr>
      <w:tr w:rsidR="00886B6C" w14:paraId="3254C0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6" w14:textId="77777777" w:rsidR="00886B6C" w:rsidRDefault="0045434F">
            <w:r>
              <w:rPr>
                <w:sz w:val="20"/>
                <w:szCs w:val="20"/>
              </w:rPr>
              <w:t>Retención de datos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7" w14:textId="77777777" w:rsidR="00886B6C" w:rsidRDefault="0045434F">
            <w:r>
              <w:rPr>
                <w:sz w:val="20"/>
                <w:szCs w:val="20"/>
              </w:rPr>
              <w:t>14 meses (máximo plan gratuito)</w:t>
            </w:r>
          </w:p>
        </w:tc>
      </w:tr>
      <w:tr w:rsidR="00886B6C" w14:paraId="3254C0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9" w14:textId="77777777" w:rsidR="00886B6C" w:rsidRDefault="0045434F">
            <w:r>
              <w:rPr>
                <w:sz w:val="20"/>
                <w:szCs w:val="20"/>
              </w:rPr>
              <w:t>Cuenta propietaria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A" w14:textId="77777777" w:rsidR="00886B6C" w:rsidRDefault="0045434F">
            <w:r>
              <w:rPr>
                <w:sz w:val="20"/>
                <w:szCs w:val="20"/>
              </w:rPr>
              <w:t>sistemas.lognext@gmail.com</w:t>
            </w:r>
          </w:p>
        </w:tc>
      </w:tr>
      <w:tr w:rsidR="00886B6C" w14:paraId="3254C07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30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C" w14:textId="77777777" w:rsidR="00886B6C" w:rsidRDefault="0045434F">
            <w:r>
              <w:rPr>
                <w:sz w:val="20"/>
                <w:szCs w:val="20"/>
              </w:rPr>
              <w:t>Acceso</w:t>
            </w:r>
          </w:p>
        </w:tc>
        <w:tc>
          <w:tcPr>
            <w:tcW w:w="6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7D" w14:textId="77777777" w:rsidR="00886B6C" w:rsidRDefault="0045434F">
            <w:r>
              <w:rPr>
                <w:sz w:val="20"/>
                <w:szCs w:val="20"/>
              </w:rPr>
              <w:t>Cuenta servicio + admin individual del responsable IT</w:t>
            </w:r>
          </w:p>
        </w:tc>
      </w:tr>
      <w:tr w:rsidR="00886B6C" w14:paraId="3254C0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7F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>Por qué cuenta de servicio dedicada</w:t>
            </w:r>
          </w:p>
          <w:p w14:paraId="3254C080" w14:textId="77777777" w:rsidR="00886B6C" w:rsidRDefault="0045434F">
            <w:r>
              <w:rPr>
                <w:sz w:val="21"/>
                <w:szCs w:val="21"/>
              </w:rPr>
              <w:t xml:space="preserve">GA4 está vinculado a una cuenta corporativa de servicio (sistemas.lognext@gmail.com), NO a la cuenta personal del responsable IT. Esto garantiza continuidad si el responsable cambia, y mantiene la propiedad de los datos en LOGNEXT. La contraseña está custodiada en </w:t>
            </w:r>
            <w:proofErr w:type="spellStart"/>
            <w:r>
              <w:rPr>
                <w:sz w:val="21"/>
                <w:szCs w:val="21"/>
              </w:rPr>
              <w:t>KeePassXC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254C082" w14:textId="77777777" w:rsidR="00886B6C" w:rsidRDefault="0045434F">
      <w:pPr>
        <w:pStyle w:val="Ttulo3"/>
      </w:pPr>
      <w:r>
        <w:t xml:space="preserve">7.2 </w:t>
      </w:r>
      <w:proofErr w:type="spellStart"/>
      <w:r>
        <w:t>Snippet</w:t>
      </w:r>
      <w:proofErr w:type="spellEnd"/>
      <w:r>
        <w:t xml:space="preserve"> de integración</w:t>
      </w:r>
    </w:p>
    <w:p w14:paraId="3254C083" w14:textId="77777777" w:rsidR="00886B6C" w:rsidRDefault="0045434F">
      <w:pPr>
        <w:spacing w:after="120"/>
        <w:jc w:val="both"/>
      </w:pPr>
      <w:r>
        <w:t xml:space="preserve">El siguiente </w:t>
      </w:r>
      <w:proofErr w:type="spellStart"/>
      <w:r>
        <w:t>snippet</w:t>
      </w:r>
      <w:proofErr w:type="spellEnd"/>
      <w:r>
        <w:t xml:space="preserve"> está presente en el &lt;head&gt; de cada edición XX/index.html, integrado por el </w:t>
      </w:r>
      <w:proofErr w:type="spellStart"/>
      <w:r>
        <w:t>generator</w:t>
      </w:r>
      <w:proofErr w:type="spellEnd"/>
      <w:r>
        <w:t xml:space="preserve"> a partir de web_template.html: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84" w14:textId="77777777" w:rsidR="00886B6C" w:rsidRPr="00486700" w:rsidRDefault="0045434F">
            <w:pPr>
              <w:spacing w:after="80"/>
              <w:rPr>
                <w:lang w:val="en-US"/>
              </w:rPr>
            </w:pPr>
            <w:r w:rsidRPr="00486700">
              <w:rPr>
                <w:b/>
                <w:bCs/>
                <w:color w:val="FA3C0F"/>
                <w:sz w:val="18"/>
                <w:szCs w:val="18"/>
                <w:lang w:val="en-US"/>
              </w:rPr>
              <w:t xml:space="preserve">Snippet GA4 </w:t>
            </w:r>
            <w:proofErr w:type="spellStart"/>
            <w:r w:rsidRPr="00486700">
              <w:rPr>
                <w:b/>
                <w:bCs/>
                <w:color w:val="FA3C0F"/>
                <w:sz w:val="18"/>
                <w:szCs w:val="18"/>
                <w:lang w:val="en-US"/>
              </w:rPr>
              <w:t>integrado</w:t>
            </w:r>
            <w:proofErr w:type="spellEnd"/>
            <w:r w:rsidRPr="00486700">
              <w:rPr>
                <w:b/>
                <w:bCs/>
                <w:color w:val="FA3C0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86700">
              <w:rPr>
                <w:b/>
                <w:bCs/>
                <w:color w:val="FA3C0F"/>
                <w:sz w:val="18"/>
                <w:szCs w:val="18"/>
                <w:lang w:val="en-US"/>
              </w:rPr>
              <w:t>extracto</w:t>
            </w:r>
            <w:proofErr w:type="spellEnd"/>
            <w:r w:rsidRPr="00486700">
              <w:rPr>
                <w:b/>
                <w:bCs/>
                <w:color w:val="FA3C0F"/>
                <w:sz w:val="18"/>
                <w:szCs w:val="18"/>
                <w:lang w:val="en-US"/>
              </w:rPr>
              <w:t>)</w:t>
            </w:r>
          </w:p>
          <w:p w14:paraId="3254C085" w14:textId="77777777" w:rsidR="00886B6C" w:rsidRPr="00486700" w:rsidRDefault="0045434F">
            <w:pPr>
              <w:rPr>
                <w:lang w:val="en-US"/>
              </w:rPr>
            </w:pP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&lt;!--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Google Analytics 4 --&gt;</w:t>
            </w:r>
          </w:p>
          <w:p w14:paraId="3254C086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&lt;script async src="https://www.googletagmanager.com/gtag/js?id=G-H3Y3WBWSLR"&gt;&lt;/script&gt;</w:t>
            </w:r>
          </w:p>
          <w:p w14:paraId="3254C087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&lt;script&gt;</w:t>
            </w:r>
          </w:p>
          <w:p w14:paraId="3254C088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window.dataLayer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window.dataLayer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|| [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];</w:t>
            </w:r>
            <w:proofErr w:type="gramEnd"/>
          </w:p>
          <w:p w14:paraId="3254C089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function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gtag</w:t>
            </w:r>
            <w:proofErr w:type="spellEnd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(){</w:t>
            </w:r>
            <w:proofErr w:type="spellStart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dataLayer.push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(arguments);}</w:t>
            </w:r>
          </w:p>
          <w:p w14:paraId="3254C08A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gtag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js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', new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Date(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  <w:proofErr w:type="gramEnd"/>
          </w:p>
          <w:p w14:paraId="3254C08B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gtag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'config', 'G-H3Y3WBWSLR'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  <w:proofErr w:type="gramEnd"/>
          </w:p>
          <w:p w14:paraId="3254C08C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</w:p>
          <w:p w14:paraId="3254C08D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// Tracking de clicks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externos</w:t>
            </w:r>
            <w:proofErr w:type="spellEnd"/>
          </w:p>
          <w:p w14:paraId="3254C08E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document.addEventListener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('click', function(e) {</w:t>
            </w:r>
          </w:p>
          <w:p w14:paraId="3254C08F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const a =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e.target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.closest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('a[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]'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  <w:proofErr w:type="gramEnd"/>
          </w:p>
          <w:p w14:paraId="3254C090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(!a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return;</w:t>
            </w:r>
            <w:proofErr w:type="gramEnd"/>
          </w:p>
          <w:p w14:paraId="3254C091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const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a.getAttribute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  <w:proofErr w:type="gramEnd"/>
          </w:p>
          <w:p w14:paraId="3254C092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if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(!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||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href.startsWith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('#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') ||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href.startsWith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('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javascript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'))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return;</w:t>
            </w:r>
            <w:proofErr w:type="gramEnd"/>
          </w:p>
          <w:p w14:paraId="3254C093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    try {</w:t>
            </w:r>
          </w:p>
          <w:p w14:paraId="3254C094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const url = new 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URL(</w:t>
            </w:r>
            <w:proofErr w:type="spellStart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location.href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);</w:t>
            </w:r>
            <w:proofErr w:type="gramEnd"/>
          </w:p>
          <w:p w14:paraId="3254C095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if (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url.hostname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!==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location.hostname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 {</w:t>
            </w:r>
          </w:p>
          <w:p w14:paraId="3254C096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gtag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'event', '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click_externo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', {</w:t>
            </w:r>
          </w:p>
          <w:p w14:paraId="3254C097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enlace_url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href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</w:t>
            </w:r>
          </w:p>
          <w:p w14:paraId="3254C098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enlace_texto</w:t>
            </w:r>
            <w:proofErr w:type="spell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(</w:t>
            </w:r>
            <w:proofErr w:type="spellStart"/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a.textContent</w:t>
            </w:r>
            <w:proofErr w:type="spellEnd"/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|| ''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).trim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).substring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(0, 100),</w:t>
            </w:r>
          </w:p>
          <w:p w14:paraId="3254C099" w14:textId="77777777" w:rsidR="00886B6C" w:rsidRDefault="0045434F"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edicion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'{{EDICION_NUM}}'</w:t>
            </w:r>
          </w:p>
          <w:p w14:paraId="3254C09A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});</w:t>
            </w:r>
          </w:p>
          <w:p w14:paraId="3254C09B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254C09C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 catch(e) {}</w:t>
            </w:r>
          </w:p>
          <w:p w14:paraId="3254C09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});</w:t>
            </w:r>
          </w:p>
          <w:p w14:paraId="3254C09E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3254C09F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&lt;meta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edicion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="{{EDICION_NUM}}"&gt;</w:t>
            </w:r>
          </w:p>
        </w:tc>
      </w:tr>
    </w:tbl>
    <w:p w14:paraId="3254C0A1" w14:textId="77777777" w:rsidR="00886B6C" w:rsidRDefault="0045434F">
      <w:pPr>
        <w:pStyle w:val="Ttulo3"/>
      </w:pPr>
      <w:r>
        <w:lastRenderedPageBreak/>
        <w:t xml:space="preserve">7.3 Tracking </w:t>
      </w:r>
      <w:proofErr w:type="spellStart"/>
      <w:r>
        <w:t>custom</w:t>
      </w:r>
      <w:proofErr w:type="spellEnd"/>
      <w:r>
        <w:t xml:space="preserve"> programado</w:t>
      </w:r>
    </w:p>
    <w:p w14:paraId="3254C0A2" w14:textId="77777777" w:rsidR="00886B6C" w:rsidRDefault="0045434F">
      <w:pPr>
        <w:spacing w:after="120"/>
        <w:jc w:val="both"/>
      </w:pPr>
      <w:r>
        <w:t xml:space="preserve">Además del </w:t>
      </w:r>
      <w:proofErr w:type="spellStart"/>
      <w:r>
        <w:t>listener</w:t>
      </w:r>
      <w:proofErr w:type="spellEnd"/>
      <w:r>
        <w:t xml:space="preserve"> genérico de </w:t>
      </w:r>
      <w:proofErr w:type="spellStart"/>
      <w:r>
        <w:t>clicks</w:t>
      </w:r>
      <w:proofErr w:type="spellEnd"/>
      <w:r>
        <w:t xml:space="preserve"> externos, hay tres funciones JavaScript específicas implementadas en el código de la plantilla: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772"/>
        <w:gridCol w:w="2495"/>
        <w:gridCol w:w="4043"/>
        <w:gridCol w:w="25"/>
      </w:tblGrid>
      <w:tr w:rsidR="00886B6C" w14:paraId="3254C0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A3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5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A4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Evento GA4 generado</w:t>
            </w:r>
          </w:p>
        </w:tc>
        <w:tc>
          <w:tcPr>
            <w:tcW w:w="40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0A5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Parámetros enviados</w:t>
            </w:r>
          </w:p>
        </w:tc>
      </w:tr>
      <w:tr w:rsidR="00886B6C" w14:paraId="3254C0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7" w14:textId="77777777" w:rsidR="00886B6C" w:rsidRDefault="0045434F">
            <w:proofErr w:type="spellStart"/>
            <w:r>
              <w:rPr>
                <w:sz w:val="20"/>
                <w:szCs w:val="20"/>
              </w:rPr>
              <w:t>trackSection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8" w14:textId="77777777" w:rsidR="00886B6C" w:rsidRDefault="0045434F">
            <w:proofErr w:type="spellStart"/>
            <w:r>
              <w:rPr>
                <w:sz w:val="20"/>
                <w:szCs w:val="20"/>
              </w:rPr>
              <w:t>section_read</w:t>
            </w:r>
            <w:proofErr w:type="spellEnd"/>
          </w:p>
        </w:tc>
        <w:tc>
          <w:tcPr>
            <w:tcW w:w="40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9" w14:textId="77777777" w:rsidR="00886B6C" w:rsidRDefault="0045434F">
            <w:proofErr w:type="spellStart"/>
            <w:r>
              <w:rPr>
                <w:sz w:val="20"/>
                <w:szCs w:val="20"/>
              </w:rPr>
              <w:t>section_name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edition</w:t>
            </w:r>
            <w:proofErr w:type="spellEnd"/>
          </w:p>
        </w:tc>
      </w:tr>
      <w:tr w:rsidR="00886B6C" w:rsidRPr="00486700" w14:paraId="3254C0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B" w14:textId="77777777" w:rsidR="00886B6C" w:rsidRDefault="0045434F">
            <w:proofErr w:type="spellStart"/>
            <w:proofErr w:type="gramStart"/>
            <w:r>
              <w:rPr>
                <w:sz w:val="20"/>
                <w:szCs w:val="20"/>
              </w:rPr>
              <w:t>trackLink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, url)</w:t>
            </w:r>
          </w:p>
        </w:tc>
        <w:tc>
          <w:tcPr>
            <w:tcW w:w="25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C" w14:textId="77777777" w:rsidR="00886B6C" w:rsidRDefault="0045434F">
            <w:proofErr w:type="spellStart"/>
            <w:r>
              <w:rPr>
                <w:sz w:val="20"/>
                <w:szCs w:val="20"/>
              </w:rPr>
              <w:t>outbound_</w:t>
            </w:r>
            <w:proofErr w:type="gramStart"/>
            <w:r>
              <w:rPr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40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D" w14:textId="77777777" w:rsidR="00886B6C" w:rsidRPr="00486700" w:rsidRDefault="0045434F">
            <w:pPr>
              <w:rPr>
                <w:lang w:val="en-US"/>
              </w:rPr>
            </w:pPr>
            <w:proofErr w:type="spellStart"/>
            <w:r w:rsidRPr="00486700">
              <w:rPr>
                <w:sz w:val="20"/>
                <w:szCs w:val="20"/>
                <w:lang w:val="en-US"/>
              </w:rPr>
              <w:t>link_label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86700">
              <w:rPr>
                <w:sz w:val="20"/>
                <w:szCs w:val="20"/>
                <w:lang w:val="en-US"/>
              </w:rPr>
              <w:t>link_url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>, edition</w:t>
            </w:r>
          </w:p>
        </w:tc>
      </w:tr>
      <w:tr w:rsidR="00886B6C" w14:paraId="3254C0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800" w:type="dxa"/>
            <w:gridSpan w:val="2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AF" w14:textId="77777777" w:rsidR="00886B6C" w:rsidRDefault="0045434F">
            <w:proofErr w:type="spellStart"/>
            <w:r>
              <w:rPr>
                <w:sz w:val="20"/>
                <w:szCs w:val="20"/>
              </w:rPr>
              <w:t>trackPhishing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B0" w14:textId="77777777" w:rsidR="00886B6C" w:rsidRDefault="0045434F">
            <w:proofErr w:type="spellStart"/>
            <w:r>
              <w:rPr>
                <w:sz w:val="20"/>
                <w:szCs w:val="20"/>
              </w:rPr>
              <w:t>phishing_test</w:t>
            </w:r>
            <w:proofErr w:type="spellEnd"/>
          </w:p>
        </w:tc>
        <w:tc>
          <w:tcPr>
            <w:tcW w:w="40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0B1" w14:textId="77777777" w:rsidR="00886B6C" w:rsidRDefault="0045434F"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edition</w:t>
            </w:r>
            <w:proofErr w:type="spellEnd"/>
          </w:p>
        </w:tc>
      </w:tr>
      <w:tr w:rsidR="00886B6C" w14:paraId="3254C0B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B3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 xml:space="preserve">Coexistencia de </w:t>
            </w:r>
            <w:proofErr w:type="spellStart"/>
            <w:r>
              <w:rPr>
                <w:b/>
                <w:bCs/>
                <w:color w:val="000029"/>
              </w:rPr>
              <w:t>outbound_</w:t>
            </w:r>
            <w:proofErr w:type="gramStart"/>
            <w:r>
              <w:rPr>
                <w:b/>
                <w:bCs/>
                <w:color w:val="000029"/>
              </w:rPr>
              <w:t>click</w:t>
            </w:r>
            <w:proofErr w:type="spellEnd"/>
            <w:proofErr w:type="gramEnd"/>
            <w:r>
              <w:rPr>
                <w:b/>
                <w:bCs/>
                <w:color w:val="000029"/>
              </w:rPr>
              <w:t xml:space="preserve"> y </w:t>
            </w:r>
            <w:proofErr w:type="spellStart"/>
            <w:proofErr w:type="gramStart"/>
            <w:r>
              <w:rPr>
                <w:b/>
                <w:bCs/>
                <w:color w:val="000029"/>
              </w:rPr>
              <w:t>click</w:t>
            </w:r>
            <w:proofErr w:type="gramEnd"/>
            <w:r>
              <w:rPr>
                <w:b/>
                <w:bCs/>
                <w:color w:val="000029"/>
              </w:rPr>
              <w:t>_externo</w:t>
            </w:r>
            <w:proofErr w:type="spellEnd"/>
          </w:p>
          <w:p w14:paraId="3254C0B4" w14:textId="77777777" w:rsidR="00886B6C" w:rsidRDefault="0045434F">
            <w:pPr>
              <w:spacing w:after="80"/>
              <w:jc w:val="both"/>
            </w:pPr>
            <w:r>
              <w:t xml:space="preserve">Ambos eventos pueden dispararse simultáneamente cuando un enlace externo está envuelto manualmente con </w:t>
            </w:r>
            <w:proofErr w:type="spellStart"/>
            <w:r>
              <w:t>trackLink</w:t>
            </w:r>
            <w:proofErr w:type="spellEnd"/>
            <w:r>
              <w:t>. Esto es deliberado:</w:t>
            </w:r>
          </w:p>
          <w:p w14:paraId="3254C0B5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proofErr w:type="spellStart"/>
            <w:r>
              <w:t>outbound_</w:t>
            </w:r>
            <w:proofErr w:type="gramStart"/>
            <w:r>
              <w:t>click</w:t>
            </w:r>
            <w:proofErr w:type="spellEnd"/>
            <w:proofErr w:type="gramEnd"/>
            <w:r>
              <w:t xml:space="preserve"> solo se dispara donde se envuelve el enlace con </w:t>
            </w:r>
            <w:proofErr w:type="spellStart"/>
            <w:r>
              <w:t>trackLink</w:t>
            </w:r>
            <w:proofErr w:type="spellEnd"/>
            <w:r>
              <w:t xml:space="preserve"> (cobertura curada).</w:t>
            </w:r>
          </w:p>
          <w:p w14:paraId="3254C0B6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proofErr w:type="spellStart"/>
            <w:proofErr w:type="gramStart"/>
            <w:r>
              <w:t>click</w:t>
            </w:r>
            <w:proofErr w:type="gramEnd"/>
            <w:r>
              <w:t>_externo</w:t>
            </w:r>
            <w:proofErr w:type="spellEnd"/>
            <w:r>
              <w:t xml:space="preserve"> se dispara automáticamente en cualquier enlace externo (red de seguridad).</w:t>
            </w:r>
          </w:p>
          <w:p w14:paraId="3254C0B7" w14:textId="77777777" w:rsidR="00886B6C" w:rsidRDefault="00886B6C">
            <w:pPr>
              <w:spacing w:after="40"/>
            </w:pPr>
          </w:p>
          <w:p w14:paraId="3254C0B8" w14:textId="77777777" w:rsidR="00886B6C" w:rsidRDefault="0045434F">
            <w:pPr>
              <w:spacing w:after="120"/>
              <w:jc w:val="both"/>
            </w:pPr>
            <w:r>
              <w:t xml:space="preserve">Para análisis: usar </w:t>
            </w:r>
            <w:proofErr w:type="spellStart"/>
            <w:r>
              <w:t>outbound_</w:t>
            </w:r>
            <w:proofErr w:type="gramStart"/>
            <w:r>
              <w:t>click</w:t>
            </w:r>
            <w:proofErr w:type="spellEnd"/>
            <w:proofErr w:type="gramEnd"/>
            <w:r>
              <w:t xml:space="preserve"> para enlaces clave con metadatos limpios; usar </w:t>
            </w:r>
            <w:proofErr w:type="spellStart"/>
            <w:proofErr w:type="gramStart"/>
            <w:r>
              <w:t>click</w:t>
            </w:r>
            <w:proofErr w:type="gramEnd"/>
            <w:r>
              <w:t>_externo</w:t>
            </w:r>
            <w:proofErr w:type="spellEnd"/>
            <w:r>
              <w:t xml:space="preserve"> para descubrir patrones de enlaces no etiquetados.</w:t>
            </w:r>
          </w:p>
        </w:tc>
      </w:tr>
    </w:tbl>
    <w:p w14:paraId="3254C0BA" w14:textId="77777777" w:rsidR="00886B6C" w:rsidRDefault="0045434F">
      <w:pPr>
        <w:pStyle w:val="Ttulo3"/>
      </w:pPr>
      <w:r>
        <w:t xml:space="preserve">7.4 </w:t>
      </w:r>
      <w:proofErr w:type="spellStart"/>
      <w:r>
        <w:t>UTMs</w:t>
      </w:r>
      <w:proofErr w:type="spellEnd"/>
      <w:r>
        <w:t xml:space="preserve"> en los enlaces del email</w:t>
      </w:r>
    </w:p>
    <w:p w14:paraId="3254C0BB" w14:textId="77777777" w:rsidR="00886B6C" w:rsidRDefault="0045434F">
      <w:pPr>
        <w:spacing w:after="120"/>
        <w:jc w:val="both"/>
      </w:pPr>
      <w:r>
        <w:t>Cuando NextLetter se distribuye por correo, los enlaces a GitHub Pages deben llevar parámetros UTM para distinguir el tráfico que viene del email del tráfico orgánico: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6"/>
      </w:tblGrid>
      <w:tr w:rsidR="00886B6C" w14:paraId="3254C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BC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t xml:space="preserve">Formato de URL con </w:t>
            </w:r>
            <w:proofErr w:type="spellStart"/>
            <w:r>
              <w:rPr>
                <w:b/>
                <w:bCs/>
                <w:color w:val="FA3C0F"/>
                <w:sz w:val="18"/>
                <w:szCs w:val="18"/>
              </w:rPr>
              <w:t>UTMs</w:t>
            </w:r>
            <w:proofErr w:type="spellEnd"/>
          </w:p>
          <w:p w14:paraId="3254C0B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https://nextletter.lognext.com/01/?utm_source=email&amp;utm_medium=newsletter&amp;utm_campaign=ed01</w:t>
            </w:r>
          </w:p>
          <w:p w14:paraId="3254C0BE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54C0BF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# Cambiar ed01 por ed02, ed03, etc. en cada distribución.</w:t>
            </w:r>
          </w:p>
        </w:tc>
      </w:tr>
    </w:tbl>
    <w:p w14:paraId="3254C0C1" w14:textId="77777777" w:rsidR="00886B6C" w:rsidRDefault="0045434F">
      <w:pPr>
        <w:pStyle w:val="Ttulo3"/>
      </w:pPr>
      <w:r>
        <w:lastRenderedPageBreak/>
        <w:t>7.5 Acceso a informes en GA4</w:t>
      </w:r>
    </w:p>
    <w:p w14:paraId="3254C0C2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Tiempo real: Informes → Tiempo real. Útil para validar tras una publicación.</w:t>
      </w:r>
    </w:p>
    <w:p w14:paraId="3254C0C3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Engagement</w:t>
      </w:r>
      <w:proofErr w:type="spellEnd"/>
      <w:r>
        <w:t xml:space="preserve">: Informes → Interacción → Eventos. Aquí se ven los eventos </w:t>
      </w:r>
      <w:proofErr w:type="spellStart"/>
      <w:r>
        <w:t>custom</w:t>
      </w:r>
      <w:proofErr w:type="spellEnd"/>
      <w:r>
        <w:t>.</w:t>
      </w:r>
    </w:p>
    <w:p w14:paraId="3254C0C4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Por edición: filtrar por el parámetro </w:t>
      </w:r>
      <w:proofErr w:type="spellStart"/>
      <w:r>
        <w:t>edicion</w:t>
      </w:r>
      <w:proofErr w:type="spellEnd"/>
      <w:r>
        <w:t xml:space="preserve"> para aislar métricas de una edición concreta.</w:t>
      </w:r>
    </w:p>
    <w:p w14:paraId="3254C0C5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Exportación a PDF: cualquier informe → menú → Compartir → Descargar PDF (útil para evidencia ENS).</w:t>
      </w:r>
    </w:p>
    <w:p w14:paraId="3254C0C6" w14:textId="77777777" w:rsidR="00886B6C" w:rsidRDefault="0045434F">
      <w:r>
        <w:br w:type="page"/>
      </w:r>
    </w:p>
    <w:p w14:paraId="3254C0C7" w14:textId="77777777" w:rsidR="00886B6C" w:rsidRPr="00486700" w:rsidRDefault="0045434F">
      <w:pPr>
        <w:pStyle w:val="Ttulo1"/>
        <w:rPr>
          <w:lang w:val="en-US"/>
        </w:rPr>
      </w:pPr>
      <w:r w:rsidRPr="00486700">
        <w:rPr>
          <w:lang w:val="en-US"/>
        </w:rPr>
        <w:lastRenderedPageBreak/>
        <w:t>8. Tracking custom y placeholder Apps Script</w:t>
      </w:r>
    </w:p>
    <w:p w14:paraId="3254C0C8" w14:textId="77777777" w:rsidR="00886B6C" w:rsidRDefault="0045434F">
      <w:pPr>
        <w:pStyle w:val="Ttulo3"/>
      </w:pPr>
      <w:r>
        <w:t>8.1 Estado actual</w:t>
      </w:r>
    </w:p>
    <w:p w14:paraId="3254C0C9" w14:textId="77777777" w:rsidR="00886B6C" w:rsidRDefault="0045434F">
      <w:pPr>
        <w:spacing w:after="120"/>
        <w:jc w:val="both"/>
      </w:pPr>
      <w:r>
        <w:t xml:space="preserve">En la edición #01 existe un </w:t>
      </w:r>
      <w:proofErr w:type="spellStart"/>
      <w:r>
        <w:t>placeholder</w:t>
      </w:r>
      <w:proofErr w:type="spellEnd"/>
      <w:r>
        <w:t xml:space="preserve"> llamado APPS_SCRIPT_ID dentro del bloque </w:t>
      </w:r>
      <w:proofErr w:type="gramStart"/>
      <w:r>
        <w:t>del test</w:t>
      </w:r>
      <w:proofErr w:type="gramEnd"/>
      <w:r>
        <w:t xml:space="preserve"> del mes. Este </w:t>
      </w:r>
      <w:proofErr w:type="spellStart"/>
      <w:r>
        <w:t>placeholder</w:t>
      </w:r>
      <w:proofErr w:type="spellEnd"/>
      <w:r>
        <w:t xml:space="preserve"> estaba previsto para integrar un </w:t>
      </w:r>
      <w:proofErr w:type="spellStart"/>
      <w:r>
        <w:t>endpoint</w:t>
      </w:r>
      <w:proofErr w:type="spellEnd"/>
      <w:r>
        <w:t xml:space="preserve"> de Google Apps Script que registrara las respuestas </w:t>
      </w:r>
      <w:proofErr w:type="gramStart"/>
      <w:r>
        <w:t>del test</w:t>
      </w:r>
      <w:proofErr w:type="gramEnd"/>
      <w:r>
        <w:t xml:space="preserve"> "Pon a prueba tu ojo" en una Google </w:t>
      </w:r>
      <w:proofErr w:type="spellStart"/>
      <w:r>
        <w:t>Sheet</w:t>
      </w:r>
      <w:proofErr w:type="spellEnd"/>
      <w:r>
        <w:t>.</w:t>
      </w:r>
    </w:p>
    <w:p w14:paraId="3254C0CA" w14:textId="77777777" w:rsidR="00886B6C" w:rsidRDefault="0045434F">
      <w:pPr>
        <w:pStyle w:val="Ttulo3"/>
      </w:pPr>
      <w:r>
        <w:t>8.2 Decisión de aplazamiento</w:t>
      </w:r>
    </w:p>
    <w:p w14:paraId="3254C0CB" w14:textId="77777777" w:rsidR="00886B6C" w:rsidRDefault="0045434F">
      <w:pPr>
        <w:spacing w:after="120"/>
        <w:jc w:val="both"/>
      </w:pPr>
      <w:r>
        <w:t>Tras análisis se decidió aplazar esta integración por los siguientes motivos:</w:t>
      </w:r>
    </w:p>
    <w:p w14:paraId="3254C0C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spellStart"/>
      <w:r>
        <w:t>GoPhish</w:t>
      </w:r>
      <w:proofErr w:type="spellEnd"/>
      <w:r>
        <w:t xml:space="preserve"> ya proporciona métricas reales por usuario para evidencia ENS (medición de comportamiento bajo riesgo simulado).</w:t>
      </w:r>
    </w:p>
    <w:p w14:paraId="3254C0C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proofErr w:type="gramStart"/>
      <w:r>
        <w:t>El test</w:t>
      </w:r>
      <w:proofErr w:type="gramEnd"/>
      <w:r>
        <w:t xml:space="preserve"> mensual de NextLetter es anónimo y de menor valor para auditoría (</w:t>
      </w:r>
      <w:proofErr w:type="spellStart"/>
      <w:r>
        <w:t>engagement</w:t>
      </w:r>
      <w:proofErr w:type="spellEnd"/>
      <w:r>
        <w:t>, no comportamiento).</w:t>
      </w:r>
    </w:p>
    <w:p w14:paraId="3254C0C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La integración requiere mantenimiento adicional (Apps Script, Google </w:t>
      </w:r>
      <w:proofErr w:type="spellStart"/>
      <w:r>
        <w:t>Sheet</w:t>
      </w:r>
      <w:proofErr w:type="spellEnd"/>
      <w:r>
        <w:t>, gestión de secretos).</w:t>
      </w:r>
    </w:p>
    <w:p w14:paraId="3254C0C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Conviene retomar la integración cuando haya histórico de uso real que justifique la inversión.</w:t>
      </w:r>
    </w:p>
    <w:p w14:paraId="3254C0D0" w14:textId="77777777" w:rsidR="00886B6C" w:rsidRDefault="0045434F">
      <w:pPr>
        <w:pStyle w:val="Ttulo3"/>
      </w:pPr>
      <w:r>
        <w:t>8.3 Cómo retomar la integración cuando proceda</w:t>
      </w:r>
    </w:p>
    <w:p w14:paraId="3254C0D1" w14:textId="77777777" w:rsidR="00886B6C" w:rsidRDefault="0045434F">
      <w:pPr>
        <w:spacing w:after="120"/>
        <w:jc w:val="both"/>
      </w:pPr>
      <w:r>
        <w:t>Pasos resumidos para futura implementación:</w:t>
      </w:r>
    </w:p>
    <w:p w14:paraId="3254C0D2" w14:textId="77777777" w:rsidR="00886B6C" w:rsidRPr="00486700" w:rsidRDefault="0045434F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r w:rsidRPr="00486700">
        <w:rPr>
          <w:lang w:val="en-US"/>
        </w:rPr>
        <w:t xml:space="preserve">Crear Google Sheet "NextLetter Tracking" </w:t>
      </w:r>
      <w:proofErr w:type="spellStart"/>
      <w:r w:rsidRPr="00486700">
        <w:rPr>
          <w:lang w:val="en-US"/>
        </w:rPr>
        <w:t>en</w:t>
      </w:r>
      <w:proofErr w:type="spellEnd"/>
      <w:r w:rsidRPr="00486700">
        <w:rPr>
          <w:lang w:val="en-US"/>
        </w:rPr>
        <w:t xml:space="preserve"> la </w:t>
      </w:r>
      <w:proofErr w:type="spellStart"/>
      <w:r w:rsidRPr="00486700">
        <w:rPr>
          <w:lang w:val="en-US"/>
        </w:rPr>
        <w:t>cuenta</w:t>
      </w:r>
      <w:proofErr w:type="spellEnd"/>
      <w:r w:rsidRPr="00486700">
        <w:rPr>
          <w:lang w:val="en-US"/>
        </w:rPr>
        <w:t xml:space="preserve"> sistemas.lognext@gmail.com.</w:t>
      </w:r>
    </w:p>
    <w:p w14:paraId="3254C0D3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Crear proyecto Apps Script asociado al </w:t>
      </w:r>
      <w:proofErr w:type="spellStart"/>
      <w:r>
        <w:t>Sheet</w:t>
      </w:r>
      <w:proofErr w:type="spellEnd"/>
      <w:r>
        <w:t xml:space="preserve"> con función </w:t>
      </w:r>
      <w:proofErr w:type="spellStart"/>
      <w:r>
        <w:t>doPost</w:t>
      </w:r>
      <w:proofErr w:type="spellEnd"/>
      <w:r>
        <w:t>(e).</w:t>
      </w:r>
    </w:p>
    <w:p w14:paraId="3254C0D4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Desplegar como Web App con acceso "Cualquier usuario" (sin </w:t>
      </w:r>
      <w:proofErr w:type="spellStart"/>
      <w:r>
        <w:t>login</w:t>
      </w:r>
      <w:proofErr w:type="spellEnd"/>
      <w:r>
        <w:t>).</w:t>
      </w:r>
    </w:p>
    <w:p w14:paraId="3254C0D5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Copiar URL del Web App (formato https://script.google.com/macros/s/.../exec).</w:t>
      </w:r>
    </w:p>
    <w:p w14:paraId="3254C0D6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Reemplazar el </w:t>
      </w:r>
      <w:proofErr w:type="spellStart"/>
      <w:r>
        <w:t>placeholder</w:t>
      </w:r>
      <w:proofErr w:type="spellEnd"/>
      <w:r>
        <w:t xml:space="preserve"> APPS_SCRIPT_ID en web_template.html (afecta a futuras ediciones).</w:t>
      </w:r>
    </w:p>
    <w:p w14:paraId="3254C0D7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Si se desea aplicar también a ediciones publicadas, editar manualmente 01/index.html, 02/index.html, etc.</w:t>
      </w:r>
    </w:p>
    <w:p w14:paraId="3254C0D8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Verificar </w:t>
      </w:r>
      <w:proofErr w:type="spellStart"/>
      <w:r>
        <w:t>end-to-end</w:t>
      </w:r>
      <w:proofErr w:type="spellEnd"/>
      <w:r>
        <w:t xml:space="preserve"> con un </w:t>
      </w:r>
      <w:proofErr w:type="spellStart"/>
      <w:proofErr w:type="gramStart"/>
      <w:r>
        <w:t>click</w:t>
      </w:r>
      <w:proofErr w:type="spellEnd"/>
      <w:proofErr w:type="gramEnd"/>
      <w:r>
        <w:t xml:space="preserve"> de prueba que la fila aparece en el </w:t>
      </w:r>
      <w:proofErr w:type="spellStart"/>
      <w:r>
        <w:t>Sheet</w:t>
      </w:r>
      <w:proofErr w:type="spellEnd"/>
      <w:r>
        <w:t>.</w:t>
      </w:r>
    </w:p>
    <w:p w14:paraId="3254C0D9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Documentar la integración aquí en este manual.</w:t>
      </w:r>
    </w:p>
    <w:p w14:paraId="3254C0DA" w14:textId="77777777" w:rsidR="00886B6C" w:rsidRDefault="0045434F">
      <w:pPr>
        <w:pStyle w:val="Ttulo3"/>
      </w:pPr>
      <w:r>
        <w:t xml:space="preserve">8.4 Variables del bloque </w:t>
      </w:r>
      <w:proofErr w:type="gramStart"/>
      <w:r>
        <w:t>del test</w:t>
      </w:r>
      <w:proofErr w:type="gramEnd"/>
    </w:p>
    <w:p w14:paraId="3254C0DB" w14:textId="77777777" w:rsidR="00886B6C" w:rsidRDefault="0045434F">
      <w:pPr>
        <w:spacing w:after="120"/>
        <w:jc w:val="both"/>
      </w:pPr>
      <w:r>
        <w:t xml:space="preserve">La estructura prevista </w:t>
      </w:r>
      <w:proofErr w:type="gramStart"/>
      <w:r>
        <w:t>del test</w:t>
      </w:r>
      <w:proofErr w:type="gramEnd"/>
      <w:r>
        <w:t xml:space="preserve"> en cada edición utiliza las siguientes variables JavaScript editables al inicio del bloque &lt;script&gt;: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0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DC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t xml:space="preserve">Variables </w:t>
            </w:r>
            <w:proofErr w:type="gramStart"/>
            <w:r>
              <w:rPr>
                <w:b/>
                <w:bCs/>
                <w:color w:val="FA3C0F"/>
                <w:sz w:val="18"/>
                <w:szCs w:val="18"/>
              </w:rPr>
              <w:t>del test</w:t>
            </w:r>
            <w:proofErr w:type="gramEnd"/>
            <w:r>
              <w:rPr>
                <w:b/>
                <w:bCs/>
                <w:color w:val="FA3C0F"/>
                <w:sz w:val="18"/>
                <w:szCs w:val="18"/>
              </w:rPr>
              <w:t xml:space="preserve"> del mes</w:t>
            </w:r>
          </w:p>
          <w:p w14:paraId="3254C0D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// === CONFIG DE LA EDICIÓN ===</w:t>
            </w:r>
          </w:p>
          <w:p w14:paraId="3254C0DE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>const APPS_SCRIPT_URL = 'PEGAR_AQUI_URL_DEL_WEB_APP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';</w:t>
            </w:r>
            <w:proofErr w:type="gramEnd"/>
          </w:p>
          <w:p w14:paraId="3254C0DF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EDITION         = '01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// cambiar por edición</w:t>
            </w:r>
          </w:p>
          <w:p w14:paraId="3254C0E0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CORRECT_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ANSWER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'phishing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o 'legitimo' según el caso</w:t>
            </w:r>
          </w:p>
          <w:p w14:paraId="3254C0E1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EXPLICACION_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OK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'Texto que se muestra si acierta...';</w:t>
            </w:r>
          </w:p>
          <w:p w14:paraId="3254C0E2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EXPLICACION_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KO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'Texto que se muestra si falla...';</w:t>
            </w:r>
          </w:p>
          <w:p w14:paraId="3254C0E3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// ============================</w:t>
            </w:r>
          </w:p>
        </w:tc>
      </w:tr>
    </w:tbl>
    <w:p w14:paraId="3254C0E5" w14:textId="77777777" w:rsidR="00886B6C" w:rsidRDefault="0045434F">
      <w:r>
        <w:lastRenderedPageBreak/>
        <w:br w:type="page"/>
      </w:r>
    </w:p>
    <w:p w14:paraId="3254C0E6" w14:textId="77777777" w:rsidR="00886B6C" w:rsidRDefault="0045434F">
      <w:pPr>
        <w:pStyle w:val="Ttulo1"/>
      </w:pPr>
      <w:r>
        <w:lastRenderedPageBreak/>
        <w:t>9. Distribución por correo (Microsoft 365)</w:t>
      </w:r>
    </w:p>
    <w:p w14:paraId="3254C0E7" w14:textId="77777777" w:rsidR="00886B6C" w:rsidRDefault="0045434F">
      <w:pPr>
        <w:pStyle w:val="Ttulo3"/>
      </w:pPr>
      <w:r>
        <w:t>9.1 Por qué distribución manual desde Outlook</w:t>
      </w:r>
    </w:p>
    <w:p w14:paraId="3254C0E8" w14:textId="77777777" w:rsidR="00886B6C" w:rsidRDefault="0045434F">
      <w:pPr>
        <w:spacing w:after="120"/>
        <w:jc w:val="both"/>
      </w:pPr>
      <w:r>
        <w:t xml:space="preserve">Se decidió que la distribución del correo mensual con el enlace a la edición se realice manualmente desde Outlook por el responsable IT, en lugar de automatizar el envío desde GitHub </w:t>
      </w:r>
      <w:proofErr w:type="spellStart"/>
      <w:r>
        <w:t>Actions</w:t>
      </w:r>
      <w:proofErr w:type="spellEnd"/>
      <w:r>
        <w:t>. Motivos:</w:t>
      </w:r>
    </w:p>
    <w:p w14:paraId="3254C0E9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Revisión humana obligatoria: la edición generada por LLM debe revisarse antes de distribuirse.</w:t>
      </w:r>
    </w:p>
    <w:p w14:paraId="3254C0EA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Control de la fecha y hora real de envío: el responsable elige el momento óptimo según calendario operativo.</w:t>
      </w:r>
    </w:p>
    <w:p w14:paraId="3254C0EB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 xml:space="preserve">Reputación de remitente: envío desde cuenta corporativa real, no desde infraestructura de </w:t>
      </w:r>
      <w:proofErr w:type="spellStart"/>
      <w:r>
        <w:t>Actions</w:t>
      </w:r>
      <w:proofErr w:type="spellEnd"/>
      <w:r>
        <w:t>.</w:t>
      </w:r>
    </w:p>
    <w:p w14:paraId="3254C0EC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Cumplimiento M365: el envío masivo se realiza por canales corporativos auditados.</w:t>
      </w:r>
    </w:p>
    <w:p w14:paraId="3254C0ED" w14:textId="77777777" w:rsidR="00886B6C" w:rsidRDefault="0045434F">
      <w:pPr>
        <w:pStyle w:val="Ttulo3"/>
      </w:pPr>
      <w:r>
        <w:t>9.2 Procedimiento de distribución</w:t>
      </w:r>
    </w:p>
    <w:p w14:paraId="3254C0EE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Tras la publicación automática el primer lunes a las 09:00h, recibir aviso en correo / canal IT.</w:t>
      </w:r>
    </w:p>
    <w:p w14:paraId="3254C0EF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Acceder a nextletter.lognext.com/XX/ y revisar contenido. Revisar especialmente: tono, </w:t>
      </w:r>
      <w:proofErr w:type="spellStart"/>
      <w:r>
        <w:t>fact-checks</w:t>
      </w:r>
      <w:proofErr w:type="spellEnd"/>
      <w:r>
        <w:t>, enlaces externos funcionales, ortografía.</w:t>
      </w:r>
    </w:p>
    <w:p w14:paraId="3254C0F0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Si hay correcciones, hacer </w:t>
      </w:r>
      <w:proofErr w:type="spellStart"/>
      <w:r>
        <w:t>commit</w:t>
      </w:r>
      <w:proofErr w:type="spellEnd"/>
      <w:r>
        <w:t xml:space="preserve"> directo a </w:t>
      </w:r>
      <w:proofErr w:type="spellStart"/>
      <w:r>
        <w:t>main</w:t>
      </w:r>
      <w:proofErr w:type="spellEnd"/>
      <w:r>
        <w:t xml:space="preserve"> para que GitHub Pages las propague (1-2 min).</w:t>
      </w:r>
    </w:p>
    <w:p w14:paraId="3254C0F1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Abrir Outlook desktop con la cuenta corporativa autorizada.</w:t>
      </w:r>
    </w:p>
    <w:p w14:paraId="3254C0F2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Usar la plantilla de correo definida (ver 9.3).</w:t>
      </w:r>
    </w:p>
    <w:p w14:paraId="3254C0F3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Insertar enlace con </w:t>
      </w:r>
      <w:proofErr w:type="spellStart"/>
      <w:r>
        <w:t>UTMs</w:t>
      </w:r>
      <w:proofErr w:type="spellEnd"/>
      <w:r>
        <w:t xml:space="preserve"> del mes (ver sección 7.4).</w:t>
      </w:r>
    </w:p>
    <w:p w14:paraId="3254C0F4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Lista de destinatarios: grupo de distribución corporativo (CCO para preservar privacidad).</w:t>
      </w:r>
    </w:p>
    <w:p w14:paraId="3254C0F5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Enviar.</w:t>
      </w:r>
    </w:p>
    <w:p w14:paraId="3254C0F6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Verificar entrega en GA4 Tiempo Real durante los siguientes 10-15 min.</w:t>
      </w:r>
    </w:p>
    <w:p w14:paraId="3254C0F7" w14:textId="77777777" w:rsidR="00886B6C" w:rsidRDefault="0045434F">
      <w:pPr>
        <w:pStyle w:val="Ttulo3"/>
      </w:pPr>
      <w:r>
        <w:t>9.3 Plantilla del correo de 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3"/>
      </w:tblGrid>
      <w:tr w:rsidR="00886B6C" w14:paraId="3254C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0F8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>Plantilla de correo — Asunto: "NextLetter #XX — Ciberseguridad en LOGNEXT"</w:t>
            </w:r>
          </w:p>
          <w:p w14:paraId="3254C0F9" w14:textId="77777777" w:rsidR="00886B6C" w:rsidRDefault="0045434F">
            <w:pPr>
              <w:spacing w:after="80"/>
              <w:jc w:val="both"/>
            </w:pPr>
            <w:r>
              <w:t>Hola equipo,</w:t>
            </w:r>
          </w:p>
          <w:p w14:paraId="3254C0FA" w14:textId="77777777" w:rsidR="00886B6C" w:rsidRDefault="0045434F">
            <w:pPr>
              <w:spacing w:after="80"/>
              <w:jc w:val="both"/>
            </w:pPr>
            <w:r>
              <w:t xml:space="preserve">Ya está disponible la edición #XX de NextLetter, la </w:t>
            </w:r>
            <w:proofErr w:type="spellStart"/>
            <w:r>
              <w:t>newsletter</w:t>
            </w:r>
            <w:proofErr w:type="spellEnd"/>
            <w:r>
              <w:t xml:space="preserve"> mensual del Departamento IT sobre ciberseguridad y tecnología.</w:t>
            </w:r>
          </w:p>
          <w:p w14:paraId="3254C0FB" w14:textId="77777777" w:rsidR="00886B6C" w:rsidRDefault="0045434F">
            <w:pPr>
              <w:spacing w:after="80"/>
              <w:jc w:val="both"/>
            </w:pPr>
            <w:r>
              <w:t>Esta edición incluye [breve mención del tema destacado del mes].</w:t>
            </w:r>
          </w:p>
          <w:p w14:paraId="3254C0FC" w14:textId="77777777" w:rsidR="00886B6C" w:rsidRDefault="0045434F">
            <w:pPr>
              <w:spacing w:after="80"/>
              <w:jc w:val="both"/>
            </w:pPr>
            <w:r>
              <w:rPr>
                <w:b/>
                <w:bCs/>
              </w:rPr>
              <w:lastRenderedPageBreak/>
              <w:t>Léela aquí: https://nextletter.lognext.com/XX/?utm_source=email&amp;utm_medium=newsletter&amp;utm_campaign=edXX</w:t>
            </w:r>
          </w:p>
          <w:p w14:paraId="3254C0FD" w14:textId="77777777" w:rsidR="00886B6C" w:rsidRDefault="0045434F">
            <w:pPr>
              <w:spacing w:after="80"/>
              <w:jc w:val="both"/>
            </w:pPr>
            <w:r>
              <w:t xml:space="preserve">Y no olvides probar </w:t>
            </w:r>
            <w:proofErr w:type="gramStart"/>
            <w:r>
              <w:t>el test</w:t>
            </w:r>
            <w:proofErr w:type="gramEnd"/>
            <w:r>
              <w:t xml:space="preserve"> del mes — "Pon a prueba tu ojo" — al final.</w:t>
            </w:r>
          </w:p>
          <w:p w14:paraId="3254C0FE" w14:textId="77777777" w:rsidR="00886B6C" w:rsidRDefault="0045434F">
            <w:pPr>
              <w:spacing w:after="80"/>
              <w:jc w:val="both"/>
            </w:pPr>
            <w:r>
              <w:t>Cualquier idea, duda o sugerencia para próximas ediciones, responde a este correo o escríbenos a sistemas@lognext.com.</w:t>
            </w:r>
          </w:p>
          <w:p w14:paraId="3254C0FF" w14:textId="77777777" w:rsidR="00886B6C" w:rsidRDefault="0045434F">
            <w:pPr>
              <w:spacing w:after="40"/>
              <w:jc w:val="both"/>
            </w:pPr>
            <w:r>
              <w:t>Un saludo,</w:t>
            </w:r>
          </w:p>
          <w:p w14:paraId="3254C100" w14:textId="77777777" w:rsidR="00886B6C" w:rsidRDefault="0045434F">
            <w:pPr>
              <w:spacing w:after="120"/>
              <w:jc w:val="both"/>
            </w:pPr>
            <w:r>
              <w:rPr>
                <w:b/>
                <w:bCs/>
                <w:color w:val="000029"/>
              </w:rPr>
              <w:t>Departamento IT — LOGNEXT</w:t>
            </w:r>
          </w:p>
        </w:tc>
      </w:tr>
    </w:tbl>
    <w:p w14:paraId="3254C102" w14:textId="77777777" w:rsidR="00886B6C" w:rsidRDefault="0045434F">
      <w:r>
        <w:lastRenderedPageBreak/>
        <w:br w:type="page"/>
      </w:r>
    </w:p>
    <w:p w14:paraId="3254C103" w14:textId="77777777" w:rsidR="00886B6C" w:rsidRDefault="0045434F">
      <w:pPr>
        <w:pStyle w:val="Ttulo1"/>
      </w:pPr>
      <w:r>
        <w:lastRenderedPageBreak/>
        <w:t xml:space="preserve">10. </w:t>
      </w:r>
      <w:proofErr w:type="spellStart"/>
      <w:r>
        <w:t>Workflow</w:t>
      </w:r>
      <w:proofErr w:type="spellEnd"/>
      <w:r>
        <w:t xml:space="preserve"> de una edición, paso a paso</w:t>
      </w:r>
    </w:p>
    <w:p w14:paraId="3254C104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Día 28-30 del mes anterior: el responsable IT revisa la planificación mensual para identificar temas relevantes a destacar y, si aplica, contenido específico para incluir manualmente (caso del mes, links externos curados).</w:t>
      </w:r>
    </w:p>
    <w:p w14:paraId="3254C105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Primer lunes del mes a las 09:00h: GitHub </w:t>
      </w:r>
      <w:proofErr w:type="spellStart"/>
      <w:r>
        <w:t>Actions</w:t>
      </w:r>
      <w:proofErr w:type="spellEnd"/>
      <w:r>
        <w:t xml:space="preserve"> ejecuta </w:t>
      </w:r>
      <w:proofErr w:type="spellStart"/>
      <w:r>
        <w:t>monthly.yml</w:t>
      </w:r>
      <w:proofErr w:type="spellEnd"/>
      <w:r>
        <w:t xml:space="preserve"> automáticamente.</w:t>
      </w:r>
    </w:p>
    <w:p w14:paraId="3254C106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El pipeline </w:t>
      </w:r>
      <w:proofErr w:type="spellStart"/>
      <w:r>
        <w:t>scrapea</w:t>
      </w:r>
      <w:proofErr w:type="spellEnd"/>
      <w:r>
        <w:t xml:space="preserve"> fuentes, llama a Claude API, ejecuta generator.py,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14:paraId="3254C107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GitHub Pages publica en menos de 2 minutos.</w:t>
      </w:r>
    </w:p>
    <w:p w14:paraId="3254C108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El responsable IT recibe notificación. Accede a la URL y revisa la edición.</w:t>
      </w:r>
    </w:p>
    <w:p w14:paraId="3254C109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Correcciones si procede: </w:t>
      </w:r>
      <w:proofErr w:type="spellStart"/>
      <w:r>
        <w:t>commits</w:t>
      </w:r>
      <w:proofErr w:type="spellEnd"/>
      <w:r>
        <w:t xml:space="preserve"> directos a </w:t>
      </w:r>
      <w:proofErr w:type="spellStart"/>
      <w:r>
        <w:t>main</w:t>
      </w:r>
      <w:proofErr w:type="spellEnd"/>
      <w:r>
        <w:t>.</w:t>
      </w:r>
    </w:p>
    <w:p w14:paraId="3254C10A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Envío del correo a las 10:00h o cuando el responsable considere apropiado.</w:t>
      </w:r>
    </w:p>
    <w:p w14:paraId="3254C10B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Durante la semana, monitorización en GA4 (Tiempo Real + Eventos).</w:t>
      </w:r>
    </w:p>
    <w:p w14:paraId="3254C10C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Fin de mes: análisis de métricas. Si procede, mención del rendimiento en el siguiente informe trimestral a Dirección.</w:t>
      </w:r>
    </w:p>
    <w:p w14:paraId="3254C10D" w14:textId="77777777" w:rsidR="00886B6C" w:rsidRDefault="0045434F">
      <w:r>
        <w:br w:type="page"/>
      </w:r>
    </w:p>
    <w:p w14:paraId="3254C10E" w14:textId="77777777" w:rsidR="00886B6C" w:rsidRDefault="0045434F">
      <w:pPr>
        <w:pStyle w:val="Ttulo1"/>
      </w:pPr>
      <w:r>
        <w:lastRenderedPageBreak/>
        <w:t>11. Operación y mantenimiento</w:t>
      </w:r>
    </w:p>
    <w:p w14:paraId="3254C10F" w14:textId="77777777" w:rsidR="00886B6C" w:rsidRDefault="0045434F">
      <w:pPr>
        <w:pStyle w:val="Ttulo3"/>
      </w:pPr>
      <w:r>
        <w:t>11.1 Tareas periódicas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760"/>
        <w:gridCol w:w="2000"/>
      </w:tblGrid>
      <w:tr w:rsidR="00886B6C" w14:paraId="3254C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10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11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12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886B6C" w14:paraId="3254C1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4" w14:textId="77777777" w:rsidR="00886B6C" w:rsidRDefault="0045434F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5" w14:textId="77777777" w:rsidR="00886B6C" w:rsidRDefault="0045434F">
            <w:r>
              <w:rPr>
                <w:sz w:val="20"/>
                <w:szCs w:val="20"/>
              </w:rPr>
              <w:t>Revisar y distribuir la edición generada automáticamente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6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8" w14:textId="77777777" w:rsidR="00886B6C" w:rsidRDefault="0045434F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9" w14:textId="77777777" w:rsidR="00886B6C" w:rsidRDefault="0045434F">
            <w:r>
              <w:rPr>
                <w:sz w:val="20"/>
                <w:szCs w:val="20"/>
              </w:rPr>
              <w:t xml:space="preserve">Revisar </w:t>
            </w:r>
            <w:proofErr w:type="gramStart"/>
            <w:r>
              <w:rPr>
                <w:sz w:val="20"/>
                <w:szCs w:val="20"/>
              </w:rPr>
              <w:t>el test</w:t>
            </w:r>
            <w:proofErr w:type="gramEnd"/>
            <w:r>
              <w:rPr>
                <w:sz w:val="20"/>
                <w:szCs w:val="20"/>
              </w:rPr>
              <w:t xml:space="preserve"> "Pon a prueba tu ojo" y variarlo si procede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A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C" w14:textId="77777777" w:rsidR="00886B6C" w:rsidRDefault="0045434F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D" w14:textId="77777777" w:rsidR="00886B6C" w:rsidRDefault="0045434F">
            <w:r>
              <w:rPr>
                <w:sz w:val="20"/>
                <w:szCs w:val="20"/>
              </w:rPr>
              <w:t>Revisar uso de cuota API Claude (facturación)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1E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0" w14:textId="77777777" w:rsidR="00886B6C" w:rsidRDefault="0045434F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1" w14:textId="77777777" w:rsidR="00886B6C" w:rsidRDefault="0045434F">
            <w:r>
              <w:rPr>
                <w:sz w:val="20"/>
                <w:szCs w:val="20"/>
              </w:rPr>
              <w:t>Revisar métricas GA4 y comparar con trimestre anterior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2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4" w14:textId="77777777" w:rsidR="00886B6C" w:rsidRDefault="0045434F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5" w14:textId="77777777" w:rsidR="00886B6C" w:rsidRDefault="0045434F">
            <w:r>
              <w:rPr>
                <w:sz w:val="20"/>
                <w:szCs w:val="20"/>
              </w:rPr>
              <w:t xml:space="preserve">Verificar que el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se ha ejecutado los tres meses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6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8" w14:textId="77777777" w:rsidR="00886B6C" w:rsidRDefault="0045434F">
            <w:r>
              <w:rPr>
                <w:sz w:val="20"/>
                <w:szCs w:val="20"/>
              </w:rPr>
              <w:t>Anual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9" w14:textId="77777777" w:rsidR="00886B6C" w:rsidRDefault="0045434F">
            <w:r>
              <w:rPr>
                <w:sz w:val="20"/>
                <w:szCs w:val="20"/>
              </w:rPr>
              <w:t>Rotar ANTHROPIC_API_KEY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A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C" w14:textId="77777777" w:rsidR="00886B6C" w:rsidRDefault="0045434F">
            <w:r>
              <w:rPr>
                <w:sz w:val="20"/>
                <w:szCs w:val="20"/>
              </w:rPr>
              <w:t>Anual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D" w14:textId="77777777" w:rsidR="00886B6C" w:rsidRDefault="0045434F">
            <w:r>
              <w:rPr>
                <w:sz w:val="20"/>
                <w:szCs w:val="20"/>
              </w:rPr>
              <w:t>Revisar costes del proyecto (debería seguir &lt; 50€/año)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2E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  <w:tr w:rsidR="00886B6C" w14:paraId="3254C1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0" w14:textId="77777777" w:rsidR="00886B6C" w:rsidRDefault="0045434F">
            <w:r>
              <w:rPr>
                <w:sz w:val="20"/>
                <w:szCs w:val="20"/>
              </w:rPr>
              <w:t>Anual</w:t>
            </w:r>
          </w:p>
        </w:tc>
        <w:tc>
          <w:tcPr>
            <w:tcW w:w="57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1" w14:textId="77777777" w:rsidR="00886B6C" w:rsidRDefault="0045434F">
            <w:r>
              <w:rPr>
                <w:sz w:val="20"/>
                <w:szCs w:val="20"/>
              </w:rPr>
              <w:t>Revisar y actualizar este manual</w:t>
            </w:r>
          </w:p>
        </w:tc>
        <w:tc>
          <w:tcPr>
            <w:tcW w:w="2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2" w14:textId="77777777" w:rsidR="00886B6C" w:rsidRDefault="0045434F">
            <w:r>
              <w:rPr>
                <w:sz w:val="20"/>
                <w:szCs w:val="20"/>
              </w:rPr>
              <w:t>IT</w:t>
            </w:r>
          </w:p>
        </w:tc>
      </w:tr>
    </w:tbl>
    <w:p w14:paraId="3254C134" w14:textId="77777777" w:rsidR="00886B6C" w:rsidRDefault="0045434F">
      <w:pPr>
        <w:pStyle w:val="Ttulo3"/>
      </w:pPr>
      <w:r>
        <w:t>11.2 Costes operativos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886B6C" w14:paraId="3254C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35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36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Coste estimado</w:t>
            </w:r>
          </w:p>
        </w:tc>
      </w:tr>
      <w:tr w:rsidR="00886B6C" w14:paraId="3254C13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8" w14:textId="77777777" w:rsidR="00886B6C" w:rsidRDefault="0045434F">
            <w:r>
              <w:rPr>
                <w:sz w:val="20"/>
                <w:szCs w:val="20"/>
              </w:rPr>
              <w:t>GitHub (repo privado en plan Free)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9" w14:textId="77777777" w:rsidR="00886B6C" w:rsidRDefault="0045434F">
            <w:r>
              <w:rPr>
                <w:sz w:val="20"/>
                <w:szCs w:val="20"/>
              </w:rPr>
              <w:t>0 €/año</w:t>
            </w:r>
          </w:p>
        </w:tc>
      </w:tr>
      <w:tr w:rsidR="00886B6C" w14:paraId="3254C13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B" w14:textId="77777777" w:rsidR="00886B6C" w:rsidRDefault="0045434F">
            <w:r>
              <w:rPr>
                <w:sz w:val="20"/>
                <w:szCs w:val="20"/>
              </w:rPr>
              <w:t>GitHub Pages (incluido en Free)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C" w14:textId="77777777" w:rsidR="00886B6C" w:rsidRDefault="0045434F">
            <w:r>
              <w:rPr>
                <w:sz w:val="20"/>
                <w:szCs w:val="20"/>
              </w:rPr>
              <w:t>0 €/año</w:t>
            </w:r>
          </w:p>
        </w:tc>
      </w:tr>
      <w:tr w:rsidR="00886B6C" w14:paraId="3254C140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E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sz w:val="20"/>
                <w:szCs w:val="20"/>
                <w:lang w:val="en-US"/>
              </w:rPr>
              <w:t>GitHub Actions (</w:t>
            </w:r>
            <w:proofErr w:type="spellStart"/>
            <w:r w:rsidRPr="00486700">
              <w:rPr>
                <w:sz w:val="20"/>
                <w:szCs w:val="20"/>
                <w:lang w:val="en-US"/>
              </w:rPr>
              <w:t>límite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 xml:space="preserve"> Free </w:t>
            </w:r>
            <w:proofErr w:type="spellStart"/>
            <w:r w:rsidRPr="00486700">
              <w:rPr>
                <w:sz w:val="20"/>
                <w:szCs w:val="20"/>
                <w:lang w:val="en-US"/>
              </w:rPr>
              <w:t>mensual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3F" w14:textId="77777777" w:rsidR="00886B6C" w:rsidRDefault="0045434F">
            <w:r>
              <w:rPr>
                <w:sz w:val="20"/>
                <w:szCs w:val="20"/>
              </w:rPr>
              <w:t>0 €/año</w:t>
            </w:r>
          </w:p>
        </w:tc>
      </w:tr>
      <w:tr w:rsidR="00886B6C" w14:paraId="3254C14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1" w14:textId="77777777" w:rsidR="00886B6C" w:rsidRDefault="0045434F">
            <w:r>
              <w:rPr>
                <w:sz w:val="20"/>
                <w:szCs w:val="20"/>
              </w:rPr>
              <w:t xml:space="preserve">Claude API (12 generaciones/año,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moderados)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2" w14:textId="77777777" w:rsidR="00886B6C" w:rsidRDefault="0045434F">
            <w:r>
              <w:rPr>
                <w:sz w:val="20"/>
                <w:szCs w:val="20"/>
              </w:rPr>
              <w:t>~24 €/año</w:t>
            </w:r>
          </w:p>
        </w:tc>
      </w:tr>
      <w:tr w:rsidR="00886B6C" w14:paraId="3254C14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4" w14:textId="77777777" w:rsidR="00886B6C" w:rsidRDefault="0045434F">
            <w:r>
              <w:rPr>
                <w:sz w:val="20"/>
                <w:szCs w:val="20"/>
              </w:rPr>
              <w:t>DNS Acens (subdominio incluido en lognext.com)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5" w14:textId="77777777" w:rsidR="00886B6C" w:rsidRDefault="0045434F">
            <w:r>
              <w:rPr>
                <w:sz w:val="20"/>
                <w:szCs w:val="20"/>
              </w:rPr>
              <w:t>0 €/año marginal</w:t>
            </w:r>
          </w:p>
        </w:tc>
      </w:tr>
      <w:tr w:rsidR="00886B6C" w14:paraId="3254C14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7" w14:textId="77777777" w:rsidR="00886B6C" w:rsidRDefault="0045434F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4 (Free)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8" w14:textId="77777777" w:rsidR="00886B6C" w:rsidRDefault="0045434F">
            <w:r>
              <w:rPr>
                <w:sz w:val="20"/>
                <w:szCs w:val="20"/>
              </w:rPr>
              <w:t>0 €/año</w:t>
            </w:r>
          </w:p>
        </w:tc>
      </w:tr>
      <w:tr w:rsidR="00886B6C" w14:paraId="3254C14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A" w14:textId="77777777" w:rsidR="00886B6C" w:rsidRDefault="0045434F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anual estimado</w:t>
            </w:r>
          </w:p>
        </w:tc>
        <w:tc>
          <w:tcPr>
            <w:tcW w:w="4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4B" w14:textId="77777777" w:rsidR="00886B6C" w:rsidRDefault="0045434F">
            <w:r>
              <w:rPr>
                <w:sz w:val="20"/>
                <w:szCs w:val="20"/>
              </w:rPr>
              <w:t>~24-50 €/año</w:t>
            </w:r>
          </w:p>
        </w:tc>
      </w:tr>
    </w:tbl>
    <w:p w14:paraId="3254C14D" w14:textId="77777777" w:rsidR="00886B6C" w:rsidRDefault="0045434F">
      <w:pPr>
        <w:pStyle w:val="Ttulo3"/>
      </w:pPr>
      <w:r>
        <w:t>11.3 Cómo lanzar manualmente una edición</w:t>
      </w:r>
    </w:p>
    <w:p w14:paraId="3254C14E" w14:textId="77777777" w:rsidR="00886B6C" w:rsidRDefault="0045434F">
      <w:pPr>
        <w:spacing w:after="120"/>
        <w:jc w:val="both"/>
      </w:pPr>
      <w:r w:rsidRPr="00486700">
        <w:rPr>
          <w:lang w:val="en-US"/>
        </w:rPr>
        <w:t xml:space="preserve">En GitHub: </w:t>
      </w:r>
      <w:proofErr w:type="spellStart"/>
      <w:r w:rsidRPr="00486700">
        <w:rPr>
          <w:lang w:val="en-US"/>
        </w:rPr>
        <w:t>pestaña</w:t>
      </w:r>
      <w:proofErr w:type="spellEnd"/>
      <w:r w:rsidRPr="00486700">
        <w:rPr>
          <w:lang w:val="en-US"/>
        </w:rPr>
        <w:t xml:space="preserve"> Actions → workflow "monthly" → </w:t>
      </w:r>
      <w:proofErr w:type="spellStart"/>
      <w:r w:rsidRPr="00486700">
        <w:rPr>
          <w:lang w:val="en-US"/>
        </w:rPr>
        <w:t>botón</w:t>
      </w:r>
      <w:proofErr w:type="spellEnd"/>
      <w:r w:rsidRPr="00486700">
        <w:rPr>
          <w:lang w:val="en-US"/>
        </w:rPr>
        <w:t xml:space="preserve"> "Run workflow". </w:t>
      </w:r>
      <w:r>
        <w:t>Se puede ejecutar en cualquier momento (útil para pruebas o ediciones especiales).</w:t>
      </w:r>
    </w:p>
    <w:p w14:paraId="3254C14F" w14:textId="77777777" w:rsidR="00886B6C" w:rsidRDefault="0045434F">
      <w:pPr>
        <w:pStyle w:val="Ttulo3"/>
      </w:pPr>
      <w:r>
        <w:t>11.4 Cómo restaurar una versión anterior</w:t>
      </w:r>
    </w:p>
    <w:p w14:paraId="3254C150" w14:textId="77777777" w:rsidR="00886B6C" w:rsidRDefault="0045434F">
      <w:pPr>
        <w:spacing w:after="120"/>
        <w:jc w:val="both"/>
      </w:pPr>
      <w:r>
        <w:t xml:space="preserve">Como todo está en Git, basta con identificar el </w:t>
      </w:r>
      <w:proofErr w:type="spellStart"/>
      <w:r>
        <w:t>commit</w:t>
      </w:r>
      <w:proofErr w:type="spellEnd"/>
      <w:r>
        <w:t xml:space="preserve"> deseado y revertirlo o </w:t>
      </w:r>
      <w:proofErr w:type="gramStart"/>
      <w:r>
        <w:t>resetear</w:t>
      </w:r>
      <w:proofErr w:type="gramEnd"/>
      <w:r>
        <w:t xml:space="preserve"> la rama </w:t>
      </w:r>
      <w:proofErr w:type="spellStart"/>
      <w:r>
        <w:t>main</w:t>
      </w:r>
      <w:proofErr w:type="spellEnd"/>
      <w:r>
        <w:t>. Comandos útiles: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151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lastRenderedPageBreak/>
              <w:t>Restaurar una edición a versión anterior</w:t>
            </w:r>
          </w:p>
          <w:p w14:paraId="3254C152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Ver historial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 archivo</w:t>
            </w:r>
          </w:p>
          <w:p w14:paraId="3254C153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01/index.html</w:t>
            </w:r>
          </w:p>
          <w:p w14:paraId="3254C154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54C155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># Restaurar una versión específica</w:t>
            </w:r>
          </w:p>
          <w:p w14:paraId="3254C156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 checkout &lt;commit-hash&gt; -- 01/index.html</w:t>
            </w:r>
          </w:p>
          <w:p w14:paraId="3254C157" w14:textId="77777777" w:rsidR="00886B6C" w:rsidRPr="00486700" w:rsidRDefault="0045434F">
            <w:pPr>
              <w:rPr>
                <w:lang w:val="en-US"/>
              </w:rPr>
            </w:pPr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git commit -m "</w:t>
            </w:r>
            <w:proofErr w:type="gramStart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restore:</w:t>
            </w:r>
            <w:proofErr w:type="gramEnd"/>
            <w:r w:rsidRPr="0048670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revert 01/index.html to &lt;commit-hash&gt;"</w:t>
            </w:r>
          </w:p>
          <w:p w14:paraId="3254C158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</w:tr>
    </w:tbl>
    <w:p w14:paraId="3254C15A" w14:textId="77777777" w:rsidR="00886B6C" w:rsidRDefault="0045434F">
      <w:r>
        <w:br w:type="page"/>
      </w:r>
    </w:p>
    <w:p w14:paraId="3254C15B" w14:textId="77777777" w:rsidR="00886B6C" w:rsidRDefault="0045434F">
      <w:pPr>
        <w:pStyle w:val="Ttulo1"/>
      </w:pPr>
      <w:r>
        <w:lastRenderedPageBreak/>
        <w:t>12. Custodia de evidencias ENS</w:t>
      </w:r>
    </w:p>
    <w:p w14:paraId="3254C15C" w14:textId="77777777" w:rsidR="00886B6C" w:rsidRDefault="0045434F">
      <w:pPr>
        <w:pStyle w:val="Ttulo3"/>
      </w:pPr>
      <w:r>
        <w:t>12.1 Qué constituye evidencia ENS para NextLetter</w:t>
      </w:r>
    </w:p>
    <w:p w14:paraId="3254C15D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Cada edición publicada en nextletter.lognext.com (archivo histórico permanente).</w:t>
      </w:r>
    </w:p>
    <w:p w14:paraId="3254C15E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Captura PDF mensual de la edición (por si la URL deja de existir en el futuro).</w:t>
      </w:r>
    </w:p>
    <w:p w14:paraId="3254C15F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Informe trimestral de métricas GA4 exportado a PDF.</w:t>
      </w:r>
    </w:p>
    <w:p w14:paraId="3254C160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Lista de destinatarios del envío mensual (grupo de distribución corporativo, sin enumerar nombres).</w:t>
      </w:r>
    </w:p>
    <w:p w14:paraId="3254C161" w14:textId="77777777" w:rsidR="00886B6C" w:rsidRDefault="0045434F">
      <w:pPr>
        <w:pStyle w:val="Prrafodelista"/>
        <w:numPr>
          <w:ilvl w:val="0"/>
          <w:numId w:val="2"/>
        </w:numPr>
        <w:spacing w:after="80"/>
      </w:pPr>
      <w:r>
        <w:t>Acuse de recibo o log de envío de Outlook.</w:t>
      </w:r>
    </w:p>
    <w:p w14:paraId="3254C162" w14:textId="77777777" w:rsidR="00886B6C" w:rsidRDefault="0045434F">
      <w:pPr>
        <w:pStyle w:val="Ttulo3"/>
      </w:pPr>
      <w:r>
        <w:t>12.2 Ubicación de las evidencias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1E8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163" w14:textId="77777777" w:rsidR="00886B6C" w:rsidRDefault="0045434F">
            <w:pPr>
              <w:spacing w:after="80"/>
            </w:pPr>
            <w:r>
              <w:rPr>
                <w:b/>
                <w:bCs/>
                <w:color w:val="FA3C0F"/>
                <w:sz w:val="18"/>
                <w:szCs w:val="18"/>
              </w:rPr>
              <w:t>Estructura en SharePoint corporativo</w:t>
            </w:r>
          </w:p>
          <w:p w14:paraId="3254C164" w14:textId="77777777" w:rsidR="00886B6C" w:rsidRDefault="004543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Evidencias_ENS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254C165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Concienciacion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3254C166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2026/</w:t>
            </w:r>
          </w:p>
          <w:p w14:paraId="3254C167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├── 05_NextLetter_01/</w:t>
            </w:r>
          </w:p>
          <w:p w14:paraId="3254C168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├── edicion_capturada.pdf</w:t>
            </w:r>
          </w:p>
          <w:p w14:paraId="3254C169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├── correo_distribucion.eml</w:t>
            </w:r>
          </w:p>
          <w:p w14:paraId="3254C16A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├── lista_destinatarios.txt</w:t>
            </w:r>
          </w:p>
          <w:p w14:paraId="3254C16B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└── notas_de_revision.md</w:t>
            </w:r>
          </w:p>
          <w:p w14:paraId="3254C16C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├── 06_NextLetter_02/</w:t>
            </w:r>
          </w:p>
          <w:p w14:paraId="3254C16D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│   └── ...</w:t>
            </w:r>
          </w:p>
          <w:p w14:paraId="3254C16E" w14:textId="77777777" w:rsidR="00886B6C" w:rsidRDefault="004543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 Q2_2026_Metricas_GA4.pdf</w:t>
            </w:r>
          </w:p>
        </w:tc>
      </w:tr>
    </w:tbl>
    <w:p w14:paraId="3254C170" w14:textId="77777777" w:rsidR="00886B6C" w:rsidRDefault="0045434F">
      <w:r>
        <w:br w:type="page"/>
      </w:r>
    </w:p>
    <w:p w14:paraId="3254C171" w14:textId="77777777" w:rsidR="00886B6C" w:rsidRDefault="0045434F">
      <w:pPr>
        <w:pStyle w:val="Ttulo1"/>
      </w:pPr>
      <w:r>
        <w:lastRenderedPageBreak/>
        <w:t xml:space="preserve">13. Lecciones aprendidas y </w:t>
      </w:r>
      <w:proofErr w:type="spellStart"/>
      <w:r>
        <w:t>troubleshooting</w:t>
      </w:r>
      <w:proofErr w:type="spellEnd"/>
    </w:p>
    <w:p w14:paraId="3254C172" w14:textId="77777777" w:rsidR="00886B6C" w:rsidRDefault="0045434F">
      <w:pPr>
        <w:pStyle w:val="Ttulo3"/>
      </w:pPr>
      <w:r>
        <w:t xml:space="preserve">13.1 Capacidad de GitHub </w:t>
      </w:r>
      <w:proofErr w:type="spellStart"/>
      <w:r>
        <w:t>Actions</w:t>
      </w:r>
      <w:proofErr w:type="spellEnd"/>
      <w:r>
        <w:t xml:space="preserve"> Free no es ilimitada</w:t>
      </w:r>
    </w:p>
    <w:p w14:paraId="3254C173" w14:textId="77777777" w:rsidR="00886B6C" w:rsidRDefault="0045434F">
      <w:pPr>
        <w:spacing w:after="120"/>
        <w:jc w:val="both"/>
      </w:pPr>
      <w:r>
        <w:t xml:space="preserve">Síntoma posible: si el </w:t>
      </w:r>
      <w:proofErr w:type="spellStart"/>
      <w:r>
        <w:t>workflow</w:t>
      </w:r>
      <w:proofErr w:type="spellEnd"/>
      <w:r>
        <w:t xml:space="preserve"> se ejecuta muchas veces (pruebas, reintentos), GitHub puede limitar los minutos disponibles.</w:t>
      </w:r>
    </w:p>
    <w:p w14:paraId="3254C174" w14:textId="77777777" w:rsidR="00886B6C" w:rsidRDefault="0045434F">
      <w:pPr>
        <w:spacing w:after="120"/>
        <w:jc w:val="both"/>
      </w:pPr>
      <w:r>
        <w:t xml:space="preserve">Mitigación: el </w:t>
      </w:r>
      <w:proofErr w:type="spellStart"/>
      <w:r>
        <w:t>workflow</w:t>
      </w:r>
      <w:proofErr w:type="spellEnd"/>
      <w:r>
        <w:t xml:space="preserve"> real solo corre una vez al mes. Para pruebas usar repositorio de </w:t>
      </w:r>
      <w:proofErr w:type="spellStart"/>
      <w:r>
        <w:t>staging</w:t>
      </w:r>
      <w:proofErr w:type="spellEnd"/>
      <w:r>
        <w:t xml:space="preserve"> o ejecuciones manuales puntuales.</w:t>
      </w:r>
    </w:p>
    <w:p w14:paraId="3254C175" w14:textId="77777777" w:rsidR="00886B6C" w:rsidRDefault="0045434F">
      <w:pPr>
        <w:pStyle w:val="Ttulo3"/>
      </w:pPr>
      <w:r>
        <w:t>13.2 Cambios en la API de Claude</w:t>
      </w:r>
    </w:p>
    <w:p w14:paraId="3254C176" w14:textId="77777777" w:rsidR="00886B6C" w:rsidRDefault="0045434F">
      <w:pPr>
        <w:spacing w:after="120"/>
        <w:jc w:val="both"/>
      </w:pPr>
      <w:proofErr w:type="spellStart"/>
      <w:r>
        <w:t>Anthropic</w:t>
      </w:r>
      <w:proofErr w:type="spellEnd"/>
      <w:r>
        <w:t xml:space="preserve"> puede actualizar el modelo o los parámetros de la API. Si el </w:t>
      </w:r>
      <w:proofErr w:type="spellStart"/>
      <w:r>
        <w:t>workflow</w:t>
      </w:r>
      <w:proofErr w:type="spellEnd"/>
      <w:r>
        <w:t xml:space="preserve"> falla por error de modelo, revisar la documentación oficial en docs.claude.com y actualizar </w:t>
      </w:r>
      <w:proofErr w:type="spellStart"/>
      <w:r>
        <w:t>monthly.yml</w:t>
      </w:r>
      <w:proofErr w:type="spellEnd"/>
      <w:r>
        <w:t xml:space="preserve"> o el script de generación.</w:t>
      </w:r>
    </w:p>
    <w:p w14:paraId="3254C177" w14:textId="77777777" w:rsidR="00886B6C" w:rsidRDefault="0045434F">
      <w:pPr>
        <w:pStyle w:val="Ttulo3"/>
      </w:pPr>
      <w:r>
        <w:t>13.3 GitHub Pages tarda 1-2 min en propagar</w:t>
      </w:r>
    </w:p>
    <w:p w14:paraId="3254C178" w14:textId="77777777" w:rsidR="00886B6C" w:rsidRDefault="0045434F">
      <w:pPr>
        <w:spacing w:after="120"/>
        <w:jc w:val="both"/>
      </w:pPr>
      <w:r>
        <w:t xml:space="preserve">Tras un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, el cambio no es instantáneo. Esperar al menos 2 minutos antes de declarar que algo no funciona. En la pestaña </w:t>
      </w:r>
      <w:proofErr w:type="spellStart"/>
      <w:r>
        <w:t>Actions</w:t>
      </w:r>
      <w:proofErr w:type="spellEnd"/>
      <w:r>
        <w:t xml:space="preserve"> del repo se ve el estado del </w:t>
      </w:r>
      <w:proofErr w:type="spellStart"/>
      <w:r>
        <w:t>deployment</w:t>
      </w:r>
      <w:proofErr w:type="spellEnd"/>
      <w:r>
        <w:t>.</w:t>
      </w:r>
    </w:p>
    <w:p w14:paraId="3254C179" w14:textId="77777777" w:rsidR="00886B6C" w:rsidRDefault="0045434F">
      <w:pPr>
        <w:pStyle w:val="Ttulo3"/>
      </w:pPr>
      <w:r>
        <w:t xml:space="preserve">13.4 Confusión inicial sobre el </w:t>
      </w:r>
      <w:proofErr w:type="spellStart"/>
      <w:r>
        <w:t>placeholder</w:t>
      </w:r>
      <w:proofErr w:type="spellEnd"/>
      <w:r>
        <w:t xml:space="preserve"> APPS_SCRIPT_ID</w:t>
      </w:r>
    </w:p>
    <w:p w14:paraId="3254C17A" w14:textId="77777777" w:rsidR="00886B6C" w:rsidRDefault="0045434F">
      <w:pPr>
        <w:spacing w:after="120"/>
        <w:jc w:val="both"/>
      </w:pPr>
      <w:r>
        <w:t xml:space="preserve">Durante la integración inicial de tracking se planteó configurarlo en mayo 2026. Tras análisis se decidió aplazar (ver sección 8). El </w:t>
      </w:r>
      <w:proofErr w:type="spellStart"/>
      <w:r>
        <w:t>placeholder</w:t>
      </w:r>
      <w:proofErr w:type="spellEnd"/>
      <w:r>
        <w:t xml:space="preserve"> sigue en 01/index.html sin generar problema, simplemente </w:t>
      </w:r>
      <w:proofErr w:type="gramStart"/>
      <w:r>
        <w:t>el test</w:t>
      </w:r>
      <w:proofErr w:type="gramEnd"/>
      <w:r>
        <w:t xml:space="preserve"> queda como estático sin registrar respuestas.</w:t>
      </w:r>
    </w:p>
    <w:p w14:paraId="3254C17B" w14:textId="77777777" w:rsidR="00886B6C" w:rsidRDefault="0045434F">
      <w:pPr>
        <w:pStyle w:val="Ttulo3"/>
      </w:pPr>
      <w:r>
        <w:t>13.5 GA4 mostraba alerta "recogida de datos no activada"</w:t>
      </w:r>
    </w:p>
    <w:p w14:paraId="3254C17C" w14:textId="77777777" w:rsidR="00886B6C" w:rsidRDefault="0045434F">
      <w:pPr>
        <w:spacing w:after="120"/>
        <w:jc w:val="both"/>
      </w:pPr>
      <w:r>
        <w:t xml:space="preserve">Esto es normal durante las primeras 48h antes de que GA4 procese los primeros eventos. Si pasada esa ventana el aviso persiste: verificar que el </w:t>
      </w:r>
      <w:proofErr w:type="spellStart"/>
      <w:r>
        <w:t>Measurement</w:t>
      </w:r>
      <w:proofErr w:type="spellEnd"/>
      <w:r>
        <w:t xml:space="preserve"> ID en el HTML coincide con el de la propiedad GA4, y que el </w:t>
      </w:r>
      <w:proofErr w:type="spellStart"/>
      <w:r>
        <w:t>snippet</w:t>
      </w:r>
      <w:proofErr w:type="spellEnd"/>
      <w:r>
        <w:t xml:space="preserve"> está en el &lt;head&gt;.</w:t>
      </w:r>
    </w:p>
    <w:p w14:paraId="3254C17D" w14:textId="77777777" w:rsidR="00886B6C" w:rsidRDefault="0045434F">
      <w:pPr>
        <w:pStyle w:val="Ttulo3"/>
      </w:pPr>
      <w:r>
        <w:t>13.6 URL del flujo de datos GA4 con valor incorrecto inicialmente</w:t>
      </w:r>
    </w:p>
    <w:p w14:paraId="3254C17E" w14:textId="77777777" w:rsidR="00886B6C" w:rsidRDefault="0045434F">
      <w:pPr>
        <w:spacing w:after="120"/>
        <w:jc w:val="both"/>
      </w:pPr>
      <w:r>
        <w:t xml:space="preserve">Al crear la propiedad se introdujo una URL temporal de GitHub Pages. Posteriormente se corrigió a nextletter.lognext.com. Esto NO afecta a la recolección de eventos (que se basa en el </w:t>
      </w:r>
      <w:proofErr w:type="spellStart"/>
      <w:r>
        <w:t>Measurement</w:t>
      </w:r>
      <w:proofErr w:type="spellEnd"/>
      <w:r>
        <w:t xml:space="preserve"> ID, no en la URL declarada), pero conviene tenerlo correcto para informes y referencias.</w:t>
      </w:r>
    </w:p>
    <w:p w14:paraId="3254C17F" w14:textId="77777777" w:rsidR="00886B6C" w:rsidRDefault="0045434F">
      <w:r>
        <w:br w:type="page"/>
      </w:r>
    </w:p>
    <w:p w14:paraId="3254C180" w14:textId="77777777" w:rsidR="00886B6C" w:rsidRDefault="0045434F">
      <w:pPr>
        <w:pStyle w:val="Ttulo1"/>
      </w:pPr>
      <w:r>
        <w:lastRenderedPageBreak/>
        <w:t>14. Plan de contingencia</w:t>
      </w:r>
    </w:p>
    <w:p w14:paraId="3254C181" w14:textId="77777777" w:rsidR="00886B6C" w:rsidRDefault="0045434F">
      <w:pPr>
        <w:pStyle w:val="Ttulo3"/>
      </w:pPr>
      <w:r>
        <w:t xml:space="preserve">14.1 Fallo del </w:t>
      </w:r>
      <w:proofErr w:type="spellStart"/>
      <w:r>
        <w:t>workflow</w:t>
      </w:r>
      <w:proofErr w:type="spellEnd"/>
      <w:r>
        <w:t xml:space="preserve"> mensual</w:t>
      </w:r>
    </w:p>
    <w:p w14:paraId="3254C182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Verificar logs en GitHub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tab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del repo).</w:t>
      </w:r>
    </w:p>
    <w:p w14:paraId="3254C183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Identificar paso fallido: </w:t>
      </w:r>
      <w:proofErr w:type="spellStart"/>
      <w:r>
        <w:t>scraping</w:t>
      </w:r>
      <w:proofErr w:type="spellEnd"/>
      <w:r>
        <w:t xml:space="preserve"> / Claude / </w:t>
      </w:r>
      <w:proofErr w:type="spellStart"/>
      <w:r>
        <w:t>generator</w:t>
      </w:r>
      <w:proofErr w:type="spellEnd"/>
      <w:r>
        <w:t xml:space="preserve"> / </w:t>
      </w:r>
      <w:proofErr w:type="spellStart"/>
      <w:r>
        <w:t>commit</w:t>
      </w:r>
      <w:proofErr w:type="spellEnd"/>
      <w:r>
        <w:t>.</w:t>
      </w:r>
    </w:p>
    <w:p w14:paraId="3254C184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Si es problema de API: verificar saldo </w:t>
      </w:r>
      <w:proofErr w:type="spellStart"/>
      <w:r>
        <w:t>Anthropic</w:t>
      </w:r>
      <w:proofErr w:type="spellEnd"/>
      <w:r>
        <w:t xml:space="preserve"> y estado del servicio.</w:t>
      </w:r>
    </w:p>
    <w:p w14:paraId="3254C185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Si el error no se resuelve en 24h, generar la edición manualmente: ejecutar el script localmente o crear el index.html a mano con el contenido del mes.</w:t>
      </w:r>
    </w:p>
    <w:p w14:paraId="3254C186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Distribuir igualmente respetando la fecha del mes.</w:t>
      </w:r>
    </w:p>
    <w:p w14:paraId="3254C187" w14:textId="77777777" w:rsidR="00886B6C" w:rsidRDefault="0045434F">
      <w:pPr>
        <w:pStyle w:val="Ttulo3"/>
      </w:pPr>
      <w:r>
        <w:t>14.2 Compromiso de credencial ANTHROPIC_API_KEY</w:t>
      </w:r>
    </w:p>
    <w:p w14:paraId="3254C188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Acudir al panel de </w:t>
      </w:r>
      <w:proofErr w:type="spellStart"/>
      <w:r>
        <w:t>Anthropic</w:t>
      </w:r>
      <w:proofErr w:type="spellEnd"/>
      <w:r>
        <w:t xml:space="preserve"> Console y rotar la clave inmediatamente.</w:t>
      </w:r>
    </w:p>
    <w:p w14:paraId="3254C189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Actualizar en GitHub </w:t>
      </w:r>
      <w:proofErr w:type="spellStart"/>
      <w:r>
        <w:t>Secrets</w:t>
      </w:r>
      <w:proofErr w:type="spellEnd"/>
      <w:r>
        <w:t>.</w:t>
      </w:r>
    </w:p>
    <w:p w14:paraId="3254C18A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 xml:space="preserve">Actualizar en </w:t>
      </w:r>
      <w:proofErr w:type="spellStart"/>
      <w:r>
        <w:t>KeePassXC</w:t>
      </w:r>
      <w:proofErr w:type="spellEnd"/>
      <w:r>
        <w:t>.</w:t>
      </w:r>
    </w:p>
    <w:p w14:paraId="3254C18B" w14:textId="77777777" w:rsidR="00886B6C" w:rsidRDefault="0045434F">
      <w:pPr>
        <w:pStyle w:val="Prrafodelista"/>
        <w:numPr>
          <w:ilvl w:val="0"/>
          <w:numId w:val="3"/>
        </w:numPr>
        <w:spacing w:after="80"/>
      </w:pPr>
      <w:r>
        <w:t>Verificar facturación reciente por uso anómalo.</w:t>
      </w:r>
    </w:p>
    <w:p w14:paraId="3254C18C" w14:textId="77777777" w:rsidR="00886B6C" w:rsidRDefault="0045434F">
      <w:pPr>
        <w:pStyle w:val="Ttulo3"/>
      </w:pPr>
      <w:r>
        <w:t>14.3 Caída del DNS público (Acens)</w:t>
      </w:r>
    </w:p>
    <w:p w14:paraId="3254C18D" w14:textId="77777777" w:rsidR="00886B6C" w:rsidRDefault="0045434F">
      <w:pPr>
        <w:spacing w:after="120"/>
        <w:jc w:val="both"/>
      </w:pPr>
      <w:r>
        <w:t>Si nextletter.lognext.com no resuelve, el contenido sigue siendo accesible directamente en LOGNEXTCODE.github.io/</w:t>
      </w:r>
      <w:proofErr w:type="spellStart"/>
      <w:r>
        <w:t>nextletter</w:t>
      </w:r>
      <w:proofErr w:type="spellEnd"/>
      <w:r>
        <w:t>/. Comunicar el enlace alternativo al equipo y abrir incidente con Acens.</w:t>
      </w:r>
    </w:p>
    <w:p w14:paraId="3254C18E" w14:textId="77777777" w:rsidR="00886B6C" w:rsidRDefault="0045434F">
      <w:pPr>
        <w:pStyle w:val="Ttulo3"/>
      </w:pPr>
      <w:r>
        <w:t>14.4 Salida del responsable IT</w:t>
      </w:r>
    </w:p>
    <w:p w14:paraId="3254C18F" w14:textId="77777777" w:rsidR="00886B6C" w:rsidRDefault="0045434F">
      <w:pPr>
        <w:spacing w:after="120"/>
        <w:jc w:val="both"/>
      </w:pPr>
      <w:r>
        <w:t xml:space="preserve">Mismo procedimiento que para </w:t>
      </w:r>
      <w:proofErr w:type="spellStart"/>
      <w:r>
        <w:t>GoPhish</w:t>
      </w:r>
      <w:proofErr w:type="spellEnd"/>
      <w:r>
        <w:t xml:space="preserve"> (ver MAN-GOP-001 sección 16.3): traspaso de </w:t>
      </w:r>
      <w:proofErr w:type="spellStart"/>
      <w:r>
        <w:t>KeePassXC</w:t>
      </w:r>
      <w:proofErr w:type="spellEnd"/>
      <w:r>
        <w:t xml:space="preserve">, acceso al repo, acceso a la cuenta sistemas.lognext@gmail.com (GA4), acceso al panel Acens, acceso al portal </w:t>
      </w:r>
      <w:proofErr w:type="spellStart"/>
      <w:r>
        <w:t>Anthropic</w:t>
      </w:r>
      <w:proofErr w:type="spellEnd"/>
      <w:r>
        <w:t>.</w:t>
      </w:r>
    </w:p>
    <w:p w14:paraId="3254C190" w14:textId="77777777" w:rsidR="00886B6C" w:rsidRDefault="0045434F">
      <w:r>
        <w:br w:type="page"/>
      </w:r>
    </w:p>
    <w:p w14:paraId="3254C191" w14:textId="77777777" w:rsidR="00886B6C" w:rsidRDefault="0045434F">
      <w:pPr>
        <w:pStyle w:val="Ttulo1"/>
      </w:pPr>
      <w:r>
        <w:lastRenderedPageBreak/>
        <w:t>15. Mejoras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0"/>
        <w:gridCol w:w="1960"/>
      </w:tblGrid>
      <w:tr w:rsidR="00886B6C" w14:paraId="3254C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92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93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94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886B6C" w14:paraId="3254C1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6" w14:textId="77777777" w:rsidR="00886B6C" w:rsidRDefault="0045434F">
            <w:r>
              <w:rPr>
                <w:sz w:val="20"/>
                <w:szCs w:val="20"/>
              </w:rPr>
              <w:t>Alta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7" w14:textId="77777777" w:rsidR="00886B6C" w:rsidRDefault="0045434F">
            <w:r>
              <w:rPr>
                <w:sz w:val="20"/>
                <w:szCs w:val="20"/>
              </w:rPr>
              <w:t>Aprobación formal y distribución de la edición #01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8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A" w14:textId="77777777" w:rsidR="00886B6C" w:rsidRDefault="0045434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B" w14:textId="77777777" w:rsidR="00886B6C" w:rsidRDefault="0045434F">
            <w:r>
              <w:rPr>
                <w:sz w:val="20"/>
                <w:szCs w:val="20"/>
              </w:rPr>
              <w:t xml:space="preserve">Catálogo de variaciones </w:t>
            </w:r>
            <w:proofErr w:type="gramStart"/>
            <w:r>
              <w:rPr>
                <w:sz w:val="20"/>
                <w:szCs w:val="20"/>
              </w:rPr>
              <w:t>del test</w:t>
            </w:r>
            <w:proofErr w:type="gramEnd"/>
            <w:r>
              <w:rPr>
                <w:sz w:val="20"/>
                <w:szCs w:val="20"/>
              </w:rPr>
              <w:t xml:space="preserve"> "Pon a prueba tu ojo"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C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E" w14:textId="77777777" w:rsidR="00886B6C" w:rsidRDefault="0045434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9F" w14:textId="77777777" w:rsidR="00886B6C" w:rsidRDefault="0045434F">
            <w:r>
              <w:rPr>
                <w:sz w:val="20"/>
                <w:szCs w:val="20"/>
              </w:rPr>
              <w:t xml:space="preserve">Apps Script +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 para tracking </w:t>
            </w:r>
            <w:proofErr w:type="gramStart"/>
            <w:r>
              <w:rPr>
                <w:sz w:val="20"/>
                <w:szCs w:val="20"/>
              </w:rPr>
              <w:t>del test</w:t>
            </w:r>
            <w:proofErr w:type="gramEnd"/>
            <w:r>
              <w:rPr>
                <w:sz w:val="20"/>
                <w:szCs w:val="20"/>
              </w:rPr>
              <w:t xml:space="preserve"> (aplazado, ver sección 8)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0" w14:textId="77777777" w:rsidR="00886B6C" w:rsidRDefault="0045434F">
            <w:r>
              <w:rPr>
                <w:sz w:val="20"/>
                <w:szCs w:val="20"/>
              </w:rPr>
              <w:t>Aplazado</w:t>
            </w:r>
          </w:p>
        </w:tc>
      </w:tr>
      <w:tr w:rsidR="00886B6C" w14:paraId="3254C1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2" w14:textId="77777777" w:rsidR="00886B6C" w:rsidRDefault="0045434F">
            <w:r>
              <w:rPr>
                <w:sz w:val="20"/>
                <w:szCs w:val="20"/>
              </w:rPr>
              <w:t>Media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3" w14:textId="77777777" w:rsidR="00886B6C" w:rsidRDefault="0045434F">
            <w:r>
              <w:rPr>
                <w:sz w:val="20"/>
                <w:szCs w:val="20"/>
              </w:rPr>
              <w:t>Dashboard interno con métricas GA4 agregadas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4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6" w14:textId="77777777" w:rsidR="00886B6C" w:rsidRDefault="0045434F">
            <w:r>
              <w:rPr>
                <w:sz w:val="20"/>
                <w:szCs w:val="20"/>
              </w:rPr>
              <w:t>Baja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7" w14:textId="77777777" w:rsidR="00886B6C" w:rsidRDefault="0045434F">
            <w:r>
              <w:rPr>
                <w:sz w:val="20"/>
                <w:szCs w:val="20"/>
              </w:rPr>
              <w:t>Versionar ediciones también en PDF para evidencia ENS automática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8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A" w14:textId="77777777" w:rsidR="00886B6C" w:rsidRDefault="0045434F">
            <w:r>
              <w:rPr>
                <w:sz w:val="20"/>
                <w:szCs w:val="20"/>
              </w:rPr>
              <w:t>Baja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B" w14:textId="77777777" w:rsidR="00886B6C" w:rsidRDefault="0045434F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in-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(botones "útil / no útil" por sección)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C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E" w14:textId="77777777" w:rsidR="00886B6C" w:rsidRDefault="0045434F">
            <w:r>
              <w:rPr>
                <w:sz w:val="20"/>
                <w:szCs w:val="20"/>
              </w:rPr>
              <w:t>Baja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AF" w14:textId="77777777" w:rsidR="00886B6C" w:rsidRDefault="0045434F">
            <w:r>
              <w:rPr>
                <w:sz w:val="20"/>
                <w:szCs w:val="20"/>
              </w:rPr>
              <w:t>Modo claro/oscuro alternativo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0" w14:textId="77777777" w:rsidR="00886B6C" w:rsidRDefault="0045434F">
            <w:r>
              <w:rPr>
                <w:sz w:val="20"/>
                <w:szCs w:val="20"/>
              </w:rPr>
              <w:t>Pendiente</w:t>
            </w:r>
          </w:p>
        </w:tc>
      </w:tr>
      <w:tr w:rsidR="00886B6C" w14:paraId="3254C1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2" w14:textId="77777777" w:rsidR="00886B6C" w:rsidRDefault="0045434F">
            <w:r>
              <w:rPr>
                <w:sz w:val="20"/>
                <w:szCs w:val="20"/>
              </w:rPr>
              <w:t>Baja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3" w14:textId="77777777" w:rsidR="00886B6C" w:rsidRDefault="0045434F">
            <w:r>
              <w:rPr>
                <w:sz w:val="20"/>
                <w:szCs w:val="20"/>
              </w:rPr>
              <w:t>Internacionalización (versión en inglés) si crece el equipo internacional</w:t>
            </w:r>
          </w:p>
        </w:tc>
        <w:tc>
          <w:tcPr>
            <w:tcW w:w="19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4" w14:textId="77777777" w:rsidR="00886B6C" w:rsidRDefault="0045434F">
            <w:r>
              <w:rPr>
                <w:sz w:val="20"/>
                <w:szCs w:val="20"/>
              </w:rPr>
              <w:t>Si aplica</w:t>
            </w:r>
          </w:p>
        </w:tc>
      </w:tr>
    </w:tbl>
    <w:p w14:paraId="3254C1B6" w14:textId="77777777" w:rsidR="00886B6C" w:rsidRDefault="0045434F">
      <w:r>
        <w:br w:type="page"/>
      </w:r>
    </w:p>
    <w:p w14:paraId="3254C1B7" w14:textId="77777777" w:rsidR="00886B6C" w:rsidRDefault="0045434F">
      <w:pPr>
        <w:pStyle w:val="Ttulo1"/>
      </w:pPr>
      <w:r>
        <w:lastRenderedPageBreak/>
        <w:t>Anexo A — Catálogo de eventos GA4</w:t>
      </w:r>
    </w:p>
    <w:p w14:paraId="3254C1B8" w14:textId="77777777" w:rsidR="00886B6C" w:rsidRDefault="0045434F">
      <w:pPr>
        <w:spacing w:after="120"/>
        <w:jc w:val="both"/>
      </w:pPr>
      <w:r>
        <w:t xml:space="preserve">Inventario completo de eventos que NextLetter envía a GA4, con sus parámetros. Útil para crear informes personalizados, </w:t>
      </w:r>
      <w:proofErr w:type="spellStart"/>
      <w:r>
        <w:t>dashboards</w:t>
      </w:r>
      <w:proofErr w:type="spellEnd"/>
      <w:r>
        <w:t>, y para auditoría de datos recogidos (cumplimiento RGPD).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893"/>
        <w:gridCol w:w="2566"/>
        <w:gridCol w:w="3088"/>
      </w:tblGrid>
      <w:tr w:rsidR="00886B6C" w14:paraId="3254C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B9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BA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BB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BC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Uso analítico</w:t>
            </w:r>
          </w:p>
        </w:tc>
      </w:tr>
      <w:tr w:rsidR="00886B6C" w14:paraId="3254C1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E" w14:textId="77777777" w:rsidR="00886B6C" w:rsidRDefault="0045434F">
            <w:proofErr w:type="spellStart"/>
            <w:r>
              <w:rPr>
                <w:sz w:val="20"/>
                <w:szCs w:val="20"/>
              </w:rPr>
              <w:t>page_view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BF" w14:textId="77777777" w:rsidR="00886B6C" w:rsidRDefault="0045434F">
            <w:r>
              <w:rPr>
                <w:sz w:val="20"/>
                <w:szCs w:val="20"/>
              </w:rPr>
              <w:t>Automático GA4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0" w14:textId="77777777" w:rsidR="00886B6C" w:rsidRDefault="0045434F">
            <w:proofErr w:type="spellStart"/>
            <w:r>
              <w:rPr>
                <w:sz w:val="20"/>
                <w:szCs w:val="20"/>
              </w:rPr>
              <w:t>page_location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page_title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1" w14:textId="77777777" w:rsidR="00886B6C" w:rsidRDefault="0045434F">
            <w:r>
              <w:rPr>
                <w:sz w:val="20"/>
                <w:szCs w:val="20"/>
              </w:rPr>
              <w:t>Páginas vistas por edición</w:t>
            </w:r>
          </w:p>
        </w:tc>
      </w:tr>
      <w:tr w:rsidR="00886B6C" w14:paraId="3254C1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3" w14:textId="77777777" w:rsidR="00886B6C" w:rsidRDefault="0045434F">
            <w:proofErr w:type="spellStart"/>
            <w:r>
              <w:rPr>
                <w:sz w:val="20"/>
                <w:szCs w:val="20"/>
              </w:rPr>
              <w:t>first_visit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4" w14:textId="77777777" w:rsidR="00886B6C" w:rsidRDefault="0045434F">
            <w:r>
              <w:rPr>
                <w:sz w:val="20"/>
                <w:szCs w:val="20"/>
              </w:rPr>
              <w:t>Automático GA4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5" w14:textId="77777777" w:rsidR="00886B6C" w:rsidRDefault="0045434F"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6" w14:textId="77777777" w:rsidR="00886B6C" w:rsidRDefault="0045434F">
            <w:r>
              <w:rPr>
                <w:sz w:val="20"/>
                <w:szCs w:val="20"/>
              </w:rPr>
              <w:t>Usuarios únicos nuevos</w:t>
            </w:r>
          </w:p>
        </w:tc>
      </w:tr>
      <w:tr w:rsidR="00886B6C" w14:paraId="3254C1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8" w14:textId="77777777" w:rsidR="00886B6C" w:rsidRDefault="0045434F">
            <w:proofErr w:type="spellStart"/>
            <w:r>
              <w:rPr>
                <w:sz w:val="20"/>
                <w:szCs w:val="20"/>
              </w:rPr>
              <w:t>session_start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9" w14:textId="77777777" w:rsidR="00886B6C" w:rsidRDefault="0045434F">
            <w:r>
              <w:rPr>
                <w:sz w:val="20"/>
                <w:szCs w:val="20"/>
              </w:rPr>
              <w:t>Automático GA4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A" w14:textId="77777777" w:rsidR="00886B6C" w:rsidRDefault="0045434F"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B" w14:textId="77777777" w:rsidR="00886B6C" w:rsidRDefault="0045434F">
            <w:r>
              <w:rPr>
                <w:sz w:val="20"/>
                <w:szCs w:val="20"/>
              </w:rPr>
              <w:t>Sesiones iniciadas</w:t>
            </w:r>
          </w:p>
        </w:tc>
      </w:tr>
      <w:tr w:rsidR="00886B6C" w14:paraId="3254C1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D" w14:textId="77777777" w:rsidR="00886B6C" w:rsidRDefault="0045434F"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E" w14:textId="77777777" w:rsidR="00886B6C" w:rsidRDefault="0045434F">
            <w:r>
              <w:rPr>
                <w:sz w:val="20"/>
                <w:szCs w:val="20"/>
              </w:rPr>
              <w:t>Medición mejorada GA4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CF" w14:textId="77777777" w:rsidR="00886B6C" w:rsidRDefault="0045434F">
            <w:proofErr w:type="spellStart"/>
            <w:r>
              <w:rPr>
                <w:sz w:val="20"/>
                <w:szCs w:val="20"/>
              </w:rPr>
              <w:t>percent_scrolled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0" w14:textId="77777777" w:rsidR="00886B6C" w:rsidRDefault="0045434F">
            <w:r>
              <w:rPr>
                <w:sz w:val="20"/>
                <w:szCs w:val="20"/>
              </w:rPr>
              <w:t>Profundidad de lectura (25/50/75/90%)</w:t>
            </w:r>
          </w:p>
        </w:tc>
      </w:tr>
      <w:tr w:rsidR="00886B6C" w14:paraId="3254C1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2" w14:textId="77777777" w:rsidR="00886B6C" w:rsidRDefault="0045434F">
            <w:proofErr w:type="spellStart"/>
            <w:proofErr w:type="gramStart"/>
            <w:r>
              <w:rPr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3" w14:textId="77777777" w:rsidR="00886B6C" w:rsidRDefault="0045434F">
            <w:r>
              <w:rPr>
                <w:sz w:val="20"/>
                <w:szCs w:val="20"/>
              </w:rPr>
              <w:t>Medición mejorada GA4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4" w14:textId="77777777" w:rsidR="00886B6C" w:rsidRDefault="0045434F">
            <w:proofErr w:type="spellStart"/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>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>_domain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5" w14:textId="77777777" w:rsidR="00886B6C" w:rsidRDefault="0045434F">
            <w:proofErr w:type="gramStart"/>
            <w:r>
              <w:rPr>
                <w:sz w:val="20"/>
                <w:szCs w:val="20"/>
              </w:rPr>
              <w:t>Click</w:t>
            </w:r>
            <w:proofErr w:type="gramEnd"/>
            <w:r>
              <w:rPr>
                <w:sz w:val="20"/>
                <w:szCs w:val="20"/>
              </w:rPr>
              <w:t xml:space="preserve"> genérico</w:t>
            </w:r>
          </w:p>
        </w:tc>
      </w:tr>
      <w:tr w:rsidR="00886B6C" w14:paraId="3254C1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7" w14:textId="77777777" w:rsidR="00886B6C" w:rsidRDefault="0045434F">
            <w:proofErr w:type="spellStart"/>
            <w:r>
              <w:rPr>
                <w:sz w:val="20"/>
                <w:szCs w:val="20"/>
              </w:rPr>
              <w:t>section_read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8" w14:textId="77777777" w:rsidR="00886B6C" w:rsidRDefault="0045434F"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trackSection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9" w14:textId="77777777" w:rsidR="00886B6C" w:rsidRDefault="0045434F">
            <w:proofErr w:type="spellStart"/>
            <w:r>
              <w:rPr>
                <w:sz w:val="20"/>
                <w:szCs w:val="20"/>
              </w:rPr>
              <w:t>section_name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edition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A" w14:textId="77777777" w:rsidR="00886B6C" w:rsidRDefault="0045434F">
            <w:r>
              <w:rPr>
                <w:sz w:val="20"/>
                <w:szCs w:val="20"/>
              </w:rPr>
              <w:t>Qué secciones se leen más</w:t>
            </w:r>
          </w:p>
        </w:tc>
      </w:tr>
      <w:tr w:rsidR="00886B6C" w14:paraId="3254C1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C" w14:textId="77777777" w:rsidR="00886B6C" w:rsidRDefault="0045434F">
            <w:proofErr w:type="spellStart"/>
            <w:r>
              <w:rPr>
                <w:sz w:val="20"/>
                <w:szCs w:val="20"/>
              </w:rPr>
              <w:t>outbound_</w:t>
            </w:r>
            <w:proofErr w:type="gramStart"/>
            <w:r>
              <w:rPr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D" w14:textId="77777777" w:rsidR="00886B6C" w:rsidRDefault="0045434F"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trackLink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E" w14:textId="77777777" w:rsidR="00886B6C" w:rsidRPr="00486700" w:rsidRDefault="0045434F">
            <w:pPr>
              <w:rPr>
                <w:lang w:val="en-US"/>
              </w:rPr>
            </w:pPr>
            <w:proofErr w:type="spellStart"/>
            <w:r w:rsidRPr="00486700">
              <w:rPr>
                <w:sz w:val="20"/>
                <w:szCs w:val="20"/>
                <w:lang w:val="en-US"/>
              </w:rPr>
              <w:t>link_label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86700">
              <w:rPr>
                <w:sz w:val="20"/>
                <w:szCs w:val="20"/>
                <w:lang w:val="en-US"/>
              </w:rPr>
              <w:t>link_url</w:t>
            </w:r>
            <w:proofErr w:type="spellEnd"/>
            <w:r w:rsidRPr="00486700">
              <w:rPr>
                <w:sz w:val="20"/>
                <w:szCs w:val="20"/>
                <w:lang w:val="en-US"/>
              </w:rPr>
              <w:t>, edition</w:t>
            </w:r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DF" w14:textId="77777777" w:rsidR="00886B6C" w:rsidRDefault="0045434F"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en enlaces clave etiquetados</w:t>
            </w:r>
          </w:p>
        </w:tc>
      </w:tr>
      <w:tr w:rsidR="00886B6C" w14:paraId="3254C1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1" w14:textId="77777777" w:rsidR="00886B6C" w:rsidRDefault="0045434F">
            <w:proofErr w:type="spellStart"/>
            <w:proofErr w:type="gramStart"/>
            <w:r>
              <w:rPr>
                <w:sz w:val="20"/>
                <w:szCs w:val="20"/>
              </w:rPr>
              <w:t>click</w:t>
            </w:r>
            <w:proofErr w:type="gramEnd"/>
            <w:r>
              <w:rPr>
                <w:sz w:val="20"/>
                <w:szCs w:val="20"/>
              </w:rPr>
              <w:t>_externo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2" w14:textId="77777777" w:rsidR="00886B6C" w:rsidRDefault="0045434F"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auto inyectado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3" w14:textId="77777777" w:rsidR="00886B6C" w:rsidRDefault="0045434F">
            <w:proofErr w:type="spellStart"/>
            <w:r>
              <w:rPr>
                <w:sz w:val="20"/>
                <w:szCs w:val="20"/>
              </w:rPr>
              <w:t>enlace_url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enlace_texto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edicion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4" w14:textId="77777777" w:rsidR="00886B6C" w:rsidRDefault="0045434F">
            <w:r>
              <w:rPr>
                <w:sz w:val="20"/>
                <w:szCs w:val="20"/>
              </w:rPr>
              <w:t>Red de seguridad para todos los enlaces externos</w:t>
            </w:r>
          </w:p>
        </w:tc>
      </w:tr>
      <w:tr w:rsidR="00886B6C" w14:paraId="3254C1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6" w14:textId="77777777" w:rsidR="00886B6C" w:rsidRDefault="0045434F">
            <w:proofErr w:type="spellStart"/>
            <w:r>
              <w:rPr>
                <w:sz w:val="20"/>
                <w:szCs w:val="20"/>
              </w:rPr>
              <w:t>phishing_test</w:t>
            </w:r>
            <w:proofErr w:type="spellEnd"/>
          </w:p>
        </w:tc>
        <w:tc>
          <w:tcPr>
            <w:tcW w:w="19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7" w14:textId="77777777" w:rsidR="00886B6C" w:rsidRDefault="0045434F"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trackPhishing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8" w14:textId="77777777" w:rsidR="00886B6C" w:rsidRDefault="0045434F"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edition</w:t>
            </w:r>
            <w:proofErr w:type="spellEnd"/>
          </w:p>
        </w:tc>
        <w:tc>
          <w:tcPr>
            <w:tcW w:w="31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E9" w14:textId="77777777" w:rsidR="00886B6C" w:rsidRDefault="0045434F">
            <w:r>
              <w:rPr>
                <w:sz w:val="20"/>
                <w:szCs w:val="20"/>
              </w:rPr>
              <w:t xml:space="preserve">Interacción con </w:t>
            </w:r>
            <w:proofErr w:type="gramStart"/>
            <w:r>
              <w:rPr>
                <w:sz w:val="20"/>
                <w:szCs w:val="20"/>
              </w:rPr>
              <w:t>el test</w:t>
            </w:r>
            <w:proofErr w:type="gramEnd"/>
            <w:r>
              <w:rPr>
                <w:sz w:val="20"/>
                <w:szCs w:val="20"/>
              </w:rPr>
              <w:t xml:space="preserve"> del mes</w:t>
            </w:r>
          </w:p>
        </w:tc>
      </w:tr>
    </w:tbl>
    <w:p w14:paraId="3254C1EB" w14:textId="77777777" w:rsidR="00886B6C" w:rsidRDefault="0045434F">
      <w:r>
        <w:br w:type="page"/>
      </w:r>
    </w:p>
    <w:p w14:paraId="3254C1EC" w14:textId="77777777" w:rsidR="00886B6C" w:rsidRDefault="0045434F">
      <w:pPr>
        <w:pStyle w:val="Ttulo1"/>
      </w:pPr>
      <w:r>
        <w:lastRenderedPageBreak/>
        <w:t>Anexo B — Referencias y enlaces internos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886B6C" w14:paraId="3254C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ED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00002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C1EE" w14:textId="77777777" w:rsidR="00886B6C" w:rsidRDefault="0045434F">
            <w:r>
              <w:rPr>
                <w:b/>
                <w:bCs/>
                <w:color w:val="FFFFFF"/>
                <w:sz w:val="20"/>
                <w:szCs w:val="20"/>
              </w:rPr>
              <w:t>Ubicación / URL</w:t>
            </w:r>
          </w:p>
        </w:tc>
      </w:tr>
      <w:tr w:rsidR="00886B6C" w14:paraId="3254C1F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0" w14:textId="77777777" w:rsidR="00886B6C" w:rsidRDefault="0045434F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1" w14:textId="77777777" w:rsidR="00886B6C" w:rsidRDefault="0045434F">
            <w:r>
              <w:rPr>
                <w:sz w:val="20"/>
                <w:szCs w:val="20"/>
              </w:rPr>
              <w:t>github.com/LOGNEXTCODE/</w:t>
            </w:r>
            <w:proofErr w:type="spellStart"/>
            <w:r>
              <w:rPr>
                <w:sz w:val="20"/>
                <w:szCs w:val="20"/>
              </w:rPr>
              <w:t>nextletter</w:t>
            </w:r>
            <w:proofErr w:type="spellEnd"/>
          </w:p>
        </w:tc>
      </w:tr>
      <w:tr w:rsidR="00886B6C" w14:paraId="3254C1F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3" w14:textId="77777777" w:rsidR="00886B6C" w:rsidRDefault="0045434F">
            <w:r>
              <w:rPr>
                <w:sz w:val="20"/>
                <w:szCs w:val="20"/>
              </w:rPr>
              <w:t>Sitio público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4" w14:textId="77777777" w:rsidR="00886B6C" w:rsidRDefault="0045434F">
            <w:r>
              <w:rPr>
                <w:sz w:val="20"/>
                <w:szCs w:val="20"/>
              </w:rPr>
              <w:t>nextletter.lognext.com</w:t>
            </w:r>
          </w:p>
        </w:tc>
      </w:tr>
      <w:tr w:rsidR="00886B6C" w14:paraId="3254C1F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6" w14:textId="77777777" w:rsidR="00886B6C" w:rsidRDefault="0045434F">
            <w:r>
              <w:rPr>
                <w:sz w:val="20"/>
                <w:szCs w:val="20"/>
              </w:rPr>
              <w:t>Propiedad GA4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7" w14:textId="77777777" w:rsidR="00886B6C" w:rsidRDefault="0045434F">
            <w:r>
              <w:rPr>
                <w:sz w:val="20"/>
                <w:szCs w:val="20"/>
              </w:rPr>
              <w:t>analytics.google.com (cuenta sistemas.lognext@gmail.com)</w:t>
            </w:r>
          </w:p>
        </w:tc>
      </w:tr>
      <w:tr w:rsidR="00886B6C" w14:paraId="3254C1F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9" w14:textId="77777777" w:rsidR="00886B6C" w:rsidRDefault="0045434F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Console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A" w14:textId="77777777" w:rsidR="00886B6C" w:rsidRDefault="0045434F">
            <w:r>
              <w:rPr>
                <w:sz w:val="20"/>
                <w:szCs w:val="20"/>
              </w:rPr>
              <w:t>console.anthropic.com (cuenta corporativa)</w:t>
            </w:r>
          </w:p>
        </w:tc>
      </w:tr>
      <w:tr w:rsidR="00886B6C" w14:paraId="3254C1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C" w14:textId="77777777" w:rsidR="00886B6C" w:rsidRDefault="0045434F">
            <w:proofErr w:type="spellStart"/>
            <w:r>
              <w:rPr>
                <w:sz w:val="20"/>
                <w:szCs w:val="20"/>
              </w:rPr>
              <w:t>KeePassXC</w:t>
            </w:r>
            <w:proofErr w:type="spellEnd"/>
            <w:r>
              <w:rPr>
                <w:sz w:val="20"/>
                <w:szCs w:val="20"/>
              </w:rPr>
              <w:t xml:space="preserve"> corporativo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D" w14:textId="77777777" w:rsidR="00886B6C" w:rsidRDefault="0045434F">
            <w:r>
              <w:rPr>
                <w:sz w:val="20"/>
                <w:szCs w:val="20"/>
              </w:rPr>
              <w:t>[ubicación según política IT interna]</w:t>
            </w:r>
          </w:p>
        </w:tc>
      </w:tr>
      <w:tr w:rsidR="00886B6C" w14:paraId="3254C20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1FF" w14:textId="77777777" w:rsidR="00886B6C" w:rsidRDefault="0045434F">
            <w:r>
              <w:rPr>
                <w:sz w:val="20"/>
                <w:szCs w:val="20"/>
              </w:rPr>
              <w:t>SharePoint Evidencias ENS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0" w14:textId="77777777" w:rsidR="00886B6C" w:rsidRDefault="0045434F">
            <w:proofErr w:type="spellStart"/>
            <w:r>
              <w:rPr>
                <w:sz w:val="20"/>
                <w:szCs w:val="20"/>
              </w:rPr>
              <w:t>Evidencias_ENS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Concienciacion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886B6C" w14:paraId="3254C20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2" w14:textId="77777777" w:rsidR="00886B6C" w:rsidRDefault="0045434F">
            <w:r>
              <w:rPr>
                <w:sz w:val="20"/>
                <w:szCs w:val="20"/>
              </w:rPr>
              <w:t xml:space="preserve">Manual </w:t>
            </w:r>
            <w:proofErr w:type="spellStart"/>
            <w:r>
              <w:rPr>
                <w:sz w:val="20"/>
                <w:szCs w:val="20"/>
              </w:rPr>
              <w:t>GoPhish</w:t>
            </w:r>
            <w:proofErr w:type="spellEnd"/>
            <w:r>
              <w:rPr>
                <w:sz w:val="20"/>
                <w:szCs w:val="20"/>
              </w:rPr>
              <w:t xml:space="preserve"> (relacionado)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3" w14:textId="77777777" w:rsidR="00886B6C" w:rsidRDefault="0045434F">
            <w:r>
              <w:rPr>
                <w:sz w:val="20"/>
                <w:szCs w:val="20"/>
              </w:rPr>
              <w:t>MAN-GOP-001</w:t>
            </w:r>
          </w:p>
        </w:tc>
      </w:tr>
      <w:tr w:rsidR="00886B6C" w14:paraId="3254C20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5" w14:textId="77777777" w:rsidR="00886B6C" w:rsidRDefault="0045434F">
            <w:r>
              <w:rPr>
                <w:sz w:val="20"/>
                <w:szCs w:val="20"/>
              </w:rPr>
              <w:t>Procedimiento del programa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6" w14:textId="77777777" w:rsidR="00886B6C" w:rsidRDefault="0045434F">
            <w:r>
              <w:rPr>
                <w:sz w:val="20"/>
                <w:szCs w:val="20"/>
              </w:rPr>
              <w:t>PRO-CIB-001</w:t>
            </w:r>
          </w:p>
        </w:tc>
      </w:tr>
      <w:tr w:rsidR="00886B6C" w14:paraId="3254C20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8" w14:textId="77777777" w:rsidR="00886B6C" w:rsidRDefault="0045434F">
            <w:r>
              <w:rPr>
                <w:sz w:val="20"/>
                <w:szCs w:val="20"/>
              </w:rPr>
              <w:t>Informe ejecutivo del programa</w:t>
            </w:r>
          </w:p>
        </w:tc>
        <w:tc>
          <w:tcPr>
            <w:tcW w:w="6000" w:type="dxa"/>
            <w:tcBorders>
              <w:top w:val="single" w:sz="4" w:space="0" w:color="E1E1E8"/>
              <w:left w:val="single" w:sz="4" w:space="0" w:color="E1E1E8"/>
              <w:bottom w:val="single" w:sz="4" w:space="0" w:color="E1E1E8"/>
              <w:right w:val="single" w:sz="4" w:space="0" w:color="E1E1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4C209" w14:textId="77777777" w:rsidR="00886B6C" w:rsidRDefault="0045434F">
            <w:r>
              <w:rPr>
                <w:sz w:val="20"/>
                <w:szCs w:val="20"/>
              </w:rPr>
              <w:t>INF-PCC-001</w:t>
            </w:r>
          </w:p>
        </w:tc>
      </w:tr>
    </w:tbl>
    <w:p w14:paraId="3254C20B" w14:textId="77777777" w:rsidR="00886B6C" w:rsidRDefault="00886B6C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B6C" w14:paraId="3254C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000029"/>
              <w:left w:val="single" w:sz="24" w:space="0" w:color="000029"/>
              <w:bottom w:val="single" w:sz="4" w:space="0" w:color="E1E1E8"/>
              <w:right w:val="single" w:sz="4" w:space="0" w:color="E1E1E8"/>
            </w:tcBorders>
            <w:shd w:val="clear" w:color="auto" w:fill="F5F5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54C20C" w14:textId="77777777" w:rsidR="00886B6C" w:rsidRDefault="0045434F">
            <w:pPr>
              <w:spacing w:after="100"/>
            </w:pPr>
            <w:r>
              <w:rPr>
                <w:b/>
                <w:bCs/>
                <w:color w:val="000029"/>
              </w:rPr>
              <w:t>Documentos relacionados</w:t>
            </w:r>
          </w:p>
          <w:p w14:paraId="3254C20D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PRO-CIB-001 — Procedimiento de Simulación de Phishing</w:t>
            </w:r>
          </w:p>
          <w:p w14:paraId="3254C20E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INF-PCC-001 — Informe Ejecutivo del Programa de Concienciación</w:t>
            </w:r>
          </w:p>
          <w:p w14:paraId="3254C20F" w14:textId="77777777" w:rsidR="00886B6C" w:rsidRDefault="0045434F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MAN-GOP-001 — Manual técnico </w:t>
            </w:r>
            <w:proofErr w:type="spellStart"/>
            <w:r>
              <w:t>GoPhish</w:t>
            </w:r>
            <w:proofErr w:type="spellEnd"/>
            <w:r>
              <w:t xml:space="preserve"> LOGNEXT (sistema hermano)</w:t>
            </w:r>
          </w:p>
        </w:tc>
      </w:tr>
    </w:tbl>
    <w:p w14:paraId="3254C211" w14:textId="77777777" w:rsidR="0045434F" w:rsidRDefault="0045434F"/>
    <w:sectPr w:rsidR="00000000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620" w:right="1440" w:bottom="16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C217" w14:textId="77777777" w:rsidR="0045434F" w:rsidRDefault="0045434F">
      <w:r>
        <w:separator/>
      </w:r>
    </w:p>
  </w:endnote>
  <w:endnote w:type="continuationSeparator" w:id="0">
    <w:p w14:paraId="3254C219" w14:textId="77777777" w:rsidR="0045434F" w:rsidRDefault="0045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96E5" w14:textId="3BD52C50" w:rsidR="0045434F" w:rsidRDefault="0045434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11C483" wp14:editId="4F831B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27935" cy="345440"/>
              <wp:effectExtent l="0" t="0" r="5715" b="0"/>
              <wp:wrapNone/>
              <wp:docPr id="2113519549" name="Cuadro de texto 2" descr="LOGNEXT — Confidencial. Acceso restringid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7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96AEC" w14:textId="7307BB38" w:rsidR="0045434F" w:rsidRPr="0045434F" w:rsidRDefault="0045434F" w:rsidP="0045434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434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LOGNEXT — Confidencial. Acceso restringido.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1C48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LOGNEXT — Confidencial. Acceso restringido." style="position:absolute;margin-left:0;margin-top:0;width:199.0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5E796AEC" w14:textId="7307BB38" w:rsidR="0045434F" w:rsidRPr="0045434F" w:rsidRDefault="0045434F" w:rsidP="0045434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434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LOGNEXT — Confidencial. Acceso restringido.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C212" w14:textId="3391416D" w:rsidR="00886B6C" w:rsidRPr="0045434F" w:rsidRDefault="0045434F">
    <w:pPr>
      <w:pBdr>
        <w:top w:val="single" w:sz="6" w:space="6" w:color="000029"/>
      </w:pBdr>
      <w:tabs>
        <w:tab w:val="center" w:pos="4680"/>
        <w:tab w:val="right" w:pos="9360"/>
      </w:tabs>
      <w:spacing w:before="120"/>
      <w:rPr>
        <w:lang w:val="en-US"/>
      </w:rPr>
    </w:pPr>
    <w:r>
      <w:rPr>
        <w:noProof/>
        <w:color w:val="4A4A4A"/>
        <w:sz w:val="16"/>
        <w:szCs w:val="16"/>
        <w:lang w:val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87CBFC" wp14:editId="7292CE27">
              <wp:simplePos x="914400" y="9315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27935" cy="345440"/>
              <wp:effectExtent l="0" t="0" r="5715" b="0"/>
              <wp:wrapNone/>
              <wp:docPr id="2080784830" name="Cuadro de texto 3" descr="LOGNEXT — Confidencial. Acceso restringid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7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1D893" w14:textId="16AE50ED" w:rsidR="0045434F" w:rsidRPr="0045434F" w:rsidRDefault="0045434F" w:rsidP="0045434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434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LOGNEXT — Confidencial. Acceso restringido.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7CBF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LOGNEXT — Confidencial. Acceso restringido." style="position:absolute;margin-left:0;margin-top:0;width:199.0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1B11D893" w14:textId="16AE50ED" w:rsidR="0045434F" w:rsidRPr="0045434F" w:rsidRDefault="0045434F" w:rsidP="0045434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434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LOGNEXT — Confidencial. Acceso restringido.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86700">
      <w:rPr>
        <w:color w:val="4A4A4A"/>
        <w:sz w:val="16"/>
        <w:szCs w:val="16"/>
        <w:lang w:val="en-US"/>
      </w:rPr>
      <w:t xml:space="preserve">LOGNEXT S.L.  </w:t>
    </w:r>
    <w:proofErr w:type="gramStart"/>
    <w:r w:rsidRPr="00486700">
      <w:rPr>
        <w:color w:val="4A4A4A"/>
        <w:sz w:val="16"/>
        <w:szCs w:val="16"/>
        <w:lang w:val="en-US"/>
      </w:rPr>
      <w:t xml:space="preserve">·  </w:t>
    </w:r>
    <w:proofErr w:type="spellStart"/>
    <w:r w:rsidRPr="00486700">
      <w:rPr>
        <w:color w:val="4A4A4A"/>
        <w:sz w:val="16"/>
        <w:szCs w:val="16"/>
        <w:lang w:val="en-US"/>
      </w:rPr>
      <w:t>Confidencial</w:t>
    </w:r>
    <w:proofErr w:type="spellEnd"/>
    <w:proofErr w:type="gramEnd"/>
    <w:r w:rsidRPr="00486700">
      <w:rPr>
        <w:lang w:val="en-US"/>
      </w:rPr>
      <w:tab/>
    </w:r>
    <w:r w:rsidRPr="00486700">
      <w:rPr>
        <w:b/>
        <w:bCs/>
        <w:color w:val="000029"/>
        <w:sz w:val="16"/>
        <w:szCs w:val="16"/>
        <w:lang w:val="en-US"/>
      </w:rPr>
      <w:t>YOUR MEANINGFUL TECH PARTNER.</w:t>
    </w:r>
    <w:r w:rsidRPr="00486700">
      <w:rPr>
        <w:lang w:val="en-US"/>
      </w:rPr>
      <w:tab/>
    </w:r>
    <w:r w:rsidRPr="0045434F">
      <w:rPr>
        <w:color w:val="4A4A4A"/>
        <w:sz w:val="16"/>
        <w:szCs w:val="16"/>
        <w:lang w:val="en-US"/>
      </w:rPr>
      <w:t xml:space="preserve">Página </w:t>
    </w:r>
    <w:r>
      <w:rPr>
        <w:color w:val="4A4A4A"/>
        <w:sz w:val="16"/>
        <w:szCs w:val="16"/>
      </w:rPr>
      <w:fldChar w:fldCharType="begin"/>
    </w:r>
    <w:r w:rsidRPr="0045434F">
      <w:rPr>
        <w:color w:val="4A4A4A"/>
        <w:sz w:val="16"/>
        <w:szCs w:val="16"/>
        <w:lang w:val="en-US"/>
      </w:rPr>
      <w:instrText>PAGE</w:instrText>
    </w:r>
    <w:r>
      <w:rPr>
        <w:color w:val="4A4A4A"/>
        <w:sz w:val="16"/>
        <w:szCs w:val="16"/>
      </w:rPr>
      <w:fldChar w:fldCharType="separate"/>
    </w:r>
    <w:r w:rsidR="00486700" w:rsidRPr="0045434F">
      <w:rPr>
        <w:noProof/>
        <w:color w:val="4A4A4A"/>
        <w:sz w:val="16"/>
        <w:szCs w:val="16"/>
        <w:lang w:val="en-US"/>
      </w:rPr>
      <w:t>1</w:t>
    </w:r>
    <w:r>
      <w:rPr>
        <w:color w:val="4A4A4A"/>
        <w:sz w:val="16"/>
        <w:szCs w:val="16"/>
      </w:rPr>
      <w:fldChar w:fldCharType="end"/>
    </w:r>
    <w:r w:rsidRPr="0045434F">
      <w:rPr>
        <w:color w:val="4A4A4A"/>
        <w:sz w:val="16"/>
        <w:szCs w:val="16"/>
        <w:lang w:val="en-US"/>
      </w:rPr>
      <w:t xml:space="preserve"> de </w:t>
    </w:r>
    <w:r>
      <w:rPr>
        <w:color w:val="4A4A4A"/>
        <w:sz w:val="16"/>
        <w:szCs w:val="16"/>
      </w:rPr>
      <w:fldChar w:fldCharType="begin"/>
    </w:r>
    <w:r w:rsidRPr="0045434F">
      <w:rPr>
        <w:color w:val="4A4A4A"/>
        <w:sz w:val="16"/>
        <w:szCs w:val="16"/>
        <w:lang w:val="en-US"/>
      </w:rPr>
      <w:instrText>NUMPAGES</w:instrText>
    </w:r>
    <w:r>
      <w:rPr>
        <w:color w:val="4A4A4A"/>
        <w:sz w:val="16"/>
        <w:szCs w:val="16"/>
      </w:rPr>
      <w:fldChar w:fldCharType="separate"/>
    </w:r>
    <w:r w:rsidR="00486700" w:rsidRPr="0045434F">
      <w:rPr>
        <w:noProof/>
        <w:color w:val="4A4A4A"/>
        <w:sz w:val="16"/>
        <w:szCs w:val="16"/>
        <w:lang w:val="en-US"/>
      </w:rPr>
      <w:t>2</w:t>
    </w:r>
    <w:r>
      <w:rPr>
        <w:color w:val="4A4A4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4F46" w14:textId="191F5F59" w:rsidR="0045434F" w:rsidRDefault="0045434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9991AD" wp14:editId="6BDF9C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27935" cy="345440"/>
              <wp:effectExtent l="0" t="0" r="5715" b="0"/>
              <wp:wrapNone/>
              <wp:docPr id="893347978" name="Cuadro de texto 1" descr="LOGNEXT — Confidencial. Acceso restringid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7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C10D2" w14:textId="508E3BC1" w:rsidR="0045434F" w:rsidRPr="0045434F" w:rsidRDefault="0045434F" w:rsidP="0045434F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5434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LOGNEXT — Confidencial. Acceso restringido.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991A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LOGNEXT — Confidencial. Acceso restringido." style="position:absolute;margin-left:0;margin-top:0;width:199.0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72C10D2" w14:textId="508E3BC1" w:rsidR="0045434F" w:rsidRPr="0045434F" w:rsidRDefault="0045434F" w:rsidP="0045434F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45434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LOGNEXT — Confidencial. Acceso restringido.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C213" w14:textId="77777777" w:rsidR="0045434F" w:rsidRDefault="0045434F">
      <w:r>
        <w:separator/>
      </w:r>
    </w:p>
  </w:footnote>
  <w:footnote w:type="continuationSeparator" w:id="0">
    <w:p w14:paraId="3254C215" w14:textId="77777777" w:rsidR="0045434F" w:rsidRDefault="00454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C211" w14:textId="77777777" w:rsidR="00886B6C" w:rsidRPr="00486700" w:rsidRDefault="0045434F">
    <w:pPr>
      <w:pBdr>
        <w:bottom w:val="single" w:sz="6" w:space="6" w:color="000029"/>
      </w:pBdr>
      <w:spacing w:after="60"/>
      <w:rPr>
        <w:lang w:val="en-US"/>
      </w:rPr>
    </w:pPr>
    <w:proofErr w:type="gramStart"/>
    <w:r w:rsidRPr="00486700">
      <w:rPr>
        <w:b/>
        <w:bCs/>
        <w:color w:val="000029"/>
        <w:sz w:val="20"/>
        <w:szCs w:val="20"/>
        <w:lang w:val="en-US"/>
      </w:rPr>
      <w:t>LOGNEXT</w:t>
    </w:r>
    <w:r w:rsidRPr="00486700">
      <w:rPr>
        <w:b/>
        <w:bCs/>
        <w:color w:val="FA3C0F"/>
        <w:sz w:val="20"/>
        <w:szCs w:val="20"/>
        <w:lang w:val="en-US"/>
      </w:rPr>
      <w:t xml:space="preserve">  ·</w:t>
    </w:r>
    <w:proofErr w:type="gramEnd"/>
    <w:r w:rsidRPr="00486700">
      <w:rPr>
        <w:b/>
        <w:bCs/>
        <w:color w:val="FA3C0F"/>
        <w:sz w:val="20"/>
        <w:szCs w:val="20"/>
        <w:lang w:val="en-US"/>
      </w:rPr>
      <w:t xml:space="preserve">  </w:t>
    </w:r>
    <w:r w:rsidRPr="00486700">
      <w:rPr>
        <w:color w:val="4A4A4A"/>
        <w:sz w:val="18"/>
        <w:szCs w:val="18"/>
        <w:lang w:val="en-US"/>
      </w:rPr>
      <w:t>MAN-NXL-001 · Manual NextLetter LOGNEXT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4315"/>
    <w:multiLevelType w:val="hybridMultilevel"/>
    <w:tmpl w:val="974CBA38"/>
    <w:lvl w:ilvl="0" w:tplc="986CCD8C">
      <w:start w:val="1"/>
      <w:numFmt w:val="decimal"/>
      <w:lvlText w:val="%1."/>
      <w:lvlJc w:val="left"/>
      <w:pPr>
        <w:ind w:left="720" w:hanging="360"/>
      </w:pPr>
      <w:rPr>
        <w:b/>
        <w:bCs/>
        <w:color w:val="000029"/>
      </w:rPr>
    </w:lvl>
    <w:lvl w:ilvl="1" w:tplc="0D76CE7A">
      <w:numFmt w:val="decimal"/>
      <w:lvlText w:val=""/>
      <w:lvlJc w:val="left"/>
    </w:lvl>
    <w:lvl w:ilvl="2" w:tplc="DA4E66C6">
      <w:numFmt w:val="decimal"/>
      <w:lvlText w:val=""/>
      <w:lvlJc w:val="left"/>
    </w:lvl>
    <w:lvl w:ilvl="3" w:tplc="272E7AEA">
      <w:numFmt w:val="decimal"/>
      <w:lvlText w:val=""/>
      <w:lvlJc w:val="left"/>
    </w:lvl>
    <w:lvl w:ilvl="4" w:tplc="C876065E">
      <w:numFmt w:val="decimal"/>
      <w:lvlText w:val=""/>
      <w:lvlJc w:val="left"/>
    </w:lvl>
    <w:lvl w:ilvl="5" w:tplc="96F6E5E8">
      <w:numFmt w:val="decimal"/>
      <w:lvlText w:val=""/>
      <w:lvlJc w:val="left"/>
    </w:lvl>
    <w:lvl w:ilvl="6" w:tplc="85F2299C">
      <w:numFmt w:val="decimal"/>
      <w:lvlText w:val=""/>
      <w:lvlJc w:val="left"/>
    </w:lvl>
    <w:lvl w:ilvl="7" w:tplc="AB80DEBA">
      <w:numFmt w:val="decimal"/>
      <w:lvlText w:val=""/>
      <w:lvlJc w:val="left"/>
    </w:lvl>
    <w:lvl w:ilvl="8" w:tplc="0EB8042C">
      <w:numFmt w:val="decimal"/>
      <w:lvlText w:val=""/>
      <w:lvlJc w:val="left"/>
    </w:lvl>
  </w:abstractNum>
  <w:abstractNum w:abstractNumId="1" w15:restartNumberingAfterBreak="0">
    <w:nsid w:val="1C5654A6"/>
    <w:multiLevelType w:val="hybridMultilevel"/>
    <w:tmpl w:val="58320328"/>
    <w:lvl w:ilvl="0" w:tplc="5D7E2914">
      <w:start w:val="1"/>
      <w:numFmt w:val="bullet"/>
      <w:lvlText w:val="•"/>
      <w:lvlJc w:val="left"/>
      <w:pPr>
        <w:ind w:left="720" w:hanging="360"/>
      </w:pPr>
      <w:rPr>
        <w:b/>
        <w:bCs/>
        <w:color w:val="FA3C0F"/>
      </w:rPr>
    </w:lvl>
    <w:lvl w:ilvl="1" w:tplc="2CA64044">
      <w:start w:val="1"/>
      <w:numFmt w:val="bullet"/>
      <w:lvlText w:val="◦"/>
      <w:lvlJc w:val="left"/>
      <w:pPr>
        <w:ind w:left="1440" w:hanging="360"/>
      </w:pPr>
    </w:lvl>
    <w:lvl w:ilvl="2" w:tplc="DBB43C86">
      <w:numFmt w:val="decimal"/>
      <w:lvlText w:val=""/>
      <w:lvlJc w:val="left"/>
    </w:lvl>
    <w:lvl w:ilvl="3" w:tplc="2A08D04E">
      <w:numFmt w:val="decimal"/>
      <w:lvlText w:val=""/>
      <w:lvlJc w:val="left"/>
    </w:lvl>
    <w:lvl w:ilvl="4" w:tplc="F6A6D09C">
      <w:numFmt w:val="decimal"/>
      <w:lvlText w:val=""/>
      <w:lvlJc w:val="left"/>
    </w:lvl>
    <w:lvl w:ilvl="5" w:tplc="AB72E1F8">
      <w:numFmt w:val="decimal"/>
      <w:lvlText w:val=""/>
      <w:lvlJc w:val="left"/>
    </w:lvl>
    <w:lvl w:ilvl="6" w:tplc="6F86E428">
      <w:numFmt w:val="decimal"/>
      <w:lvlText w:val=""/>
      <w:lvlJc w:val="left"/>
    </w:lvl>
    <w:lvl w:ilvl="7" w:tplc="67DCE244">
      <w:numFmt w:val="decimal"/>
      <w:lvlText w:val=""/>
      <w:lvlJc w:val="left"/>
    </w:lvl>
    <w:lvl w:ilvl="8" w:tplc="01F0B0C8">
      <w:numFmt w:val="decimal"/>
      <w:lvlText w:val=""/>
      <w:lvlJc w:val="left"/>
    </w:lvl>
  </w:abstractNum>
  <w:abstractNum w:abstractNumId="2" w15:restartNumberingAfterBreak="0">
    <w:nsid w:val="78302740"/>
    <w:multiLevelType w:val="hybridMultilevel"/>
    <w:tmpl w:val="E04C7896"/>
    <w:lvl w:ilvl="0" w:tplc="885EE554">
      <w:start w:val="1"/>
      <w:numFmt w:val="bullet"/>
      <w:lvlText w:val="●"/>
      <w:lvlJc w:val="left"/>
      <w:pPr>
        <w:ind w:left="720" w:hanging="360"/>
      </w:pPr>
    </w:lvl>
    <w:lvl w:ilvl="1" w:tplc="80B89C42">
      <w:start w:val="1"/>
      <w:numFmt w:val="bullet"/>
      <w:lvlText w:val="○"/>
      <w:lvlJc w:val="left"/>
      <w:pPr>
        <w:ind w:left="1440" w:hanging="360"/>
      </w:pPr>
    </w:lvl>
    <w:lvl w:ilvl="2" w:tplc="178480B2">
      <w:start w:val="1"/>
      <w:numFmt w:val="bullet"/>
      <w:lvlText w:val="■"/>
      <w:lvlJc w:val="left"/>
      <w:pPr>
        <w:ind w:left="2160" w:hanging="360"/>
      </w:pPr>
    </w:lvl>
    <w:lvl w:ilvl="3" w:tplc="C818CDBE">
      <w:start w:val="1"/>
      <w:numFmt w:val="bullet"/>
      <w:lvlText w:val="●"/>
      <w:lvlJc w:val="left"/>
      <w:pPr>
        <w:ind w:left="2880" w:hanging="360"/>
      </w:pPr>
    </w:lvl>
    <w:lvl w:ilvl="4" w:tplc="A4A4DB52">
      <w:start w:val="1"/>
      <w:numFmt w:val="bullet"/>
      <w:lvlText w:val="○"/>
      <w:lvlJc w:val="left"/>
      <w:pPr>
        <w:ind w:left="3600" w:hanging="360"/>
      </w:pPr>
    </w:lvl>
    <w:lvl w:ilvl="5" w:tplc="94FE61CA">
      <w:start w:val="1"/>
      <w:numFmt w:val="bullet"/>
      <w:lvlText w:val="■"/>
      <w:lvlJc w:val="left"/>
      <w:pPr>
        <w:ind w:left="4320" w:hanging="360"/>
      </w:pPr>
    </w:lvl>
    <w:lvl w:ilvl="6" w:tplc="E3A0F276">
      <w:start w:val="1"/>
      <w:numFmt w:val="bullet"/>
      <w:lvlText w:val="●"/>
      <w:lvlJc w:val="left"/>
      <w:pPr>
        <w:ind w:left="5040" w:hanging="360"/>
      </w:pPr>
    </w:lvl>
    <w:lvl w:ilvl="7" w:tplc="234C8122">
      <w:start w:val="1"/>
      <w:numFmt w:val="bullet"/>
      <w:lvlText w:val="●"/>
      <w:lvlJc w:val="left"/>
      <w:pPr>
        <w:ind w:left="5760" w:hanging="360"/>
      </w:pPr>
    </w:lvl>
    <w:lvl w:ilvl="8" w:tplc="6EFE6C48">
      <w:start w:val="1"/>
      <w:numFmt w:val="bullet"/>
      <w:lvlText w:val="●"/>
      <w:lvlJc w:val="left"/>
      <w:pPr>
        <w:ind w:left="6480" w:hanging="360"/>
      </w:pPr>
    </w:lvl>
  </w:abstractNum>
  <w:num w:numId="1" w16cid:durableId="2071297957">
    <w:abstractNumId w:val="2"/>
    <w:lvlOverride w:ilvl="0">
      <w:startOverride w:val="1"/>
    </w:lvlOverride>
  </w:num>
  <w:num w:numId="2" w16cid:durableId="529416457">
    <w:abstractNumId w:val="1"/>
    <w:lvlOverride w:ilvl="0">
      <w:startOverride w:val="1"/>
    </w:lvlOverride>
  </w:num>
  <w:num w:numId="3" w16cid:durableId="612326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6C"/>
    <w:rsid w:val="0045434F"/>
    <w:rsid w:val="00486700"/>
    <w:rsid w:val="00886B6C"/>
    <w:rsid w:val="009D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BF0A"/>
  <w15:docId w15:val="{6404F739-D194-41CA-8328-5566096A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ce Grotesk" w:eastAsia="Space Grotesk" w:hAnsi="Space Grotesk" w:cs="Space Grotesk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000029"/>
      <w:sz w:val="36"/>
      <w:szCs w:val="36"/>
    </w:rPr>
  </w:style>
  <w:style w:type="paragraph" w:styleId="Ttulo2">
    <w:name w:val="heading 2"/>
    <w:uiPriority w:val="9"/>
    <w:unhideWhenUsed/>
    <w:qFormat/>
    <w:pPr>
      <w:pBdr>
        <w:bottom w:val="single" w:sz="12" w:space="4" w:color="FA3C0F"/>
      </w:pBdr>
      <w:spacing w:before="360" w:after="180"/>
      <w:outlineLvl w:val="1"/>
    </w:pPr>
    <w:rPr>
      <w:b/>
      <w:bCs/>
      <w:color w:val="000029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000029"/>
      <w:sz w:val="24"/>
      <w:szCs w:val="24"/>
    </w:rPr>
  </w:style>
  <w:style w:type="paragraph" w:styleId="Ttulo4">
    <w:name w:val="heading 4"/>
    <w:uiPriority w:val="9"/>
    <w:unhideWhenUsed/>
    <w:qFormat/>
    <w:pPr>
      <w:spacing w:before="180" w:after="100"/>
      <w:outlineLvl w:val="3"/>
    </w:pPr>
    <w:rPr>
      <w:b/>
      <w:bCs/>
      <w:color w:val="FA3C0F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4543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7C4D8D817FEE4080710880450A7EB0" ma:contentTypeVersion="16" ma:contentTypeDescription="Crear nuevo documento." ma:contentTypeScope="" ma:versionID="0bdd83020fe8bd246dac82adc4f42f88">
  <xsd:schema xmlns:xsd="http://www.w3.org/2001/XMLSchema" xmlns:xs="http://www.w3.org/2001/XMLSchema" xmlns:p="http://schemas.microsoft.com/office/2006/metadata/properties" xmlns:ns2="a2354bbf-303a-4089-ba1d-1298ec34a243" xmlns:ns3="8ead3179-ba51-4ddc-99c2-9963e84bee8c" targetNamespace="http://schemas.microsoft.com/office/2006/metadata/properties" ma:root="true" ma:fieldsID="7cd07e6e9d244b107c3187bcb7b342ed" ns2:_="" ns3:_="">
    <xsd:import namespace="a2354bbf-303a-4089-ba1d-1298ec34a243"/>
    <xsd:import namespace="8ead3179-ba51-4ddc-99c2-9963e84bee8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54bbf-303a-4089-ba1d-1298ec34a24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b6ada1f-8947-469a-afdc-0e24c82986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d3179-ba51-4ddc-99c2-9963e84bee8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7041b8d-2527-414f-9fbb-ecddd6747257}" ma:internalName="TaxCatchAll" ma:showField="CatchAllData" ma:web="8ead3179-ba51-4ddc-99c2-9963e84bee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ad3179-ba51-4ddc-99c2-9963e84bee8c" xsi:nil="true"/>
    <lcf76f155ced4ddcb4097134ff3c332f xmlns="a2354bbf-303a-4089-ba1d-1298ec34a2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7CDCB4-C475-44BF-AF3D-3F4B09FA1B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7C4DE3-C1A3-4E87-81EA-BF2BF5E9D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54bbf-303a-4089-ba1d-1298ec34a243"/>
    <ds:schemaRef ds:uri="8ead3179-ba51-4ddc-99c2-9963e84be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08C014-D572-49C2-ACD0-D16C3CA20A26}">
  <ds:schemaRefs>
    <ds:schemaRef ds:uri="http://schemas.microsoft.com/office/2006/metadata/properties"/>
    <ds:schemaRef ds:uri="http://schemas.microsoft.com/office/infopath/2007/PartnerControls"/>
    <ds:schemaRef ds:uri="8ead3179-ba51-4ddc-99c2-9963e84bee8c"/>
    <ds:schemaRef ds:uri="a2354bbf-303a-4089-ba1d-1298ec34a2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4215</Words>
  <Characters>25549</Characters>
  <Application>Microsoft Office Word</Application>
  <DocSecurity>0</DocSecurity>
  <Lines>851</Lines>
  <Paragraphs>744</Paragraphs>
  <ScaleCrop>false</ScaleCrop>
  <Company/>
  <LinksUpToDate>false</LinksUpToDate>
  <CharactersWithSpaces>29020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NextLetter LOGNEXT - MAN-NXL-001</dc:title>
  <dc:creator>Departamento IT - LOGNEXT</dc:creator>
  <dc:description>Documentación operativa real de la newsletter mensual NextLetter de LOGNEXT</dc:description>
  <cp:lastModifiedBy>Miguel Esteban Aparicio</cp:lastModifiedBy>
  <cp:revision>3</cp:revision>
  <dcterms:created xsi:type="dcterms:W3CDTF">2026-05-11T12:44:00Z</dcterms:created>
  <dcterms:modified xsi:type="dcterms:W3CDTF">2026-05-11T13:09:00Z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0x010100367C4D8D817FEE4080710880450A7EB0</vt:lpwstr>
  </property>
  <property fmtid="{D5CDD505-2E9C-101B-9397-08002B2CF9AE}" pid="3" name="ClassificationContentMarkingFooterShapeIds">
    <vt:lpwstr>353f688a,7df9bfbd,7c0641be</vt:lpwstr>
  </property>
  <property fmtid="{D5CDD505-2E9C-101B-9397-08002B2CF9AE}" pid="4" name="ClassificationContentMarkingFooterFontProps">
    <vt:lpwstr>#ff0000,10,Aptos</vt:lpwstr>
  </property>
  <property fmtid="{D5CDD505-2E9C-101B-9397-08002B2CF9AE}" pid="5" name="ClassificationContentMarkingFooterText">
    <vt:lpwstr>LOGNEXT — Confidencial. Acceso restringido.</vt:lpwstr>
  </property>
  <property fmtid="{D5CDD505-2E9C-101B-9397-08002B2CF9AE}" pid="6" name="MSIP_Label_e522a48d-b140-4a80-8295-8dfb04e4e00d_Enabled">
    <vt:lpwstr>true</vt:lpwstr>
  </property>
  <property fmtid="{D5CDD505-2E9C-101B-9397-08002B2CF9AE}" pid="7" name="MSIP_Label_e522a48d-b140-4a80-8295-8dfb04e4e00d_SetDate">
    <vt:lpwstr>2026-05-11T13:09:55Z</vt:lpwstr>
  </property>
  <property fmtid="{D5CDD505-2E9C-101B-9397-08002B2CF9AE}" pid="8" name="MSIP_Label_e522a48d-b140-4a80-8295-8dfb04e4e00d_Method">
    <vt:lpwstr>Privileged</vt:lpwstr>
  </property>
  <property fmtid="{D5CDD505-2E9C-101B-9397-08002B2CF9AE}" pid="9" name="MSIP_Label_e522a48d-b140-4a80-8295-8dfb04e4e00d_Name">
    <vt:lpwstr>CONFIDENCIAL</vt:lpwstr>
  </property>
  <property fmtid="{D5CDD505-2E9C-101B-9397-08002B2CF9AE}" pid="10" name="MSIP_Label_e522a48d-b140-4a80-8295-8dfb04e4e00d_SiteId">
    <vt:lpwstr>b3c806dc-e5d8-44d0-b9e2-aedd316928ea</vt:lpwstr>
  </property>
  <property fmtid="{D5CDD505-2E9C-101B-9397-08002B2CF9AE}" pid="11" name="MSIP_Label_e522a48d-b140-4a80-8295-8dfb04e4e00d_ActionId">
    <vt:lpwstr>dca02465-25ac-4dc7-aaca-1bc224b22525</vt:lpwstr>
  </property>
  <property fmtid="{D5CDD505-2E9C-101B-9397-08002B2CF9AE}" pid="12" name="MSIP_Label_e522a48d-b140-4a80-8295-8dfb04e4e00d_ContentBits">
    <vt:lpwstr>2</vt:lpwstr>
  </property>
  <property fmtid="{D5CDD505-2E9C-101B-9397-08002B2CF9AE}" pid="13" name="MSIP_Label_e522a48d-b140-4a80-8295-8dfb04e4e00d_Tag">
    <vt:lpwstr>10, 0, 1, 1</vt:lpwstr>
  </property>
  <property fmtid="{D5CDD505-2E9C-101B-9397-08002B2CF9AE}" pid="14" name="MediaServiceImageTags">
    <vt:lpwstr/>
  </property>
</Properties>
</file>